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8C0CC0" w:rsidRPr="00D4230E" w:rsidRDefault="001B0887" w:rsidP="0066364E">
      <w:pPr>
        <w:spacing w:after="32"/>
        <w:ind w:left="0" w:firstLine="0"/>
        <w:rPr>
          <w:color w:val="auto"/>
          <w:lang/>
        </w:rPr>
      </w:pPr>
      <w:r w:rsidRPr="00584BF8">
        <w:rPr>
          <w:color w:val="auto"/>
        </w:rPr>
        <w:t xml:space="preserve">Број: </w:t>
      </w:r>
      <w:r w:rsidR="00D4230E">
        <w:rPr>
          <w:color w:val="auto"/>
          <w:lang/>
        </w:rPr>
        <w:t>21-23/2020-кд</w:t>
      </w:r>
    </w:p>
    <w:p w:rsidR="0066364E" w:rsidRPr="00D4230E" w:rsidRDefault="00583AB0" w:rsidP="0066364E">
      <w:pPr>
        <w:spacing w:after="32"/>
        <w:ind w:left="0" w:firstLine="0"/>
        <w:rPr>
          <w:color w:val="auto"/>
          <w:lang/>
        </w:rPr>
      </w:pPr>
      <w:r w:rsidRPr="001B0887">
        <w:rPr>
          <w:color w:val="auto"/>
        </w:rPr>
        <w:t xml:space="preserve">Датум: </w:t>
      </w:r>
      <w:r w:rsidR="00D4230E">
        <w:rPr>
          <w:color w:val="auto"/>
          <w:lang/>
        </w:rPr>
        <w:t>13.03.2020.</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ДОБАРА – </w:t>
      </w:r>
    </w:p>
    <w:p w:rsidR="00121314" w:rsidRPr="00911DC4" w:rsidRDefault="00911DC4">
      <w:pPr>
        <w:spacing w:after="34"/>
        <w:ind w:left="0" w:right="0" w:firstLine="0"/>
        <w:jc w:val="center"/>
        <w:rPr>
          <w:b/>
          <w:color w:val="auto"/>
          <w:lang w:val="sr-Cyrl-CS"/>
        </w:rPr>
      </w:pPr>
      <w:r>
        <w:rPr>
          <w:b/>
          <w:color w:val="auto"/>
          <w:sz w:val="30"/>
          <w:lang w:val="sr-Cyrl-CS"/>
        </w:rPr>
        <w:t>Трактор</w:t>
      </w:r>
      <w:r w:rsidR="008C0CC0">
        <w:rPr>
          <w:b/>
          <w:color w:val="auto"/>
          <w:sz w:val="30"/>
          <w:lang w:val="sr-Cyrl-CS"/>
        </w:rPr>
        <w:t xml:space="preserve"> 130 КС</w:t>
      </w:r>
    </w:p>
    <w:p w:rsidR="00121314" w:rsidRPr="00911DC4" w:rsidRDefault="00787171" w:rsidP="007E0E48">
      <w:pPr>
        <w:spacing w:after="30" w:line="246" w:lineRule="auto"/>
        <w:ind w:left="708" w:right="-15" w:firstLine="0"/>
        <w:jc w:val="center"/>
        <w:rPr>
          <w:b/>
          <w:lang w:val="sr-Cyrl-CS"/>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911DC4" w:rsidRPr="00911DC4">
        <w:rPr>
          <w:rFonts w:ascii="Times New Roman" w:eastAsiaTheme="minorEastAsia" w:hAnsi="Times New Roman" w:cs="Times New Roman"/>
          <w:color w:val="auto"/>
          <w:sz w:val="22"/>
          <w:lang w:val="en-US"/>
        </w:rPr>
        <w:t>16700000</w:t>
      </w:r>
    </w:p>
    <w:p w:rsidR="003C2747" w:rsidRPr="004F0FA8" w:rsidRDefault="003C2747">
      <w:pPr>
        <w:spacing w:after="267" w:line="241" w:lineRule="auto"/>
        <w:ind w:left="10" w:right="-15"/>
        <w:jc w:val="center"/>
        <w:rPr>
          <w:b/>
        </w:rPr>
      </w:pPr>
    </w:p>
    <w:p w:rsidR="004F0FA8" w:rsidRPr="00911DC4" w:rsidRDefault="00C6675F">
      <w:pPr>
        <w:spacing w:after="261" w:line="246" w:lineRule="auto"/>
        <w:ind w:left="10" w:right="3"/>
        <w:jc w:val="center"/>
        <w:rPr>
          <w:b/>
          <w:sz w:val="26"/>
          <w:lang w:val="sr-Cyrl-CS"/>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8C0CC0">
        <w:rPr>
          <w:b/>
          <w:color w:val="000000" w:themeColor="text1"/>
          <w:sz w:val="26"/>
          <w:lang w:val="sr-Cyrl-CS"/>
        </w:rPr>
        <w:t>05/2020</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911DC4">
            <w:pPr>
              <w:spacing w:after="0" w:line="276" w:lineRule="auto"/>
              <w:ind w:left="0" w:right="0" w:firstLine="0"/>
              <w:jc w:val="left"/>
            </w:pPr>
            <w:r>
              <w:rPr>
                <w:color w:val="000000" w:themeColor="text1"/>
                <w:lang w:val="sr-Cyrl-CS"/>
              </w:rPr>
              <w:t>Марко Глигорић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 xml:space="preserve">Сомбор, </w:t>
      </w:r>
      <w:r w:rsidR="008C0CC0">
        <w:rPr>
          <w:color w:val="auto"/>
          <w:sz w:val="22"/>
          <w:lang w:val="sr-Cyrl-CS"/>
        </w:rPr>
        <w:t>март 2020</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lastRenderedPageBreak/>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2E3030"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3</w:t>
            </w:r>
          </w:p>
        </w:tc>
      </w:tr>
      <w:tr w:rsidR="002E3030" w:rsidRPr="002E3030"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4</w:t>
            </w:r>
          </w:p>
        </w:tc>
      </w:tr>
      <w:tr w:rsidR="002E3030" w:rsidRPr="002E3030"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5</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CA3B7B" w:rsidRPr="001B0887">
              <w:rPr>
                <w:rFonts w:eastAsia="Times New Roman"/>
                <w:color w:val="auto"/>
                <w:sz w:val="22"/>
              </w:rPr>
              <w:t>1</w:t>
            </w:r>
            <w:r w:rsidR="00E614B2">
              <w:rPr>
                <w:rFonts w:eastAsia="Times New Roman"/>
                <w:color w:val="auto"/>
                <w:sz w:val="22"/>
              </w:rPr>
              <w:t>3</w:t>
            </w:r>
          </w:p>
        </w:tc>
      </w:tr>
      <w:tr w:rsidR="002E3030" w:rsidRPr="002E3030"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6</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014ED8">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7</w:t>
            </w:r>
          </w:p>
        </w:tc>
      </w:tr>
      <w:tr w:rsidR="002E3030" w:rsidRPr="002E3030"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47566" w:rsidRDefault="001B0887" w:rsidP="002E3030">
            <w:pPr>
              <w:spacing w:after="0"/>
              <w:ind w:left="0" w:right="0" w:firstLine="0"/>
              <w:jc w:val="center"/>
              <w:rPr>
                <w:rFonts w:eastAsia="Times New Roman"/>
                <w:color w:val="auto"/>
                <w:sz w:val="22"/>
              </w:rPr>
            </w:pPr>
            <w:r w:rsidRPr="00147566">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147566" w:rsidRDefault="002E3030" w:rsidP="002E3030">
            <w:pPr>
              <w:spacing w:after="0"/>
              <w:ind w:left="0" w:right="0" w:firstLine="0"/>
              <w:jc w:val="left"/>
              <w:rPr>
                <w:rFonts w:eastAsia="Times New Roman"/>
                <w:color w:val="auto"/>
                <w:sz w:val="22"/>
              </w:rPr>
            </w:pPr>
            <w:r w:rsidRPr="00147566">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1</w:t>
            </w:r>
            <w:r w:rsidR="00E614B2">
              <w:rPr>
                <w:rFonts w:eastAsia="Times New Roman"/>
                <w:color w:val="auto"/>
                <w:sz w:val="22"/>
              </w:rPr>
              <w:t>8</w:t>
            </w:r>
          </w:p>
        </w:tc>
      </w:tr>
      <w:tr w:rsidR="002E3030" w:rsidRPr="002E3030"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1B0887" w:rsidRDefault="001B0887" w:rsidP="00CA3B7B">
            <w:pPr>
              <w:spacing w:after="0"/>
              <w:ind w:left="0" w:right="0" w:firstLine="0"/>
              <w:jc w:val="center"/>
              <w:rPr>
                <w:rFonts w:eastAsia="Times New Roman"/>
                <w:color w:val="auto"/>
                <w:sz w:val="22"/>
              </w:rPr>
            </w:pPr>
            <w:r w:rsidRPr="001B0887">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E614B2">
              <w:rPr>
                <w:rFonts w:eastAsia="Times New Roman"/>
                <w:color w:val="auto"/>
                <w:sz w:val="22"/>
              </w:rPr>
              <w:t>19</w:t>
            </w:r>
          </w:p>
        </w:tc>
      </w:tr>
      <w:tr w:rsidR="002E3030" w:rsidRPr="002E3030"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1B0887" w:rsidP="002E3030">
            <w:pPr>
              <w:spacing w:after="0"/>
              <w:ind w:left="0" w:right="0" w:firstLine="0"/>
              <w:jc w:val="center"/>
              <w:rPr>
                <w:rFonts w:eastAsia="Times New Roman"/>
                <w:color w:val="auto"/>
                <w:sz w:val="22"/>
              </w:rPr>
            </w:pPr>
            <w:r w:rsidRPr="001B0887">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2</w:t>
            </w:r>
          </w:p>
        </w:tc>
      </w:tr>
      <w:tr w:rsidR="002E3030" w:rsidRPr="002E3030"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5</w:t>
            </w:r>
          </w:p>
        </w:tc>
      </w:tr>
      <w:tr w:rsidR="002E3030" w:rsidRPr="002E3030"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6</w:t>
            </w:r>
          </w:p>
        </w:tc>
      </w:tr>
      <w:tr w:rsidR="002E3030" w:rsidRPr="002E3030"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7</w:t>
            </w:r>
          </w:p>
        </w:tc>
      </w:tr>
      <w:tr w:rsidR="002E3030" w:rsidRPr="002E3030"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8</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1</w:t>
            </w:r>
          </w:p>
        </w:tc>
      </w:tr>
      <w:tr w:rsidR="002E3030" w:rsidRPr="002E3030"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1B0887" w:rsidRDefault="009D3637" w:rsidP="009D3637">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2</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7A02D1" w:rsidRDefault="00514ECB" w:rsidP="00514ECB">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spacing w:after="271"/>
        <w:ind w:left="0" w:right="0" w:firstLine="0"/>
        <w:jc w:val="center"/>
        <w:rPr>
          <w:sz w:val="22"/>
        </w:rPr>
      </w:pP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911DC4" w:rsidRDefault="00514ECB" w:rsidP="00213299">
      <w:pPr>
        <w:ind w:left="708" w:right="1440" w:firstLine="12"/>
        <w:rPr>
          <w:b/>
          <w:sz w:val="22"/>
          <w:lang w:val="sr-Cyrl-CS"/>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911DC4">
        <w:rPr>
          <w:b/>
          <w:sz w:val="22"/>
          <w:lang w:val="sr-Cyrl-CS"/>
        </w:rPr>
        <w:t>Трактор</w:t>
      </w:r>
      <w:r w:rsidR="008C0CC0">
        <w:rPr>
          <w:b/>
          <w:sz w:val="22"/>
          <w:lang w:val="sr-Cyrl-CS"/>
        </w:rPr>
        <w:t xml:space="preserve"> 130 КС</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sidR="008C0CC0">
        <w:rPr>
          <w:b/>
          <w:color w:val="000000" w:themeColor="text1"/>
          <w:sz w:val="22"/>
          <w:lang w:val="sr-Cyrl-CS"/>
        </w:rPr>
        <w:t>05</w:t>
      </w:r>
      <w:r w:rsidR="00911DC4">
        <w:rPr>
          <w:b/>
          <w:color w:val="000000" w:themeColor="text1"/>
          <w:sz w:val="22"/>
          <w:lang w:val="sr-Cyrl-CS"/>
        </w:rPr>
        <w:t>/20</w:t>
      </w:r>
      <w:r w:rsidR="008C0CC0">
        <w:rPr>
          <w:b/>
          <w:color w:val="000000" w:themeColor="text1"/>
          <w:sz w:val="22"/>
          <w:lang w:val="sr-Cyrl-CS"/>
        </w:rPr>
        <w:t>20</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147566" w:rsidRPr="00911DC4">
        <w:rPr>
          <w:rFonts w:ascii="Times New Roman" w:eastAsiaTheme="minorEastAsia" w:hAnsi="Times New Roman" w:cs="Times New Roman"/>
          <w:color w:val="auto"/>
          <w:sz w:val="22"/>
          <w:lang w:val="en-US"/>
        </w:rPr>
        <w:t>16700000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147566" w:rsidRDefault="00514ECB" w:rsidP="00514ECB">
      <w:pPr>
        <w:spacing w:after="266"/>
        <w:ind w:left="0" w:firstLine="720"/>
        <w:rPr>
          <w:sz w:val="22"/>
          <w:lang w:val="sr-Cyrl-CS"/>
        </w:rPr>
      </w:pPr>
      <w:r w:rsidRPr="007A02D1">
        <w:rPr>
          <w:sz w:val="22"/>
        </w:rPr>
        <w:t xml:space="preserve">Поступак јавне набавке спроводи се ради закључења </w:t>
      </w:r>
      <w:r>
        <w:rPr>
          <w:sz w:val="22"/>
        </w:rPr>
        <w:t>уговора</w:t>
      </w:r>
      <w:r w:rsidR="00147566">
        <w:rPr>
          <w:sz w:val="22"/>
          <w:lang w:val="sr-Cyrl-CS"/>
        </w:rPr>
        <w:t>.</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A82AD1" w:rsidRDefault="00514ECB" w:rsidP="00514ECB">
      <w:pPr>
        <w:spacing w:after="266"/>
        <w:ind w:left="0" w:firstLine="720"/>
        <w:rPr>
          <w:color w:val="auto"/>
          <w:sz w:val="22"/>
          <w:lang w:val="sr-Cyrl-CS"/>
        </w:rPr>
      </w:pPr>
      <w:r w:rsidRPr="001271B8">
        <w:rPr>
          <w:color w:val="auto"/>
          <w:sz w:val="22"/>
        </w:rPr>
        <w:t xml:space="preserve">Позив за подношење понуда је обављен на Порталу јавних набавки и интернет страници Наручиоца дана </w:t>
      </w:r>
      <w:r w:rsidR="008C0CC0">
        <w:rPr>
          <w:b/>
          <w:color w:val="FF0000"/>
          <w:sz w:val="22"/>
          <w:lang w:val="sr-Cyrl-CS"/>
        </w:rPr>
        <w:t>13.03.2020.</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A82AD1">
        <w:rPr>
          <w:b/>
          <w:color w:val="FF0000"/>
          <w:sz w:val="22"/>
          <w:lang w:val="sr-Cyrl-CS"/>
        </w:rPr>
        <w:t>14</w:t>
      </w:r>
      <w:r w:rsidR="001B0887">
        <w:rPr>
          <w:b/>
          <w:color w:val="FF0000"/>
          <w:sz w:val="22"/>
        </w:rPr>
        <w:t>.</w:t>
      </w:r>
      <w:r w:rsidR="00D4230E">
        <w:rPr>
          <w:b/>
          <w:color w:val="FF0000"/>
          <w:sz w:val="22"/>
          <w:lang/>
        </w:rPr>
        <w:t>04</w:t>
      </w:r>
      <w:r w:rsidR="001271B8" w:rsidRPr="007E0E48">
        <w:rPr>
          <w:b/>
          <w:color w:val="FF0000"/>
          <w:sz w:val="22"/>
        </w:rPr>
        <w:t>.20</w:t>
      </w:r>
      <w:r w:rsidR="00DD5745">
        <w:rPr>
          <w:b/>
          <w:color w:val="FF0000"/>
          <w:sz w:val="22"/>
        </w:rPr>
        <w:t>20</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A82AD1">
        <w:rPr>
          <w:b/>
          <w:color w:val="FF0000"/>
          <w:sz w:val="22"/>
          <w:lang w:val="sr-Cyrl-CS"/>
        </w:rPr>
        <w:t>14</w:t>
      </w:r>
      <w:r w:rsidR="00501D2F" w:rsidRPr="007E0E48">
        <w:rPr>
          <w:b/>
          <w:color w:val="FF0000"/>
          <w:sz w:val="22"/>
        </w:rPr>
        <w:t>.0</w:t>
      </w:r>
      <w:r w:rsidR="00D4230E">
        <w:rPr>
          <w:b/>
          <w:color w:val="FF0000"/>
          <w:sz w:val="22"/>
          <w:lang w:val="sr-Cyrl-CS"/>
        </w:rPr>
        <w:t>4</w:t>
      </w:r>
      <w:r w:rsidR="00DD5745">
        <w:rPr>
          <w:b/>
          <w:color w:val="FF0000"/>
          <w:sz w:val="22"/>
        </w:rPr>
        <w:t>.2020</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 xml:space="preserve">Предмет јавне набавке је набавка </w:t>
      </w:r>
      <w:r w:rsidRPr="004F3332">
        <w:rPr>
          <w:b/>
          <w:color w:val="000000" w:themeColor="text1"/>
        </w:rPr>
        <w:t>добара</w:t>
      </w:r>
      <w:r w:rsidRPr="004F3332">
        <w:rPr>
          <w:color w:val="000000" w:themeColor="text1"/>
        </w:rPr>
        <w:t xml:space="preserve"> </w:t>
      </w:r>
      <w:r w:rsidR="00147566">
        <w:rPr>
          <w:color w:val="000000" w:themeColor="text1"/>
          <w:lang w:val="sr-Cyrl-CS"/>
        </w:rPr>
        <w:t>Трактор</w:t>
      </w:r>
      <w:r w:rsidR="008C0CC0">
        <w:rPr>
          <w:color w:val="000000" w:themeColor="text1"/>
          <w:lang w:val="sr-Cyrl-CS"/>
        </w:rPr>
        <w:t xml:space="preserve"> 130 КС, нов не коришћен</w:t>
      </w:r>
      <w:r w:rsidR="00CC4417" w:rsidRPr="004F3332">
        <w:rPr>
          <w:color w:val="000000" w:themeColor="text1"/>
        </w:rPr>
        <w:t xml:space="preserve">, број јавне набавкe </w:t>
      </w:r>
      <w:r w:rsidR="002C4397" w:rsidRPr="004F3332">
        <w:rPr>
          <w:b/>
          <w:color w:val="000000" w:themeColor="text1"/>
        </w:rPr>
        <w:t>ЈН</w:t>
      </w:r>
      <w:r w:rsidR="00147566">
        <w:rPr>
          <w:b/>
          <w:color w:val="000000" w:themeColor="text1"/>
        </w:rPr>
        <w:t>ОП</w:t>
      </w:r>
      <w:r w:rsidR="00D4230E">
        <w:rPr>
          <w:b/>
          <w:color w:val="000000" w:themeColor="text1"/>
          <w:lang w:val="sr-Cyrl-CS"/>
        </w:rPr>
        <w:t>5</w:t>
      </w:r>
      <w:r w:rsidR="00D4230E">
        <w:rPr>
          <w:b/>
          <w:color w:val="000000" w:themeColor="text1"/>
        </w:rPr>
        <w:t>/20</w:t>
      </w:r>
      <w:r w:rsidR="00D4230E">
        <w:rPr>
          <w:b/>
          <w:color w:val="000000" w:themeColor="text1"/>
          <w:lang/>
        </w:rPr>
        <w:t>20</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147566" w:rsidRPr="00911DC4">
        <w:rPr>
          <w:rFonts w:ascii="Times New Roman" w:eastAsiaTheme="minorEastAsia" w:hAnsi="Times New Roman" w:cs="Times New Roman"/>
          <w:color w:val="auto"/>
          <w:sz w:val="22"/>
          <w:lang w:val="en-US"/>
        </w:rPr>
        <w:t>16700000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pPr>
      <w:r w:rsidRPr="00583AB0">
        <w:rPr>
          <w:b w:val="0"/>
          <w:sz w:val="21"/>
          <w:szCs w:val="21"/>
        </w:rPr>
        <w:t>Јавна набавка није обликована по партијама</w:t>
      </w:r>
      <w:r>
        <w:rPr>
          <w:b w:val="0"/>
          <w:sz w:val="21"/>
          <w:szCs w:val="21"/>
        </w:rPr>
        <w:t>.</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7E0E48" w:rsidRPr="007E0E48">
        <w:rPr>
          <w:rFonts w:eastAsiaTheme="minorEastAsia"/>
          <w:color w:val="auto"/>
          <w:sz w:val="20"/>
          <w:szCs w:val="20"/>
          <w:lang w:val="en-US"/>
        </w:rPr>
        <w:t xml:space="preserve"> </w:t>
      </w:r>
      <w:r w:rsidR="00911DC4" w:rsidRPr="00911DC4">
        <w:rPr>
          <w:rFonts w:ascii="Times New Roman" w:eastAsiaTheme="minorEastAsia" w:hAnsi="Times New Roman" w:cs="Times New Roman"/>
          <w:color w:val="auto"/>
          <w:sz w:val="22"/>
          <w:lang w:val="en-US"/>
        </w:rPr>
        <w:t>16700000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Рок испоруке:</w:t>
      </w:r>
      <w:r w:rsidR="00EB00A2" w:rsidRPr="002C4397">
        <w:rPr>
          <w:lang w:eastAsia="ar-SA"/>
        </w:rPr>
        <w:t xml:space="preserve"> </w:t>
      </w:r>
      <w:r w:rsidR="00911DC4">
        <w:rPr>
          <w:lang w:val="sr-Cyrl-CS" w:eastAsia="ar-SA"/>
        </w:rPr>
        <w:t>М</w:t>
      </w:r>
      <w:r w:rsidR="00911DC4">
        <w:rPr>
          <w:lang w:eastAsia="ar-SA"/>
        </w:rPr>
        <w:t xml:space="preserve">аксимум </w:t>
      </w:r>
      <w:r w:rsidR="00911DC4">
        <w:rPr>
          <w:lang w:val="sr-Cyrl-CS" w:eastAsia="ar-SA"/>
        </w:rPr>
        <w:t>5</w:t>
      </w:r>
      <w:r w:rsidR="007E0E48">
        <w:rPr>
          <w:lang w:eastAsia="ar-SA"/>
        </w:rPr>
        <w:t xml:space="preserve"> дана </w:t>
      </w:r>
      <w:r w:rsidR="00EB00A2" w:rsidRPr="002C4397">
        <w:rPr>
          <w:lang w:eastAsia="ar-SA"/>
        </w:rPr>
        <w:t>од дана пријема наруџбенице</w:t>
      </w:r>
      <w:r w:rsidR="00EB00A2">
        <w:rPr>
          <w:lang w:eastAsia="ar-SA"/>
        </w:rPr>
        <w:t>;</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val="sr-Cyrl-CS" w:eastAsia="ar-SA"/>
        </w:rPr>
      </w:pPr>
    </w:p>
    <w:p w:rsidR="00911DC4" w:rsidRPr="00911DC4" w:rsidRDefault="00911DC4" w:rsidP="002C4397">
      <w:pPr>
        <w:widowControl w:val="0"/>
        <w:suppressAutoHyphens/>
        <w:spacing w:after="0"/>
        <w:ind w:left="0" w:right="0" w:firstLine="0"/>
        <w:rPr>
          <w:b/>
          <w:lang w:val="sr-Cyrl-CS"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133407"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НЕ ОТВАРАТИ – ПОНУДА ЗА ЈАВНУ НАБАВКУ ДОБАРА –</w:t>
      </w:r>
      <w:r w:rsidR="008C0CC0">
        <w:rPr>
          <w:b/>
          <w:color w:val="000000" w:themeColor="text1"/>
          <w:lang w:val="sr-Cyrl-CS"/>
        </w:rPr>
        <w:t>ЈН ОП 05</w:t>
      </w:r>
      <w:r w:rsidR="00911DC4" w:rsidRPr="00911DC4">
        <w:rPr>
          <w:b/>
          <w:color w:val="000000" w:themeColor="text1"/>
          <w:lang w:val="sr-Cyrl-CS"/>
        </w:rPr>
        <w:t>/20</w:t>
      </w:r>
      <w:r w:rsidR="008C0CC0">
        <w:rPr>
          <w:b/>
          <w:color w:val="000000" w:themeColor="text1"/>
          <w:lang w:val="sr-Cyrl-CS"/>
        </w:rPr>
        <w:t>20</w:t>
      </w:r>
      <w:r w:rsidR="00911DC4">
        <w:rPr>
          <w:color w:val="000000" w:themeColor="text1"/>
          <w:lang w:val="sr-Cyrl-CS"/>
        </w:rPr>
        <w:t xml:space="preserve"> </w:t>
      </w:r>
      <w:r w:rsidR="00911DC4">
        <w:rPr>
          <w:b/>
          <w:color w:val="000000" w:themeColor="text1"/>
          <w:lang w:val="sr-Cyrl-CS"/>
        </w:rPr>
        <w:t>Трактор</w:t>
      </w:r>
      <w:r w:rsidR="008C0CC0">
        <w:rPr>
          <w:b/>
          <w:color w:val="000000" w:themeColor="text1"/>
          <w:lang w:val="sr-Cyrl-CS"/>
        </w:rPr>
        <w:t xml:space="preserve"> 130 КС</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911DC4">
        <w:rPr>
          <w:color w:val="000000" w:themeColor="text1"/>
        </w:rPr>
        <w:t xml:space="preserve"> </w:t>
      </w:r>
      <w:r w:rsidR="00911DC4" w:rsidRPr="00147566">
        <w:rPr>
          <w:b/>
          <w:color w:val="FF0000"/>
          <w:lang w:val="sr-Cyrl-CS"/>
        </w:rPr>
        <w:t>14</w:t>
      </w:r>
      <w:r w:rsidR="00911DC4" w:rsidRPr="00147566">
        <w:rPr>
          <w:b/>
          <w:color w:val="FF0000"/>
        </w:rPr>
        <w:t>.0</w:t>
      </w:r>
      <w:r w:rsidR="00D4230E">
        <w:rPr>
          <w:b/>
          <w:color w:val="FF0000"/>
          <w:lang w:val="sr-Cyrl-CS"/>
        </w:rPr>
        <w:t>4</w:t>
      </w:r>
      <w:r w:rsidR="009209D3">
        <w:rPr>
          <w:b/>
          <w:color w:val="FF0000"/>
        </w:rPr>
        <w:t>.2020</w:t>
      </w:r>
      <w:r w:rsidR="00911DC4" w:rsidRPr="00147566">
        <w:rPr>
          <w:b/>
          <w:color w:val="FF0000"/>
        </w:rPr>
        <w:t>.</w:t>
      </w:r>
      <w:r w:rsidR="00D64FA8" w:rsidRPr="00D64FA8">
        <w:rPr>
          <w:b/>
          <w:color w:val="auto"/>
        </w:rPr>
        <w:t xml:space="preserve"> </w:t>
      </w:r>
      <w:r w:rsidR="00911DC4">
        <w:rPr>
          <w:color w:val="auto"/>
          <w:lang w:val="sr-Cyrl-CS"/>
        </w:rPr>
        <w:t xml:space="preserve">по </w:t>
      </w:r>
      <w:r w:rsidR="00911DC4">
        <w:t>позив</w:t>
      </w:r>
      <w:r w:rsidR="00911DC4">
        <w:rPr>
          <w:lang w:val="sr-Cyrl-CS"/>
        </w:rPr>
        <w:t>у који је објављен</w:t>
      </w:r>
      <w:r w:rsidR="000C3295">
        <w:t xml:space="preserve">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B3F4B" w:rsidRDefault="00501D2F" w:rsidP="00501D2F">
      <w:pPr>
        <w:ind w:left="338" w:firstLine="0"/>
        <w:rPr>
          <w:b/>
        </w:rPr>
      </w:pPr>
      <w:r w:rsidRPr="005B3F4B">
        <w:rPr>
          <w:b/>
        </w:rPr>
        <w:t>Садржај понуде:</w:t>
      </w:r>
    </w:p>
    <w:p w:rsidR="00501D2F" w:rsidRPr="00A82AD1" w:rsidRDefault="00501D2F" w:rsidP="00501D2F">
      <w:pPr>
        <w:numPr>
          <w:ilvl w:val="0"/>
          <w:numId w:val="2"/>
        </w:numPr>
        <w:ind w:hanging="338"/>
        <w:rPr>
          <w:color w:val="auto"/>
        </w:rPr>
      </w:pPr>
      <w:r w:rsidRPr="00A82AD1">
        <w:rPr>
          <w:color w:val="auto"/>
        </w:rPr>
        <w:t xml:space="preserve">Попуњен, потписан и печатом оверен образац подаци о понуђачу (прилог 5.). </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о испуњавању обавезних</w:t>
      </w:r>
      <w:r w:rsidRPr="00A82AD1">
        <w:rPr>
          <w:color w:val="auto"/>
          <w:lang w:val="sr-Cyrl-CS"/>
        </w:rPr>
        <w:t xml:space="preserve"> и додатних</w:t>
      </w:r>
      <w:r w:rsidRPr="00A82AD1">
        <w:rPr>
          <w:color w:val="auto"/>
        </w:rPr>
        <w:t xml:space="preserve"> услова за учешће у поступку јавне набавке (прилог 6.).</w:t>
      </w:r>
    </w:p>
    <w:p w:rsidR="00501D2F" w:rsidRPr="00A82AD1" w:rsidRDefault="00501D2F" w:rsidP="00501D2F">
      <w:pPr>
        <w:numPr>
          <w:ilvl w:val="0"/>
          <w:numId w:val="2"/>
        </w:numPr>
        <w:ind w:hanging="338"/>
        <w:rPr>
          <w:color w:val="auto"/>
        </w:rPr>
      </w:pPr>
      <w:r w:rsidRPr="00A82AD1">
        <w:rPr>
          <w:color w:val="auto"/>
        </w:rPr>
        <w:t>Докази о испуњености услова из Члана 75. и 76. Закона о јавним набавкама захтевани у прилогу 4.</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понуђача о независној понуди</w:t>
      </w:r>
      <w:r w:rsidR="001B0887" w:rsidRPr="00A82AD1">
        <w:rPr>
          <w:color w:val="auto"/>
        </w:rPr>
        <w:t>(прилог 7</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понуде(прилог</w:t>
      </w:r>
      <w:r w:rsidR="001B0887" w:rsidRPr="00A82AD1">
        <w:rPr>
          <w:color w:val="auto"/>
        </w:rPr>
        <w:t>8</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w:t>
      </w:r>
      <w:r w:rsidR="009A134C" w:rsidRPr="00A82AD1">
        <w:rPr>
          <w:color w:val="auto"/>
        </w:rPr>
        <w:t>е</w:t>
      </w:r>
      <w:r w:rsidR="001B0887" w:rsidRPr="00A82AD1">
        <w:rPr>
          <w:color w:val="auto"/>
        </w:rPr>
        <w:t>хничке карактеристике (прилог 9</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структуре ц</w:t>
      </w:r>
      <w:r w:rsidR="001B0887" w:rsidRPr="00A82AD1">
        <w:rPr>
          <w:color w:val="auto"/>
        </w:rPr>
        <w:t>ене(прилог 10</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трошкова припреме понуде(прилог 1</w:t>
      </w:r>
      <w:r w:rsidR="001B0887" w:rsidRPr="00A82AD1">
        <w:rPr>
          <w:color w:val="auto"/>
        </w:rPr>
        <w:t>1</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A82AD1">
        <w:rPr>
          <w:color w:val="auto"/>
        </w:rPr>
        <w:t>(прилог 1</w:t>
      </w:r>
      <w:r w:rsidR="001B0887" w:rsidRPr="00A82AD1">
        <w:rPr>
          <w:color w:val="auto"/>
        </w:rPr>
        <w:t>2</w:t>
      </w:r>
      <w:r w:rsidRPr="00A82AD1">
        <w:rPr>
          <w:color w:val="auto"/>
        </w:rPr>
        <w:t>.).</w:t>
      </w:r>
    </w:p>
    <w:p w:rsidR="00501D2F" w:rsidRPr="00A82AD1" w:rsidRDefault="003A0832" w:rsidP="00501D2F">
      <w:pPr>
        <w:numPr>
          <w:ilvl w:val="0"/>
          <w:numId w:val="2"/>
        </w:numPr>
        <w:ind w:hanging="338"/>
        <w:rPr>
          <w:color w:val="auto"/>
        </w:rPr>
      </w:pPr>
      <w:r w:rsidRPr="00A82AD1">
        <w:rPr>
          <w:color w:val="auto"/>
        </w:rPr>
        <w:t>Модел оквирног уговра</w:t>
      </w:r>
      <w:r w:rsidR="00501D2F" w:rsidRPr="00A82AD1">
        <w:rPr>
          <w:color w:val="auto"/>
        </w:rPr>
        <w:t xml:space="preserve"> понуђач мора попунити, потписати и оверити печатом, чиме потврђује да прихвата елементе моде</w:t>
      </w:r>
      <w:r w:rsidR="001B0887" w:rsidRPr="00A82AD1">
        <w:rPr>
          <w:color w:val="auto"/>
        </w:rPr>
        <w:t>ла оквирног споразума (прилог 13</w:t>
      </w:r>
      <w:r w:rsidR="00501D2F"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A82AD1">
        <w:rPr>
          <w:color w:val="auto"/>
        </w:rPr>
        <w:t>14</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изјавупонуђача о пов</w:t>
      </w:r>
      <w:r w:rsidR="001B0887" w:rsidRPr="00A82AD1">
        <w:rPr>
          <w:color w:val="auto"/>
        </w:rPr>
        <w:t>ерљивости(прилог 15</w:t>
      </w:r>
      <w:r w:rsidRPr="00A82AD1">
        <w:rPr>
          <w:color w:val="auto"/>
        </w:rPr>
        <w:t>) - изјава се доставља само уколико у понуди има поверљивих података.</w:t>
      </w:r>
    </w:p>
    <w:p w:rsidR="00501D2F" w:rsidRPr="00A82AD1" w:rsidRDefault="00501D2F" w:rsidP="00501D2F">
      <w:pPr>
        <w:numPr>
          <w:ilvl w:val="0"/>
          <w:numId w:val="2"/>
        </w:numPr>
        <w:ind w:hanging="338"/>
        <w:rPr>
          <w:color w:val="auto"/>
        </w:rPr>
      </w:pPr>
      <w:r w:rsidRPr="00A82AD1">
        <w:rPr>
          <w:color w:val="auto"/>
        </w:rPr>
        <w:t xml:space="preserve">У случају подношења заједничке понуде, односно понуде са учешћем подизвођача, у моделу </w:t>
      </w:r>
      <w:r w:rsidR="00911176" w:rsidRPr="00A82AD1">
        <w:rPr>
          <w:color w:val="auto"/>
        </w:rPr>
        <w:t>уговора</w:t>
      </w:r>
      <w:r w:rsidRPr="00A82AD1">
        <w:rPr>
          <w:color w:val="auto"/>
        </w:rPr>
        <w:t xml:space="preserve"> морају бити наведени сви понуђачи из групе понуђача, односно сви подизвођачи. </w:t>
      </w:r>
    </w:p>
    <w:p w:rsidR="00501D2F" w:rsidRPr="00A82AD1" w:rsidRDefault="00501D2F" w:rsidP="00501D2F">
      <w:pPr>
        <w:numPr>
          <w:ilvl w:val="0"/>
          <w:numId w:val="2"/>
        </w:numPr>
        <w:ind w:hanging="338"/>
        <w:rPr>
          <w:color w:val="auto"/>
        </w:rPr>
      </w:pPr>
      <w:r w:rsidRPr="00A82AD1">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A82AD1" w:rsidRDefault="00501D2F" w:rsidP="00501D2F">
      <w:pPr>
        <w:numPr>
          <w:ilvl w:val="0"/>
          <w:numId w:val="2"/>
        </w:numPr>
        <w:ind w:hanging="338"/>
        <w:rPr>
          <w:color w:val="auto"/>
        </w:rPr>
      </w:pPr>
      <w:r w:rsidRPr="00A82AD1">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A82AD1" w:rsidRDefault="00501D2F" w:rsidP="00501D2F">
      <w:pPr>
        <w:numPr>
          <w:ilvl w:val="0"/>
          <w:numId w:val="2"/>
        </w:numPr>
        <w:ind w:hanging="338"/>
        <w:rPr>
          <w:color w:val="auto"/>
        </w:rPr>
      </w:pPr>
      <w:r w:rsidRPr="00A82AD1">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A82AD1" w:rsidRDefault="00501D2F" w:rsidP="00501D2F">
      <w:pPr>
        <w:numPr>
          <w:ilvl w:val="0"/>
          <w:numId w:val="2"/>
        </w:numPr>
        <w:ind w:hanging="338"/>
        <w:rPr>
          <w:color w:val="auto"/>
        </w:rPr>
      </w:pPr>
      <w:r w:rsidRPr="00A82AD1">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A82AD1" w:rsidRDefault="00501D2F" w:rsidP="00501D2F">
      <w:pPr>
        <w:numPr>
          <w:ilvl w:val="0"/>
          <w:numId w:val="2"/>
        </w:numPr>
        <w:ind w:hanging="338"/>
        <w:rPr>
          <w:color w:val="auto"/>
        </w:rPr>
      </w:pPr>
      <w:r w:rsidRPr="00A82AD1">
        <w:rPr>
          <w:color w:val="auto"/>
        </w:rPr>
        <w:t>Понуђачу који ће у име групе пон</w:t>
      </w:r>
      <w:r w:rsidR="004460CC" w:rsidRPr="00A82AD1">
        <w:rPr>
          <w:color w:val="auto"/>
        </w:rPr>
        <w:t>уђача потписати уговор</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понуђачу који ће у име групе понуђача дати средство обезбеђења, </w:t>
      </w:r>
    </w:p>
    <w:p w:rsidR="00501D2F" w:rsidRPr="00A82AD1" w:rsidRDefault="00501D2F" w:rsidP="00501D2F">
      <w:pPr>
        <w:numPr>
          <w:ilvl w:val="0"/>
          <w:numId w:val="2"/>
        </w:numPr>
        <w:ind w:hanging="338"/>
        <w:rPr>
          <w:color w:val="auto"/>
        </w:rPr>
      </w:pPr>
      <w:r w:rsidRPr="00A82AD1">
        <w:rPr>
          <w:color w:val="auto"/>
        </w:rPr>
        <w:t xml:space="preserve">понуђачу који ће издати рачун, </w:t>
      </w:r>
    </w:p>
    <w:p w:rsidR="00501D2F" w:rsidRPr="00A82AD1" w:rsidRDefault="00501D2F" w:rsidP="00501D2F">
      <w:pPr>
        <w:numPr>
          <w:ilvl w:val="0"/>
          <w:numId w:val="2"/>
        </w:numPr>
        <w:ind w:hanging="338"/>
        <w:rPr>
          <w:color w:val="auto"/>
        </w:rPr>
      </w:pPr>
      <w:r w:rsidRPr="00A82AD1">
        <w:rPr>
          <w:color w:val="auto"/>
        </w:rPr>
        <w:t xml:space="preserve">рачуну на који ће бити извршено плаћање, </w:t>
      </w:r>
    </w:p>
    <w:p w:rsidR="00501D2F" w:rsidRPr="00A82AD1" w:rsidRDefault="00501D2F" w:rsidP="00501D2F">
      <w:pPr>
        <w:numPr>
          <w:ilvl w:val="0"/>
          <w:numId w:val="2"/>
        </w:numPr>
        <w:ind w:hanging="338"/>
        <w:rPr>
          <w:color w:val="auto"/>
        </w:rPr>
      </w:pPr>
      <w:r w:rsidRPr="00A82AD1">
        <w:rPr>
          <w:color w:val="auto"/>
        </w:rPr>
        <w:t>обавезама сваког од понуђача из груп</w:t>
      </w:r>
      <w:r w:rsidR="004460CC" w:rsidRPr="00A82AD1">
        <w:rPr>
          <w:color w:val="auto"/>
        </w:rPr>
        <w:t>е понуђача за извршење уговора</w:t>
      </w:r>
      <w:r w:rsidRPr="00A82AD1">
        <w:rPr>
          <w:color w:val="auto"/>
        </w:rPr>
        <w:t>,</w:t>
      </w:r>
    </w:p>
    <w:p w:rsidR="00501D2F" w:rsidRPr="00A82AD1" w:rsidRDefault="00501D2F" w:rsidP="00501D2F">
      <w:pPr>
        <w:numPr>
          <w:ilvl w:val="0"/>
          <w:numId w:val="2"/>
        </w:numPr>
        <w:ind w:hanging="338"/>
        <w:rPr>
          <w:color w:val="auto"/>
        </w:rPr>
      </w:pPr>
      <w:r w:rsidRPr="00A82AD1">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911DC4" w:rsidRDefault="00501D2F" w:rsidP="00501D2F">
      <w:pPr>
        <w:ind w:left="351" w:right="179"/>
        <w:rPr>
          <w:b/>
          <w:u w:val="single" w:color="000000"/>
          <w:lang w:val="sr-Cyrl-CS"/>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8C0CC0">
        <w:rPr>
          <w:b/>
          <w:lang w:val="sr-Cyrl-CS"/>
        </w:rPr>
        <w:t>Трактор 130 КС ЈН ОП 05/2020</w:t>
      </w:r>
      <w:r w:rsidR="00911DC4">
        <w:rPr>
          <w:b/>
          <w:lang w:val="sr-Cyrl-CS"/>
        </w:rPr>
        <w:t>“</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911DC4" w:rsidRDefault="00547379" w:rsidP="00547379">
      <w:pPr>
        <w:widowControl w:val="0"/>
        <w:suppressAutoHyphens/>
        <w:spacing w:after="0"/>
        <w:ind w:left="0" w:right="0" w:firstLine="338"/>
        <w:rPr>
          <w:lang w:val="sr-Cyrl-CS"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911DC4">
        <w:rPr>
          <w:b/>
          <w:lang w:val="sr-Cyrl-CS" w:eastAsia="ar-SA"/>
        </w:rPr>
        <w:t>.</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911DC4">
        <w:rPr>
          <w:lang w:eastAsia="ar-SA"/>
        </w:rPr>
        <w:t xml:space="preserve"> </w:t>
      </w:r>
      <w:r w:rsidR="00911DC4">
        <w:rPr>
          <w:lang w:val="sr-Cyrl-CS" w:eastAsia="ar-SA"/>
        </w:rPr>
        <w:t>М</w:t>
      </w:r>
      <w:r w:rsidR="00911DC4">
        <w:rPr>
          <w:lang w:eastAsia="ar-SA"/>
        </w:rPr>
        <w:t xml:space="preserve">аксимум </w:t>
      </w:r>
      <w:r w:rsidR="00911DC4">
        <w:rPr>
          <w:lang w:val="sr-Cyrl-CS" w:eastAsia="ar-SA"/>
        </w:rPr>
        <w:t>5</w:t>
      </w:r>
      <w:r w:rsidR="007E0E48">
        <w:rPr>
          <w:lang w:eastAsia="ar-SA"/>
        </w:rPr>
        <w:t xml:space="preserve"> дана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rPr>
          <w:lang w:val="sr-Cyrl-CS"/>
        </w:rPr>
      </w:pPr>
    </w:p>
    <w:p w:rsidR="00911DC4" w:rsidRPr="00911DC4" w:rsidRDefault="00911DC4">
      <w:pPr>
        <w:spacing w:after="28"/>
        <w:ind w:left="338" w:right="0" w:firstLine="0"/>
        <w:jc w:val="left"/>
        <w:rPr>
          <w:lang w:val="sr-Cyrl-CS"/>
        </w:rPr>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(Уверења не могу бити старија од два месеца пре отварања понуда). </w:t>
            </w:r>
          </w:p>
        </w:tc>
      </w:tr>
    </w:tbl>
    <w:p w:rsidR="00121314" w:rsidRPr="009264AB" w:rsidRDefault="00121314">
      <w:pPr>
        <w:spacing w:after="0"/>
        <w:ind w:left="2" w:right="0" w:firstLine="0"/>
      </w:pPr>
    </w:p>
    <w:p w:rsidR="00121314" w:rsidRDefault="00121314">
      <w:pPr>
        <w:spacing w:after="66"/>
        <w:ind w:left="0" w:right="781" w:firstLine="0"/>
        <w:jc w:val="right"/>
      </w:pPr>
    </w:p>
    <w:p w:rsidR="005326F5" w:rsidRDefault="005326F5">
      <w:pPr>
        <w:ind w:right="179"/>
      </w:pPr>
    </w:p>
    <w:p w:rsidR="00B713D0" w:rsidRDefault="00B713D0" w:rsidP="00B713D0">
      <w:pPr>
        <w:ind w:right="179"/>
      </w:pPr>
      <w:r>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Pr="00911DC4" w:rsidRDefault="00B713D0" w:rsidP="003904A0">
      <w:pPr>
        <w:spacing w:after="66"/>
        <w:ind w:left="0" w:right="0" w:firstLine="0"/>
        <w:jc w:val="left"/>
        <w:rPr>
          <w:lang w:val="sr-Cyrl-CS"/>
        </w:rPr>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133407">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8C0CC0">
              <w:rPr>
                <w:rFonts w:eastAsia="Times New Roman"/>
                <w:b/>
                <w:bCs/>
                <w:color w:val="000000" w:themeColor="text1"/>
                <w:szCs w:val="21"/>
                <w:lang w:val="sr-Cyrl-CS"/>
              </w:rPr>
              <w:t>5</w:t>
            </w:r>
            <w:r w:rsidR="008C0CC0">
              <w:rPr>
                <w:rFonts w:eastAsia="Times New Roman"/>
                <w:b/>
                <w:bCs/>
                <w:szCs w:val="21"/>
              </w:rPr>
              <w:t>/20</w:t>
            </w:r>
            <w:r w:rsidR="008C0CC0">
              <w:rPr>
                <w:rFonts w:eastAsia="Times New Roman"/>
                <w:b/>
                <w:bCs/>
                <w:szCs w:val="21"/>
                <w:lang/>
              </w:rPr>
              <w:t>20</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 xml:space="preserve">Прилог </w:t>
      </w:r>
      <w:r w:rsidR="001B0887">
        <w:rPr>
          <w:b/>
          <w:sz w:val="26"/>
        </w:rPr>
        <w:t>7</w:t>
      </w:r>
      <w:r>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911DC4">
        <w:rPr>
          <w:b/>
          <w:lang w:val="sr-Cyrl-CS"/>
        </w:rPr>
        <w:t>Трактор</w:t>
      </w:r>
      <w:r w:rsidR="008C0CC0">
        <w:rPr>
          <w:b/>
          <w:lang w:val="sr-Cyrl-CS"/>
        </w:rPr>
        <w:t xml:space="preserve"> 130 КС</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8C0CC0">
        <w:rPr>
          <w:b/>
          <w:color w:val="000000" w:themeColor="text1"/>
          <w:lang w:val="sr-Cyrl-CS"/>
        </w:rPr>
        <w:t>5</w:t>
      </w:r>
      <w:r w:rsidR="00747AC1">
        <w:rPr>
          <w:b/>
        </w:rPr>
        <w:t>/20</w:t>
      </w:r>
      <w:r w:rsidR="008C0CC0">
        <w:rPr>
          <w:b/>
          <w:lang/>
        </w:rPr>
        <w:t>20</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1B0887">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264AB" w:rsidRPr="009264AB" w:rsidRDefault="009264AB" w:rsidP="005A4D17"/>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911DC4" w:rsidRDefault="00404176" w:rsidP="00E709A1">
      <w:pPr>
        <w:tabs>
          <w:tab w:val="center" w:pos="4763"/>
          <w:tab w:val="center" w:pos="10265"/>
        </w:tabs>
        <w:spacing w:after="0"/>
        <w:ind w:left="0" w:right="0" w:firstLine="0"/>
        <w:jc w:val="left"/>
        <w:rPr>
          <w:rFonts w:eastAsia="Calibri"/>
          <w:b/>
          <w:sz w:val="22"/>
          <w:lang w:val="sr-Cyrl-CS"/>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911DC4">
        <w:rPr>
          <w:rFonts w:eastAsia="Calibri"/>
          <w:b/>
          <w:color w:val="000000" w:themeColor="text1"/>
          <w:sz w:val="22"/>
          <w:lang w:val="sr-Cyrl-CS"/>
        </w:rPr>
        <w:t>6</w:t>
      </w:r>
      <w:r w:rsidR="00E709A1" w:rsidRPr="004F3332">
        <w:rPr>
          <w:rFonts w:eastAsia="Calibri"/>
          <w:b/>
          <w:color w:val="000000" w:themeColor="text1"/>
          <w:sz w:val="22"/>
        </w:rPr>
        <w:t>/201</w:t>
      </w:r>
      <w:r w:rsidR="00911DC4">
        <w:rPr>
          <w:rFonts w:eastAsia="Calibri"/>
          <w:b/>
          <w:color w:val="000000" w:themeColor="text1"/>
          <w:sz w:val="22"/>
          <w:lang w:val="sr-Cyrl-CS"/>
        </w:rPr>
        <w:t>9</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E709A1" w:rsidRDefault="00E709A1" w:rsidP="00325B9D">
      <w:pPr>
        <w:tabs>
          <w:tab w:val="center" w:pos="4763"/>
          <w:tab w:val="center" w:pos="10265"/>
        </w:tabs>
        <w:spacing w:after="0"/>
        <w:ind w:left="0" w:right="0" w:firstLine="0"/>
        <w:jc w:val="right"/>
        <w:rPr>
          <w:rFonts w:eastAsia="Calibri"/>
          <w:sz w:val="22"/>
        </w:rPr>
      </w:pPr>
    </w:p>
    <w:p w:rsidR="009264AB" w:rsidRDefault="009264AB" w:rsidP="00325B9D">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2160"/>
        <w:gridCol w:w="990"/>
        <w:gridCol w:w="1080"/>
        <w:gridCol w:w="1530"/>
        <w:gridCol w:w="1620"/>
        <w:gridCol w:w="1440"/>
        <w:gridCol w:w="1440"/>
      </w:tblGrid>
      <w:tr w:rsidR="00133407" w:rsidRPr="00133407" w:rsidTr="00A82AD1">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Р.бр</w:t>
            </w:r>
            <w:proofErr w:type="spellEnd"/>
            <w:r w:rsidRPr="00133407">
              <w:rPr>
                <w:rFonts w:eastAsia="Times New Roman"/>
                <w:b/>
                <w:bCs/>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Назив</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добра</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Јед.мере</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Количина</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r>
      <w:tr w:rsidR="0013340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911DC4" w:rsidRDefault="00911DC4" w:rsidP="00133407">
            <w:pPr>
              <w:spacing w:after="0"/>
              <w:ind w:left="0" w:right="0" w:firstLine="0"/>
              <w:jc w:val="left"/>
              <w:rPr>
                <w:rFonts w:ascii="Liberation Sans" w:eastAsia="Times New Roman" w:hAnsi="Liberation Sans" w:cs="Liberation Sans"/>
                <w:color w:val="auto"/>
                <w:sz w:val="20"/>
                <w:szCs w:val="20"/>
                <w:lang w:val="sr-Cyrl-CS" w:eastAsia="en-US"/>
              </w:rPr>
            </w:pPr>
            <w:r>
              <w:rPr>
                <w:rFonts w:eastAsia="Times New Roman"/>
                <w:sz w:val="20"/>
                <w:szCs w:val="20"/>
                <w:lang w:val="sr-Cyrl-CS" w:eastAsia="en-US"/>
              </w:rPr>
              <w:t>Трактор</w:t>
            </w:r>
            <w:r w:rsidR="008C0CC0">
              <w:rPr>
                <w:rFonts w:eastAsia="Times New Roman"/>
                <w:sz w:val="20"/>
                <w:szCs w:val="20"/>
                <w:lang w:val="sr-Cyrl-CS" w:eastAsia="en-US"/>
              </w:rPr>
              <w:t xml:space="preserve"> 130 КС</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proofErr w:type="gramStart"/>
            <w:r w:rsidRPr="00133407">
              <w:rPr>
                <w:rFonts w:eastAsia="Times New Roman"/>
                <w:sz w:val="20"/>
                <w:szCs w:val="20"/>
                <w:lang w:val="en-US" w:eastAsia="en-US"/>
              </w:rPr>
              <w:t>ком</w:t>
            </w:r>
            <w:proofErr w:type="spellEnd"/>
            <w:proofErr w:type="gramEnd"/>
            <w:r w:rsidRPr="00133407">
              <w:rPr>
                <w:rFonts w:eastAsia="Times New Roman"/>
                <w:sz w:val="20"/>
                <w:szCs w:val="20"/>
                <w:lang w:val="en-US" w:eastAsia="en-US"/>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CB674B" w:rsidRDefault="00CB674B" w:rsidP="00133407">
            <w:pPr>
              <w:spacing w:after="0"/>
              <w:ind w:left="0" w:right="0" w:firstLine="0"/>
              <w:jc w:val="center"/>
              <w:rPr>
                <w:rFonts w:ascii="Liberation Sans" w:eastAsia="Times New Roman" w:hAnsi="Liberation Sans" w:cs="Liberation Sans"/>
                <w:color w:val="auto"/>
                <w:sz w:val="20"/>
                <w:szCs w:val="20"/>
                <w:lang w:eastAsia="en-US"/>
              </w:rPr>
            </w:pPr>
            <w:r>
              <w:rPr>
                <w:rFonts w:eastAsia="Times New Roman"/>
                <w:sz w:val="20"/>
                <w:szCs w:val="20"/>
                <w:lang w:eastAsia="en-US"/>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70"/>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Износ</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r w:rsidRPr="00133407">
              <w:rPr>
                <w:rFonts w:eastAsia="Times New Roman"/>
                <w:b/>
                <w:bCs/>
                <w:sz w:val="20"/>
                <w:szCs w:val="20"/>
                <w:lang w:val="en-US" w:eastAsia="en-US"/>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bl>
    <w:p w:rsidR="00286EF1"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133407" w:rsidRPr="00133407" w:rsidRDefault="00133407"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709A1" w:rsidRDefault="00E709A1" w:rsidP="00E709A1">
      <w:pPr>
        <w:tabs>
          <w:tab w:val="center" w:pos="4763"/>
          <w:tab w:val="center" w:pos="10265"/>
        </w:tabs>
        <w:spacing w:after="0"/>
        <w:ind w:left="0" w:right="0" w:firstLine="0"/>
        <w:jc w:val="left"/>
        <w:rPr>
          <w:rFonts w:eastAsia="Calibri"/>
          <w:szCs w:val="21"/>
        </w:rPr>
      </w:pPr>
    </w:p>
    <w:p w:rsidR="00627E34" w:rsidRDefault="00627E34"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E709A1" w:rsidRPr="00325B9D" w:rsidRDefault="00E709A1" w:rsidP="00E709A1">
      <w:pPr>
        <w:spacing w:after="72" w:line="241" w:lineRule="auto"/>
        <w:ind w:left="10" w:right="-15"/>
        <w:rPr>
          <w:szCs w:val="21"/>
        </w:rPr>
      </w:pPr>
      <w:r w:rsidRPr="00325B9D">
        <w:rPr>
          <w:szCs w:val="21"/>
        </w:rPr>
        <w:t>_______________                                М.П.                        _________________________</w:t>
      </w:r>
    </w:p>
    <w:p w:rsidR="00286EF1" w:rsidRDefault="00286EF1"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lang w:val="sr-Cyrl-CS"/>
        </w:rPr>
      </w:pPr>
    </w:p>
    <w:p w:rsidR="00911DC4" w:rsidRPr="00911DC4" w:rsidRDefault="00911DC4" w:rsidP="00E709A1">
      <w:pPr>
        <w:tabs>
          <w:tab w:val="center" w:pos="4763"/>
          <w:tab w:val="center" w:pos="10265"/>
        </w:tabs>
        <w:spacing w:after="0"/>
        <w:ind w:left="0" w:right="0" w:firstLine="0"/>
        <w:jc w:val="left"/>
        <w:rPr>
          <w:rFonts w:eastAsia="Calibri"/>
          <w:b/>
          <w:sz w:val="22"/>
          <w:lang w:val="sr-Cyrl-CS"/>
        </w:rPr>
      </w:pPr>
    </w:p>
    <w:p w:rsidR="003904A0" w:rsidRPr="00133407" w:rsidRDefault="003904A0" w:rsidP="00E709A1">
      <w:pPr>
        <w:tabs>
          <w:tab w:val="center" w:pos="4763"/>
          <w:tab w:val="center" w:pos="10265"/>
        </w:tabs>
        <w:spacing w:after="0"/>
        <w:ind w:left="0" w:right="0" w:firstLine="0"/>
        <w:jc w:val="left"/>
        <w:rPr>
          <w:rFonts w:eastAsia="Calibri"/>
          <w:b/>
          <w:sz w:val="22"/>
        </w:rPr>
      </w:pPr>
    </w:p>
    <w:p w:rsidR="00E709A1" w:rsidRPr="008C0CC0" w:rsidRDefault="00E709A1" w:rsidP="00E709A1">
      <w:pPr>
        <w:tabs>
          <w:tab w:val="center" w:pos="4763"/>
          <w:tab w:val="center" w:pos="10265"/>
        </w:tabs>
        <w:spacing w:after="0"/>
        <w:ind w:left="0" w:right="0" w:firstLine="0"/>
        <w:jc w:val="left"/>
        <w:rPr>
          <w:rFonts w:eastAsia="Calibri"/>
          <w:b/>
          <w:sz w:val="22"/>
          <w:lang/>
        </w:rPr>
      </w:pPr>
      <w:r w:rsidRPr="00681160">
        <w:rPr>
          <w:rFonts w:eastAsia="Calibri"/>
          <w:b/>
          <w:sz w:val="22"/>
        </w:rPr>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8C0CC0">
        <w:rPr>
          <w:rFonts w:eastAsia="Calibri"/>
          <w:b/>
          <w:sz w:val="22"/>
          <w:lang w:val="sr-Cyrl-CS"/>
        </w:rPr>
        <w:t>5</w:t>
      </w:r>
      <w:r w:rsidR="008C0CC0">
        <w:rPr>
          <w:rFonts w:eastAsia="Calibri"/>
          <w:b/>
          <w:sz w:val="22"/>
        </w:rPr>
        <w:t>/20</w:t>
      </w:r>
      <w:r w:rsidR="008C0CC0">
        <w:rPr>
          <w:rFonts w:eastAsia="Calibri"/>
          <w:b/>
          <w:sz w:val="22"/>
          <w:lang/>
        </w:rPr>
        <w:t>20</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33DA9" w:rsidRDefault="00E33DA9" w:rsidP="00286EF1">
      <w:pPr>
        <w:tabs>
          <w:tab w:val="center" w:pos="1157"/>
          <w:tab w:val="center" w:pos="5683"/>
          <w:tab w:val="center" w:pos="10265"/>
        </w:tabs>
        <w:spacing w:after="0"/>
        <w:ind w:left="0" w:right="0" w:firstLine="0"/>
        <w:rPr>
          <w:rFonts w:ascii="Calibri" w:eastAsia="Calibri" w:hAnsi="Calibri" w:cs="Calibri"/>
          <w:sz w:val="22"/>
          <w:lang/>
        </w:rPr>
      </w:pPr>
    </w:p>
    <w:p w:rsidR="008C0CC0" w:rsidRPr="008C0CC0" w:rsidRDefault="008C0CC0" w:rsidP="00286EF1">
      <w:pPr>
        <w:tabs>
          <w:tab w:val="center" w:pos="1157"/>
          <w:tab w:val="center" w:pos="5683"/>
          <w:tab w:val="center" w:pos="10265"/>
        </w:tabs>
        <w:spacing w:after="0"/>
        <w:ind w:left="0" w:right="0" w:firstLine="0"/>
        <w:rPr>
          <w:b/>
          <w:sz w:val="26"/>
          <w:lang/>
        </w:rPr>
      </w:pPr>
    </w:p>
    <w:p w:rsidR="001C407E" w:rsidRPr="003347C8" w:rsidRDefault="00E50B2E" w:rsidP="001C407E">
      <w:pPr>
        <w:tabs>
          <w:tab w:val="center" w:pos="1157"/>
          <w:tab w:val="center" w:pos="5683"/>
          <w:tab w:val="center" w:pos="10265"/>
        </w:tabs>
        <w:spacing w:after="0"/>
        <w:ind w:left="0" w:right="0" w:firstLine="0"/>
        <w:jc w:val="center"/>
        <w:rPr>
          <w:color w:val="auto"/>
        </w:rPr>
      </w:pPr>
      <w:r w:rsidRPr="003347C8">
        <w:rPr>
          <w:b/>
          <w:color w:val="auto"/>
          <w:sz w:val="26"/>
        </w:rPr>
        <w:lastRenderedPageBreak/>
        <w:t xml:space="preserve">Прилог </w:t>
      </w:r>
      <w:r w:rsidR="001B0887" w:rsidRPr="003347C8">
        <w:rPr>
          <w:b/>
          <w:color w:val="auto"/>
          <w:sz w:val="26"/>
        </w:rPr>
        <w:t>9</w:t>
      </w:r>
      <w:r w:rsidR="001C407E" w:rsidRPr="003347C8">
        <w:rPr>
          <w:b/>
          <w:color w:val="auto"/>
          <w:sz w:val="26"/>
        </w:rPr>
        <w:t>.</w:t>
      </w:r>
    </w:p>
    <w:p w:rsidR="001C407E" w:rsidRPr="003347C8" w:rsidRDefault="001C407E" w:rsidP="001C407E">
      <w:pPr>
        <w:spacing w:after="88"/>
        <w:ind w:left="0" w:right="0" w:firstLine="0"/>
        <w:jc w:val="center"/>
        <w:rPr>
          <w:color w:val="auto"/>
        </w:rPr>
      </w:pPr>
    </w:p>
    <w:p w:rsidR="003347C8" w:rsidRPr="003347C8" w:rsidRDefault="001C407E" w:rsidP="003347C8">
      <w:pPr>
        <w:spacing w:after="80" w:line="246" w:lineRule="auto"/>
        <w:ind w:left="10" w:right="3"/>
        <w:jc w:val="center"/>
        <w:rPr>
          <w:color w:val="auto"/>
          <w:lang w:val="sr-Cyrl-CS"/>
        </w:rPr>
      </w:pPr>
      <w:r w:rsidRPr="003347C8">
        <w:rPr>
          <w:b/>
          <w:color w:val="auto"/>
          <w:sz w:val="26"/>
        </w:rPr>
        <w:t xml:space="preserve">ТЕХНИЧКЕ КАРАКТЕРИСТИКЕ </w:t>
      </w:r>
    </w:p>
    <w:tbl>
      <w:tblPr>
        <w:tblStyle w:val="TableGrid0"/>
        <w:tblW w:w="0" w:type="auto"/>
        <w:tblInd w:w="-3" w:type="dxa"/>
        <w:tblLook w:val="04A0"/>
      </w:tblPr>
      <w:tblGrid>
        <w:gridCol w:w="4811"/>
        <w:gridCol w:w="4811"/>
      </w:tblGrid>
      <w:tr w:rsidR="00147566" w:rsidTr="00147566">
        <w:trPr>
          <w:trHeight w:val="238"/>
        </w:trPr>
        <w:tc>
          <w:tcPr>
            <w:tcW w:w="4811" w:type="dxa"/>
            <w:vAlign w:val="center"/>
          </w:tcPr>
          <w:p w:rsidR="00A765E0" w:rsidRPr="00147566" w:rsidRDefault="00147566" w:rsidP="00A765E0">
            <w:pPr>
              <w:ind w:left="0" w:firstLine="0"/>
              <w:jc w:val="center"/>
              <w:rPr>
                <w:b/>
                <w:lang w:val="sr-Cyrl-CS"/>
              </w:rPr>
            </w:pPr>
            <w:r w:rsidRPr="00147566">
              <w:rPr>
                <w:b/>
                <w:lang w:val="sr-Cyrl-CS"/>
              </w:rPr>
              <w:t>Тражен</w:t>
            </w:r>
            <w:r>
              <w:rPr>
                <w:b/>
                <w:lang w:val="sr-Cyrl-CS"/>
              </w:rPr>
              <w:t>о</w:t>
            </w:r>
            <w:r w:rsidR="00A765E0">
              <w:rPr>
                <w:b/>
                <w:lang w:val="sr-Cyrl-CS"/>
              </w:rPr>
              <w:t xml:space="preserve"> - Мотор</w:t>
            </w:r>
          </w:p>
        </w:tc>
        <w:tc>
          <w:tcPr>
            <w:tcW w:w="4811" w:type="dxa"/>
            <w:vAlign w:val="center"/>
          </w:tcPr>
          <w:p w:rsidR="00147566" w:rsidRPr="00147566" w:rsidRDefault="00147566" w:rsidP="00147566">
            <w:pPr>
              <w:ind w:left="0" w:firstLine="0"/>
              <w:jc w:val="center"/>
              <w:rPr>
                <w:b/>
                <w:lang w:val="sr-Cyrl-CS"/>
              </w:rPr>
            </w:pPr>
            <w:r w:rsidRPr="00147566">
              <w:rPr>
                <w:b/>
                <w:lang w:val="sr-Cyrl-CS"/>
              </w:rPr>
              <w:t>Понуђено</w:t>
            </w:r>
            <w:r w:rsidR="00A765E0">
              <w:rPr>
                <w:b/>
                <w:lang w:val="sr-Cyrl-CS"/>
              </w:rPr>
              <w:t xml:space="preserve"> - Мотор</w:t>
            </w:r>
          </w:p>
        </w:tc>
      </w:tr>
      <w:tr w:rsidR="00147566" w:rsidTr="00147566">
        <w:tc>
          <w:tcPr>
            <w:tcW w:w="4811" w:type="dxa"/>
          </w:tcPr>
          <w:p w:rsidR="00147566" w:rsidRDefault="00147566" w:rsidP="00CB674B">
            <w:pPr>
              <w:ind w:left="0" w:firstLine="0"/>
              <w:rPr>
                <w:lang w:val="en-US"/>
              </w:rPr>
            </w:pPr>
            <w:r>
              <w:rPr>
                <w:lang w:val="sr-Cyrl-CS"/>
              </w:rPr>
              <w:t>Дизел мотор са директним убризгавањем</w:t>
            </w:r>
          </w:p>
          <w:p w:rsidR="00147566" w:rsidRPr="00147566" w:rsidRDefault="00FD3F1E" w:rsidP="00FD3F1E">
            <w:pPr>
              <w:ind w:left="0" w:firstLine="0"/>
              <w:rPr>
                <w:lang w:val="sr-Cyrl-CS"/>
              </w:rPr>
            </w:pPr>
            <w:r>
              <w:rPr>
                <w:lang w:val="sr-Cyrl-CS"/>
              </w:rPr>
              <w:t>Номинална снага 100К</w:t>
            </w:r>
            <w:r>
              <w:t>W</w:t>
            </w:r>
            <w:r>
              <w:rPr>
                <w:lang w:val="sr-Cyrl-CS"/>
              </w:rPr>
              <w:t>/136</w:t>
            </w:r>
            <w:r>
              <w:t>KS</w:t>
            </w:r>
            <w:r w:rsidR="00147566">
              <w:rPr>
                <w:lang w:val="sr-Cyrl-CS"/>
              </w:rPr>
              <w:t xml:space="preserve"> </w:t>
            </w:r>
          </w:p>
        </w:tc>
        <w:tc>
          <w:tcPr>
            <w:tcW w:w="4811" w:type="dxa"/>
          </w:tcPr>
          <w:p w:rsidR="00147566" w:rsidRDefault="00147566" w:rsidP="00CB674B">
            <w:pPr>
              <w:ind w:left="0" w:firstLine="0"/>
              <w:rPr>
                <w:lang w:val="sr-Cyrl-CS"/>
              </w:rPr>
            </w:pPr>
          </w:p>
        </w:tc>
      </w:tr>
      <w:tr w:rsidR="00147566" w:rsidTr="00147566">
        <w:tc>
          <w:tcPr>
            <w:tcW w:w="4811" w:type="dxa"/>
          </w:tcPr>
          <w:p w:rsidR="00147566" w:rsidRDefault="00A765E0" w:rsidP="00CB674B">
            <w:pPr>
              <w:ind w:left="0" w:firstLine="0"/>
              <w:rPr>
                <w:lang w:val="sr-Cyrl-CS"/>
              </w:rPr>
            </w:pPr>
            <w:r>
              <w:rPr>
                <w:lang w:val="sr-Cyrl-CS"/>
              </w:rPr>
              <w:t>Број цилиндара 6</w:t>
            </w:r>
          </w:p>
        </w:tc>
        <w:tc>
          <w:tcPr>
            <w:tcW w:w="4811" w:type="dxa"/>
          </w:tcPr>
          <w:p w:rsidR="00147566" w:rsidRDefault="00147566" w:rsidP="00CB674B">
            <w:pPr>
              <w:ind w:left="0" w:firstLine="0"/>
              <w:rPr>
                <w:lang w:val="sr-Cyrl-CS"/>
              </w:rPr>
            </w:pPr>
          </w:p>
        </w:tc>
      </w:tr>
      <w:tr w:rsidR="00147566" w:rsidTr="00147566">
        <w:tc>
          <w:tcPr>
            <w:tcW w:w="4811" w:type="dxa"/>
          </w:tcPr>
          <w:p w:rsidR="00147566" w:rsidRPr="00FD3F1E" w:rsidRDefault="00A765E0" w:rsidP="00A765E0">
            <w:pPr>
              <w:ind w:left="0" w:firstLine="0"/>
            </w:pPr>
            <w:r>
              <w:rPr>
                <w:lang w:val="sr-Cyrl-CS"/>
              </w:rPr>
              <w:t>Радна запремина 7120</w:t>
            </w:r>
            <w:r w:rsidR="00FD3F1E">
              <w:t xml:space="preserve"> ccm</w:t>
            </w:r>
          </w:p>
        </w:tc>
        <w:tc>
          <w:tcPr>
            <w:tcW w:w="4811" w:type="dxa"/>
          </w:tcPr>
          <w:p w:rsidR="00147566" w:rsidRDefault="00147566" w:rsidP="00CB674B">
            <w:pPr>
              <w:ind w:left="0" w:firstLine="0"/>
              <w:rPr>
                <w:lang w:val="sr-Cyrl-CS"/>
              </w:rPr>
            </w:pPr>
          </w:p>
        </w:tc>
      </w:tr>
      <w:tr w:rsidR="00147566" w:rsidTr="00147566">
        <w:tc>
          <w:tcPr>
            <w:tcW w:w="4811" w:type="dxa"/>
          </w:tcPr>
          <w:p w:rsidR="00147566" w:rsidRDefault="00A765E0" w:rsidP="00CB674B">
            <w:pPr>
              <w:ind w:left="0" w:firstLine="0"/>
              <w:rPr>
                <w:lang w:val="sr-Cyrl-CS"/>
              </w:rPr>
            </w:pPr>
            <w:r>
              <w:rPr>
                <w:lang w:val="sr-Cyrl-CS"/>
              </w:rPr>
              <w:t>Номинални број обртаја /мин 2100</w:t>
            </w:r>
          </w:p>
        </w:tc>
        <w:tc>
          <w:tcPr>
            <w:tcW w:w="4811" w:type="dxa"/>
          </w:tcPr>
          <w:p w:rsidR="00147566" w:rsidRDefault="00147566" w:rsidP="00CB674B">
            <w:pPr>
              <w:ind w:left="0" w:firstLine="0"/>
              <w:rPr>
                <w:lang w:val="sr-Cyrl-CS"/>
              </w:rPr>
            </w:pPr>
          </w:p>
        </w:tc>
      </w:tr>
      <w:tr w:rsidR="00147566" w:rsidTr="00147566">
        <w:tc>
          <w:tcPr>
            <w:tcW w:w="4811" w:type="dxa"/>
          </w:tcPr>
          <w:p w:rsidR="00147566" w:rsidRPr="00A765E0" w:rsidRDefault="00A765E0" w:rsidP="00CB674B">
            <w:pPr>
              <w:ind w:left="0" w:firstLine="0"/>
            </w:pPr>
            <w:r>
              <w:t>Интеркулер</w:t>
            </w:r>
          </w:p>
        </w:tc>
        <w:tc>
          <w:tcPr>
            <w:tcW w:w="4811" w:type="dxa"/>
          </w:tcPr>
          <w:p w:rsidR="00147566" w:rsidRDefault="00147566" w:rsidP="00CB674B">
            <w:pPr>
              <w:ind w:left="0" w:firstLine="0"/>
              <w:rPr>
                <w:lang w:val="sr-Cyrl-CS"/>
              </w:rPr>
            </w:pPr>
          </w:p>
        </w:tc>
      </w:tr>
      <w:tr w:rsidR="00A765E0" w:rsidTr="00147566">
        <w:tc>
          <w:tcPr>
            <w:tcW w:w="4811" w:type="dxa"/>
          </w:tcPr>
          <w:p w:rsidR="00A765E0" w:rsidRDefault="00A765E0" w:rsidP="00CB674B">
            <w:pPr>
              <w:ind w:left="0" w:firstLine="0"/>
            </w:pPr>
            <w:r>
              <w:t>Резервоар за гориво мин 160л</w:t>
            </w:r>
          </w:p>
        </w:tc>
        <w:tc>
          <w:tcPr>
            <w:tcW w:w="4811" w:type="dxa"/>
          </w:tcPr>
          <w:p w:rsidR="00A765E0" w:rsidRDefault="00A765E0" w:rsidP="00CB674B">
            <w:pPr>
              <w:ind w:left="0" w:firstLine="0"/>
              <w:rPr>
                <w:lang w:val="sr-Cyrl-CS"/>
              </w:rPr>
            </w:pPr>
          </w:p>
        </w:tc>
      </w:tr>
    </w:tbl>
    <w:p w:rsidR="00147566" w:rsidRDefault="00147566" w:rsidP="00CB674B">
      <w:pPr>
        <w:rPr>
          <w:lang w:val="sr-Cyrl-CS"/>
        </w:rPr>
      </w:pPr>
    </w:p>
    <w:tbl>
      <w:tblPr>
        <w:tblStyle w:val="TableGrid0"/>
        <w:tblW w:w="0" w:type="auto"/>
        <w:tblInd w:w="-3" w:type="dxa"/>
        <w:tblLook w:val="04A0"/>
      </w:tblPr>
      <w:tblGrid>
        <w:gridCol w:w="4811"/>
        <w:gridCol w:w="4811"/>
      </w:tblGrid>
      <w:tr w:rsidR="00A765E0" w:rsidTr="00A765E0">
        <w:tc>
          <w:tcPr>
            <w:tcW w:w="4811" w:type="dxa"/>
            <w:vAlign w:val="center"/>
          </w:tcPr>
          <w:p w:rsidR="00A765E0" w:rsidRPr="00A765E0" w:rsidRDefault="00A765E0" w:rsidP="00A765E0">
            <w:pPr>
              <w:ind w:left="0" w:firstLine="0"/>
              <w:jc w:val="center"/>
              <w:rPr>
                <w:b/>
                <w:lang w:val="sr-Cyrl-CS"/>
              </w:rPr>
            </w:pPr>
            <w:r>
              <w:rPr>
                <w:b/>
                <w:lang w:val="sr-Cyrl-CS"/>
              </w:rPr>
              <w:t>Тражено - Трансмисија</w:t>
            </w:r>
          </w:p>
        </w:tc>
        <w:tc>
          <w:tcPr>
            <w:tcW w:w="4811" w:type="dxa"/>
            <w:vAlign w:val="center"/>
          </w:tcPr>
          <w:p w:rsidR="00A765E0" w:rsidRPr="00A765E0" w:rsidRDefault="00A765E0" w:rsidP="00A765E0">
            <w:pPr>
              <w:ind w:left="0" w:firstLine="0"/>
              <w:jc w:val="center"/>
              <w:rPr>
                <w:b/>
                <w:lang w:val="sr-Cyrl-CS"/>
              </w:rPr>
            </w:pPr>
            <w:r>
              <w:rPr>
                <w:b/>
                <w:lang w:val="sr-Cyrl-CS"/>
              </w:rPr>
              <w:t>Понуђено - Трансмисија</w:t>
            </w:r>
          </w:p>
        </w:tc>
      </w:tr>
      <w:tr w:rsidR="00A765E0" w:rsidTr="00A765E0">
        <w:tc>
          <w:tcPr>
            <w:tcW w:w="4811" w:type="dxa"/>
          </w:tcPr>
          <w:p w:rsidR="00A765E0" w:rsidRDefault="00A765E0" w:rsidP="00CB674B">
            <w:pPr>
              <w:ind w:left="0" w:firstLine="0"/>
              <w:rPr>
                <w:lang w:val="sr-Cyrl-CS"/>
              </w:rPr>
            </w:pPr>
            <w:r>
              <w:rPr>
                <w:lang w:val="sr-Cyrl-CS"/>
              </w:rPr>
              <w:t>Сува спојница са два диска</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Мењач стално механички степенасти, са 6 дијапазана брзине. сихронизован</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Број степена преноса напред/назад 16/8</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Задње прикључно вратило , натависно и ради на  540 и 1000 о/мин</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Блокада диференцијала</w:t>
            </w:r>
          </w:p>
        </w:tc>
        <w:tc>
          <w:tcPr>
            <w:tcW w:w="4811" w:type="dxa"/>
          </w:tcPr>
          <w:p w:rsidR="00A765E0" w:rsidRDefault="00A765E0" w:rsidP="00CB674B">
            <w:pPr>
              <w:ind w:left="0" w:firstLine="0"/>
              <w:rPr>
                <w:lang w:val="sr-Cyrl-CS"/>
              </w:rPr>
            </w:pPr>
          </w:p>
        </w:tc>
      </w:tr>
    </w:tbl>
    <w:p w:rsidR="00A765E0" w:rsidRDefault="00A765E0" w:rsidP="00CB674B">
      <w:pPr>
        <w:rPr>
          <w:lang w:val="sr-Cyrl-CS"/>
        </w:rPr>
      </w:pPr>
    </w:p>
    <w:tbl>
      <w:tblPr>
        <w:tblStyle w:val="TableGrid0"/>
        <w:tblW w:w="0" w:type="auto"/>
        <w:tblInd w:w="-3" w:type="dxa"/>
        <w:tblLook w:val="04A0"/>
      </w:tblPr>
      <w:tblGrid>
        <w:gridCol w:w="4811"/>
        <w:gridCol w:w="4811"/>
      </w:tblGrid>
      <w:tr w:rsidR="00A765E0" w:rsidTr="00A765E0">
        <w:tc>
          <w:tcPr>
            <w:tcW w:w="4811" w:type="dxa"/>
          </w:tcPr>
          <w:p w:rsidR="00A765E0" w:rsidRPr="00A765E0" w:rsidRDefault="00A765E0" w:rsidP="00A765E0">
            <w:pPr>
              <w:ind w:left="0" w:firstLine="0"/>
              <w:jc w:val="center"/>
              <w:rPr>
                <w:b/>
                <w:lang w:val="sr-Cyrl-CS"/>
              </w:rPr>
            </w:pPr>
            <w:r>
              <w:rPr>
                <w:b/>
                <w:lang w:val="sr-Cyrl-CS"/>
              </w:rPr>
              <w:t>Тражено – кочнице</w:t>
            </w:r>
          </w:p>
        </w:tc>
        <w:tc>
          <w:tcPr>
            <w:tcW w:w="4811" w:type="dxa"/>
          </w:tcPr>
          <w:p w:rsidR="00A765E0" w:rsidRPr="00A765E0" w:rsidRDefault="00A765E0" w:rsidP="00A765E0">
            <w:pPr>
              <w:ind w:left="0" w:firstLine="0"/>
              <w:jc w:val="center"/>
              <w:rPr>
                <w:b/>
                <w:lang w:val="sr-Cyrl-CS"/>
              </w:rPr>
            </w:pPr>
            <w:r w:rsidRPr="00A765E0">
              <w:rPr>
                <w:b/>
                <w:lang w:val="sr-Cyrl-CS"/>
              </w:rPr>
              <w:t>Понуђено – кочнице</w:t>
            </w:r>
          </w:p>
        </w:tc>
      </w:tr>
      <w:tr w:rsidR="00A765E0" w:rsidTr="00A765E0">
        <w:tc>
          <w:tcPr>
            <w:tcW w:w="4811" w:type="dxa"/>
          </w:tcPr>
          <w:p w:rsidR="00A765E0" w:rsidRPr="005831A5" w:rsidRDefault="00A765E0" w:rsidP="00CB674B">
            <w:pPr>
              <w:ind w:left="0" w:firstLine="0"/>
              <w:rPr>
                <w:lang w:val="sr-Cyrl-CS"/>
              </w:rPr>
            </w:pPr>
            <w:r>
              <w:rPr>
                <w:lang w:val="sr-Cyrl-CS"/>
              </w:rPr>
              <w:t xml:space="preserve">Основне и зауставне, капасте, суве, механичке. Погон кочница приколица је пнеуматски, </w:t>
            </w:r>
            <w:r w:rsidR="005831A5">
              <w:rPr>
                <w:lang w:val="sr-Cyrl-CS"/>
              </w:rPr>
              <w:t>блокиран са управљањем кочницама трактора</w:t>
            </w:r>
          </w:p>
        </w:tc>
        <w:tc>
          <w:tcPr>
            <w:tcW w:w="4811" w:type="dxa"/>
          </w:tcPr>
          <w:p w:rsidR="00A765E0" w:rsidRPr="005831A5" w:rsidRDefault="00A765E0" w:rsidP="00CB674B">
            <w:pPr>
              <w:ind w:left="0" w:firstLine="0"/>
            </w:pPr>
          </w:p>
        </w:tc>
      </w:tr>
    </w:tbl>
    <w:p w:rsidR="00A765E0" w:rsidRDefault="00A765E0" w:rsidP="00CB674B">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5831A5">
            <w:pPr>
              <w:ind w:left="0" w:firstLine="0"/>
              <w:rPr>
                <w:b/>
                <w:lang w:val="sr-Cyrl-CS"/>
              </w:rPr>
            </w:pPr>
            <w:r>
              <w:rPr>
                <w:b/>
                <w:lang w:val="sr-Cyrl-CS"/>
              </w:rPr>
              <w:t>Тражено</w:t>
            </w:r>
            <w:r w:rsidRPr="005831A5">
              <w:rPr>
                <w:b/>
                <w:lang w:val="sr-Cyrl-CS"/>
              </w:rPr>
              <w:t xml:space="preserve"> – Хидраулични подизач у моноблоку</w:t>
            </w:r>
          </w:p>
        </w:tc>
        <w:tc>
          <w:tcPr>
            <w:tcW w:w="4811" w:type="dxa"/>
          </w:tcPr>
          <w:p w:rsidR="005831A5" w:rsidRPr="005831A5" w:rsidRDefault="005831A5" w:rsidP="00CB674B">
            <w:pPr>
              <w:ind w:left="0" w:firstLine="0"/>
              <w:rPr>
                <w:b/>
                <w:lang w:val="sr-Cyrl-CS"/>
              </w:rPr>
            </w:pPr>
            <w:r w:rsidRPr="005831A5">
              <w:rPr>
                <w:b/>
                <w:lang w:val="sr-Cyrl-CS"/>
              </w:rPr>
              <w:t xml:space="preserve">Понуђено - Хидраулични подизач у моноблоку </w:t>
            </w:r>
          </w:p>
        </w:tc>
      </w:tr>
      <w:tr w:rsidR="005831A5" w:rsidTr="005831A5">
        <w:tc>
          <w:tcPr>
            <w:tcW w:w="4811" w:type="dxa"/>
          </w:tcPr>
          <w:p w:rsidR="005831A5" w:rsidRDefault="005831A5" w:rsidP="00CB674B">
            <w:pPr>
              <w:ind w:left="0" w:firstLine="0"/>
              <w:rPr>
                <w:lang w:val="sr-Cyrl-CS"/>
              </w:rPr>
            </w:pPr>
            <w:r>
              <w:rPr>
                <w:lang w:val="sr-Cyrl-CS"/>
              </w:rPr>
              <w:t>Хидраулични подизач у моноблоку садржи регулатор разводника са уређајем за управљање који је у једном блоку</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Два носећа хидраулична цилиндра на полугама и спољашње команде за управљање, што омогућава већу подизну моћ и лакше руковање</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Моћ дизања на крајевима тракторских полуга је 4300 кг</w:t>
            </w:r>
          </w:p>
        </w:tc>
        <w:tc>
          <w:tcPr>
            <w:tcW w:w="4811" w:type="dxa"/>
          </w:tcPr>
          <w:p w:rsidR="005831A5" w:rsidRDefault="005831A5" w:rsidP="00CB674B">
            <w:pPr>
              <w:ind w:left="0" w:firstLine="0"/>
              <w:rPr>
                <w:lang w:val="sr-Cyrl-CS"/>
              </w:rPr>
            </w:pPr>
          </w:p>
        </w:tc>
      </w:tr>
    </w:tbl>
    <w:p w:rsidR="005831A5" w:rsidRDefault="005831A5" w:rsidP="00CB674B">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Pr>
                <w:b/>
                <w:lang w:val="sr-Cyrl-CS"/>
              </w:rPr>
              <w:t>Тражено</w:t>
            </w:r>
            <w:r w:rsidRPr="005831A5">
              <w:rPr>
                <w:b/>
                <w:lang w:val="sr-Cyrl-CS"/>
              </w:rPr>
              <w:t xml:space="preserve"> – габарити и тежине</w:t>
            </w:r>
          </w:p>
        </w:tc>
        <w:tc>
          <w:tcPr>
            <w:tcW w:w="4811" w:type="dxa"/>
          </w:tcPr>
          <w:p w:rsidR="005831A5" w:rsidRPr="005831A5" w:rsidRDefault="005831A5" w:rsidP="003347C8">
            <w:pPr>
              <w:ind w:left="0" w:firstLine="0"/>
              <w:jc w:val="center"/>
              <w:rPr>
                <w:b/>
                <w:lang w:val="sr-Cyrl-CS"/>
              </w:rPr>
            </w:pPr>
            <w:r w:rsidRPr="005831A5">
              <w:rPr>
                <w:b/>
                <w:lang w:val="sr-Cyrl-CS"/>
              </w:rPr>
              <w:t>Понуђено – габарити и тежине</w:t>
            </w:r>
          </w:p>
        </w:tc>
      </w:tr>
      <w:tr w:rsidR="005831A5" w:rsidTr="005831A5">
        <w:tc>
          <w:tcPr>
            <w:tcW w:w="4811" w:type="dxa"/>
          </w:tcPr>
          <w:p w:rsidR="005831A5" w:rsidRDefault="005831A5" w:rsidP="00CB674B">
            <w:pPr>
              <w:ind w:left="0" w:firstLine="0"/>
              <w:rPr>
                <w:lang w:val="sr-Cyrl-CS"/>
              </w:rPr>
            </w:pPr>
            <w:r>
              <w:rPr>
                <w:lang w:val="sr-Cyrl-CS"/>
              </w:rPr>
              <w:t>Димензије трактора у мм 4500х2300х2850 или одговарајуће</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Најмањи полупречник заокрета м 5,3</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lastRenderedPageBreak/>
              <w:t>Маса трактора за вожњу кг 5350 или одговарајуће</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Димензије гума:</w:t>
            </w:r>
          </w:p>
          <w:p w:rsidR="005831A5" w:rsidRDefault="005831A5" w:rsidP="00CB674B">
            <w:pPr>
              <w:ind w:left="0" w:firstLine="0"/>
              <w:rPr>
                <w:lang w:val="sr-Cyrl-CS"/>
              </w:rPr>
            </w:pPr>
            <w:r>
              <w:rPr>
                <w:lang w:val="sr-Cyrl-CS"/>
              </w:rPr>
              <w:t xml:space="preserve"> предње 420/70 </w:t>
            </w:r>
            <w:r w:rsidR="00FD3F1E">
              <w:t>R</w:t>
            </w:r>
            <w:r>
              <w:rPr>
                <w:lang w:val="sr-Cyrl-CS"/>
              </w:rPr>
              <w:t xml:space="preserve"> 24</w:t>
            </w:r>
          </w:p>
          <w:p w:rsidR="005831A5" w:rsidRDefault="005831A5" w:rsidP="00FD3F1E">
            <w:pPr>
              <w:ind w:left="0" w:firstLine="0"/>
              <w:rPr>
                <w:lang w:val="sr-Cyrl-CS"/>
              </w:rPr>
            </w:pPr>
            <w:r>
              <w:rPr>
                <w:lang w:val="sr-Cyrl-CS"/>
              </w:rPr>
              <w:t xml:space="preserve">задње: 18,4 </w:t>
            </w:r>
            <w:r w:rsidR="00FD3F1E">
              <w:t>R</w:t>
            </w:r>
            <w:r>
              <w:rPr>
                <w:lang w:val="sr-Cyrl-CS"/>
              </w:rPr>
              <w:t xml:space="preserve"> 38</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Тегови напред 450 кг</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Раван предњи мост</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Појачана шасија, клатећа потезница</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FD3F1E">
            <w:pPr>
              <w:ind w:left="0" w:firstLine="0"/>
              <w:rPr>
                <w:lang w:val="sr-Cyrl-CS"/>
              </w:rPr>
            </w:pPr>
            <w:r>
              <w:rPr>
                <w:lang w:val="sr-Cyrl-CS"/>
              </w:rPr>
              <w:t>Механичко седиште „</w:t>
            </w:r>
            <w:r w:rsidR="00FD3F1E">
              <w:t>GRAMER</w:t>
            </w:r>
            <w:r>
              <w:rPr>
                <w:lang w:val="sr-Cyrl-CS"/>
              </w:rPr>
              <w:t>“ или одговарајуће</w:t>
            </w:r>
          </w:p>
        </w:tc>
        <w:tc>
          <w:tcPr>
            <w:tcW w:w="4811" w:type="dxa"/>
          </w:tcPr>
          <w:p w:rsidR="005831A5" w:rsidRDefault="005831A5" w:rsidP="00CB674B">
            <w:pPr>
              <w:ind w:left="0" w:firstLine="0"/>
              <w:rPr>
                <w:lang w:val="sr-Cyrl-CS"/>
              </w:rPr>
            </w:pPr>
          </w:p>
        </w:tc>
      </w:tr>
    </w:tbl>
    <w:p w:rsidR="005831A5" w:rsidRDefault="005831A5" w:rsidP="00CB674B">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sidRPr="005831A5">
              <w:rPr>
                <w:b/>
                <w:lang w:val="sr-Cyrl-CS"/>
              </w:rPr>
              <w:t>Тражено – погон предњег моста</w:t>
            </w:r>
          </w:p>
        </w:tc>
        <w:tc>
          <w:tcPr>
            <w:tcW w:w="4811" w:type="dxa"/>
          </w:tcPr>
          <w:p w:rsidR="005831A5" w:rsidRDefault="005831A5" w:rsidP="003347C8">
            <w:pPr>
              <w:ind w:left="0" w:firstLine="0"/>
              <w:jc w:val="center"/>
            </w:pPr>
            <w:r>
              <w:rPr>
                <w:b/>
                <w:lang w:val="sr-Cyrl-CS"/>
              </w:rPr>
              <w:t xml:space="preserve">Понуђено </w:t>
            </w:r>
            <w:r w:rsidRPr="005831A5">
              <w:rPr>
                <w:b/>
                <w:lang w:val="sr-Cyrl-CS"/>
              </w:rPr>
              <w:t>– погон предњег моста</w:t>
            </w:r>
          </w:p>
        </w:tc>
      </w:tr>
      <w:tr w:rsidR="005831A5" w:rsidTr="005831A5">
        <w:tc>
          <w:tcPr>
            <w:tcW w:w="4811" w:type="dxa"/>
          </w:tcPr>
          <w:p w:rsidR="005831A5" w:rsidRPr="005831A5" w:rsidRDefault="005831A5" w:rsidP="000045E4">
            <w:pPr>
              <w:ind w:left="0" w:firstLine="0"/>
              <w:rPr>
                <w:lang w:val="sr-Cyrl-CS"/>
              </w:rPr>
            </w:pPr>
            <w:r>
              <w:rPr>
                <w:lang w:val="sr-Cyrl-CS"/>
              </w:rPr>
              <w:t>Предњи мост гредног типа, снага се преноси директно са предњег диференцијала преко полуосовина на предње точкове уз минималне губитке или одговарајуће</w:t>
            </w:r>
          </w:p>
        </w:tc>
        <w:tc>
          <w:tcPr>
            <w:tcW w:w="4811" w:type="dxa"/>
          </w:tcPr>
          <w:p w:rsidR="005831A5" w:rsidRDefault="005831A5" w:rsidP="000045E4">
            <w:pPr>
              <w:ind w:left="0" w:firstLine="0"/>
            </w:pPr>
          </w:p>
        </w:tc>
      </w:tr>
    </w:tbl>
    <w:p w:rsidR="000045E4" w:rsidRDefault="000045E4" w:rsidP="000045E4">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sidRPr="005831A5">
              <w:rPr>
                <w:b/>
                <w:lang w:val="sr-Cyrl-CS"/>
              </w:rPr>
              <w:t>Тражено – управљачки механизам</w:t>
            </w:r>
          </w:p>
        </w:tc>
        <w:tc>
          <w:tcPr>
            <w:tcW w:w="4811" w:type="dxa"/>
          </w:tcPr>
          <w:p w:rsidR="005831A5" w:rsidRPr="005831A5" w:rsidRDefault="005831A5" w:rsidP="003347C8">
            <w:pPr>
              <w:ind w:left="0" w:firstLine="0"/>
              <w:jc w:val="center"/>
              <w:rPr>
                <w:b/>
                <w:lang w:val="sr-Cyrl-CS"/>
              </w:rPr>
            </w:pPr>
            <w:r w:rsidRPr="005831A5">
              <w:rPr>
                <w:b/>
                <w:lang w:val="sr-Cyrl-CS"/>
              </w:rPr>
              <w:t>Понуђено – управљачки механизам</w:t>
            </w:r>
          </w:p>
        </w:tc>
      </w:tr>
      <w:tr w:rsidR="005831A5" w:rsidTr="005831A5">
        <w:tc>
          <w:tcPr>
            <w:tcW w:w="4811" w:type="dxa"/>
          </w:tcPr>
          <w:p w:rsidR="005831A5" w:rsidRDefault="005831A5" w:rsidP="000045E4">
            <w:pPr>
              <w:ind w:left="0" w:firstLine="0"/>
              <w:rPr>
                <w:lang w:val="sr-Cyrl-CS"/>
              </w:rPr>
            </w:pPr>
            <w:r>
              <w:rPr>
                <w:lang w:val="sr-Cyrl-CS"/>
              </w:rPr>
              <w:t>Са хидрауличким појачивачем и са цилиндром у управљачком трапезу</w:t>
            </w:r>
          </w:p>
        </w:tc>
        <w:tc>
          <w:tcPr>
            <w:tcW w:w="4811" w:type="dxa"/>
          </w:tcPr>
          <w:p w:rsidR="005831A5" w:rsidRDefault="005831A5" w:rsidP="000045E4">
            <w:pPr>
              <w:ind w:left="0" w:firstLine="0"/>
              <w:rPr>
                <w:lang w:val="sr-Cyrl-CS"/>
              </w:rPr>
            </w:pPr>
          </w:p>
        </w:tc>
      </w:tr>
    </w:tbl>
    <w:p w:rsidR="005831A5" w:rsidRDefault="005831A5" w:rsidP="000045E4">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sidRPr="005831A5">
              <w:rPr>
                <w:b/>
                <w:lang w:val="sr-Cyrl-CS"/>
              </w:rPr>
              <w:t>Тражено – електро инсталација</w:t>
            </w:r>
          </w:p>
        </w:tc>
        <w:tc>
          <w:tcPr>
            <w:tcW w:w="4811" w:type="dxa"/>
          </w:tcPr>
          <w:p w:rsidR="005831A5" w:rsidRPr="005831A5" w:rsidRDefault="005831A5" w:rsidP="003347C8">
            <w:pPr>
              <w:ind w:left="0" w:firstLine="0"/>
              <w:jc w:val="center"/>
              <w:rPr>
                <w:b/>
                <w:lang w:val="sr-Cyrl-CS"/>
              </w:rPr>
            </w:pPr>
            <w:r w:rsidRPr="005831A5">
              <w:rPr>
                <w:b/>
                <w:lang w:val="sr-Cyrl-CS"/>
              </w:rPr>
              <w:t>Понуђено – електро инсталација</w:t>
            </w:r>
          </w:p>
        </w:tc>
      </w:tr>
      <w:tr w:rsidR="005831A5" w:rsidTr="005831A5">
        <w:tc>
          <w:tcPr>
            <w:tcW w:w="4811" w:type="dxa"/>
          </w:tcPr>
          <w:p w:rsidR="005831A5" w:rsidRDefault="005831A5" w:rsidP="000045E4">
            <w:pPr>
              <w:ind w:left="0" w:firstLine="0"/>
              <w:rPr>
                <w:lang w:val="sr-Cyrl-CS"/>
              </w:rPr>
            </w:pPr>
            <w:r>
              <w:rPr>
                <w:lang w:val="sr-Cyrl-CS"/>
              </w:rPr>
              <w:t>Са номиналним напоном 12/24</w:t>
            </w:r>
            <w:r>
              <w:t>V</w:t>
            </w:r>
            <w:r>
              <w:rPr>
                <w:lang w:val="sr-Cyrl-CS"/>
              </w:rPr>
              <w:t>, са паралелнопропусним спајањем двеју батерија</w:t>
            </w:r>
          </w:p>
        </w:tc>
        <w:tc>
          <w:tcPr>
            <w:tcW w:w="4811" w:type="dxa"/>
          </w:tcPr>
          <w:p w:rsidR="005831A5" w:rsidRDefault="005831A5" w:rsidP="000045E4">
            <w:pPr>
              <w:ind w:left="0" w:firstLine="0"/>
              <w:rPr>
                <w:lang w:val="sr-Cyrl-CS"/>
              </w:rPr>
            </w:pPr>
          </w:p>
        </w:tc>
      </w:tr>
      <w:tr w:rsidR="005831A5" w:rsidTr="005831A5">
        <w:tc>
          <w:tcPr>
            <w:tcW w:w="4811" w:type="dxa"/>
          </w:tcPr>
          <w:p w:rsidR="005831A5" w:rsidRPr="005831A5" w:rsidRDefault="005831A5" w:rsidP="000045E4">
            <w:pPr>
              <w:ind w:left="0" w:firstLine="0"/>
            </w:pPr>
            <w:r>
              <w:rPr>
                <w:lang w:val="sr-Cyrl-CS"/>
              </w:rPr>
              <w:t>Са генераторним механизмом снаге 1000</w:t>
            </w:r>
            <w:r>
              <w:t>WT</w:t>
            </w:r>
            <w:r>
              <w:rPr>
                <w:lang w:val="sr-Cyrl-CS"/>
              </w:rPr>
              <w:t xml:space="preserve"> и исправљеним напоном 12</w:t>
            </w:r>
            <w:r>
              <w:t xml:space="preserve">V. </w:t>
            </w:r>
            <w:r>
              <w:rPr>
                <w:lang w:val="sr-Cyrl-CS"/>
              </w:rPr>
              <w:t>Систем за покретање стартер 24</w:t>
            </w:r>
            <w:r>
              <w:t>V</w:t>
            </w:r>
            <w:r>
              <w:rPr>
                <w:lang w:val="sr-Cyrl-CS"/>
              </w:rPr>
              <w:t xml:space="preserve"> снаге 6</w:t>
            </w:r>
            <w:r>
              <w:t>KW</w:t>
            </w:r>
            <w:r>
              <w:rPr>
                <w:lang w:val="sr-Cyrl-CS"/>
              </w:rPr>
              <w:t xml:space="preserve"> </w:t>
            </w:r>
          </w:p>
        </w:tc>
        <w:tc>
          <w:tcPr>
            <w:tcW w:w="4811" w:type="dxa"/>
          </w:tcPr>
          <w:p w:rsidR="005831A5" w:rsidRDefault="005831A5" w:rsidP="000045E4">
            <w:pPr>
              <w:ind w:left="0" w:firstLine="0"/>
              <w:rPr>
                <w:lang w:val="sr-Cyrl-CS"/>
              </w:rPr>
            </w:pPr>
          </w:p>
        </w:tc>
      </w:tr>
    </w:tbl>
    <w:p w:rsidR="005831A5" w:rsidRDefault="005831A5" w:rsidP="000045E4"/>
    <w:tbl>
      <w:tblPr>
        <w:tblStyle w:val="TableGrid0"/>
        <w:tblW w:w="0" w:type="auto"/>
        <w:tblInd w:w="-3" w:type="dxa"/>
        <w:tblLook w:val="04A0"/>
      </w:tblPr>
      <w:tblGrid>
        <w:gridCol w:w="4811"/>
        <w:gridCol w:w="4811"/>
      </w:tblGrid>
      <w:tr w:rsidR="005831A5" w:rsidTr="005831A5">
        <w:tc>
          <w:tcPr>
            <w:tcW w:w="4811" w:type="dxa"/>
          </w:tcPr>
          <w:p w:rsidR="005831A5" w:rsidRPr="003347C8" w:rsidRDefault="003347C8" w:rsidP="003347C8">
            <w:pPr>
              <w:ind w:left="0" w:firstLine="0"/>
              <w:jc w:val="center"/>
              <w:rPr>
                <w:b/>
                <w:lang w:val="sr-Cyrl-CS"/>
              </w:rPr>
            </w:pPr>
            <w:r>
              <w:rPr>
                <w:b/>
                <w:lang w:val="sr-Cyrl-CS"/>
              </w:rPr>
              <w:t>Тражено – кабина</w:t>
            </w:r>
          </w:p>
        </w:tc>
        <w:tc>
          <w:tcPr>
            <w:tcW w:w="4811" w:type="dxa"/>
          </w:tcPr>
          <w:p w:rsidR="005831A5" w:rsidRPr="003347C8" w:rsidRDefault="003347C8" w:rsidP="003347C8">
            <w:pPr>
              <w:ind w:left="0" w:firstLine="0"/>
              <w:jc w:val="center"/>
              <w:rPr>
                <w:b/>
                <w:lang w:val="sr-Cyrl-CS"/>
              </w:rPr>
            </w:pPr>
            <w:r w:rsidRPr="003347C8">
              <w:rPr>
                <w:b/>
                <w:lang w:val="sr-Cyrl-CS"/>
              </w:rPr>
              <w:t>Понуђено - кабина</w:t>
            </w:r>
          </w:p>
        </w:tc>
      </w:tr>
      <w:tr w:rsidR="005831A5" w:rsidTr="005831A5">
        <w:tc>
          <w:tcPr>
            <w:tcW w:w="4811" w:type="dxa"/>
          </w:tcPr>
          <w:p w:rsidR="005831A5" w:rsidRPr="00FD3F1E" w:rsidRDefault="003347C8" w:rsidP="00FD3F1E">
            <w:pPr>
              <w:ind w:left="0" w:firstLine="0"/>
            </w:pPr>
            <w:r>
              <w:rPr>
                <w:lang w:val="sr-Cyrl-CS"/>
              </w:rPr>
              <w:t>Безбедна, сигурносна (</w:t>
            </w:r>
            <w:r w:rsidR="00FD3F1E">
              <w:t>ROPS</w:t>
            </w:r>
            <w:r>
              <w:rPr>
                <w:lang w:val="sr-Cyrl-CS"/>
              </w:rPr>
              <w:t xml:space="preserve">) одговара захтевима </w:t>
            </w:r>
            <w:r w:rsidR="00FD3F1E">
              <w:t>„OEDS“</w:t>
            </w:r>
          </w:p>
        </w:tc>
        <w:tc>
          <w:tcPr>
            <w:tcW w:w="4811" w:type="dxa"/>
          </w:tcPr>
          <w:p w:rsidR="005831A5" w:rsidRDefault="005831A5" w:rsidP="000045E4">
            <w:pPr>
              <w:ind w:left="0" w:firstLine="0"/>
            </w:pPr>
          </w:p>
        </w:tc>
      </w:tr>
      <w:tr w:rsidR="005831A5" w:rsidTr="005831A5">
        <w:tc>
          <w:tcPr>
            <w:tcW w:w="4811" w:type="dxa"/>
          </w:tcPr>
          <w:p w:rsidR="005831A5" w:rsidRPr="003347C8" w:rsidRDefault="003347C8" w:rsidP="000045E4">
            <w:pPr>
              <w:ind w:left="0" w:firstLine="0"/>
              <w:rPr>
                <w:lang w:val="sr-Cyrl-CS"/>
              </w:rPr>
            </w:pPr>
            <w:r>
              <w:rPr>
                <w:lang w:val="sr-Cyrl-CS"/>
              </w:rPr>
              <w:t>Мултимедија са камером</w:t>
            </w:r>
          </w:p>
        </w:tc>
        <w:tc>
          <w:tcPr>
            <w:tcW w:w="4811" w:type="dxa"/>
          </w:tcPr>
          <w:p w:rsidR="005831A5" w:rsidRDefault="005831A5" w:rsidP="000045E4">
            <w:pPr>
              <w:ind w:left="0" w:firstLine="0"/>
            </w:pPr>
          </w:p>
        </w:tc>
      </w:tr>
      <w:tr w:rsidR="003347C8" w:rsidTr="005831A5">
        <w:tc>
          <w:tcPr>
            <w:tcW w:w="4811" w:type="dxa"/>
          </w:tcPr>
          <w:p w:rsidR="003347C8" w:rsidRDefault="003347C8" w:rsidP="000045E4">
            <w:pPr>
              <w:ind w:left="0" w:firstLine="0"/>
              <w:rPr>
                <w:lang w:val="sr-Cyrl-CS"/>
              </w:rPr>
            </w:pPr>
            <w:r>
              <w:rPr>
                <w:lang w:val="sr-Cyrl-CS"/>
              </w:rPr>
              <w:t>Клима уређај у кабини трактора</w:t>
            </w:r>
          </w:p>
        </w:tc>
        <w:tc>
          <w:tcPr>
            <w:tcW w:w="4811" w:type="dxa"/>
          </w:tcPr>
          <w:p w:rsidR="003347C8" w:rsidRDefault="003347C8" w:rsidP="000045E4">
            <w:pPr>
              <w:ind w:left="0" w:firstLine="0"/>
            </w:pPr>
          </w:p>
        </w:tc>
      </w:tr>
    </w:tbl>
    <w:p w:rsidR="005831A5" w:rsidRDefault="003347C8" w:rsidP="003347C8">
      <w:pPr>
        <w:tabs>
          <w:tab w:val="left" w:pos="2429"/>
        </w:tabs>
        <w:rPr>
          <w:lang w:val="sr-Cyrl-CS"/>
        </w:rPr>
      </w:pPr>
      <w:r>
        <w:tab/>
      </w:r>
      <w:r>
        <w:tab/>
      </w:r>
    </w:p>
    <w:tbl>
      <w:tblPr>
        <w:tblStyle w:val="TableGrid0"/>
        <w:tblW w:w="0" w:type="auto"/>
        <w:tblInd w:w="-3" w:type="dxa"/>
        <w:tblLook w:val="04A0"/>
      </w:tblPr>
      <w:tblGrid>
        <w:gridCol w:w="4811"/>
        <w:gridCol w:w="4811"/>
      </w:tblGrid>
      <w:tr w:rsidR="003347C8" w:rsidTr="003347C8">
        <w:tc>
          <w:tcPr>
            <w:tcW w:w="4811" w:type="dxa"/>
          </w:tcPr>
          <w:p w:rsidR="003347C8" w:rsidRPr="003347C8" w:rsidRDefault="003347C8" w:rsidP="003347C8">
            <w:pPr>
              <w:tabs>
                <w:tab w:val="left" w:pos="2429"/>
              </w:tabs>
              <w:ind w:left="0" w:firstLine="0"/>
              <w:jc w:val="center"/>
              <w:rPr>
                <w:b/>
                <w:lang w:val="sr-Cyrl-CS"/>
              </w:rPr>
            </w:pPr>
            <w:r>
              <w:rPr>
                <w:b/>
                <w:lang w:val="sr-Cyrl-CS"/>
              </w:rPr>
              <w:t>Тражено - д</w:t>
            </w:r>
            <w:r w:rsidRPr="003347C8">
              <w:rPr>
                <w:b/>
                <w:lang w:val="sr-Cyrl-CS"/>
              </w:rPr>
              <w:t>одатна опрема</w:t>
            </w:r>
          </w:p>
        </w:tc>
        <w:tc>
          <w:tcPr>
            <w:tcW w:w="4811" w:type="dxa"/>
          </w:tcPr>
          <w:p w:rsidR="003347C8" w:rsidRPr="003347C8" w:rsidRDefault="003347C8" w:rsidP="003347C8">
            <w:pPr>
              <w:tabs>
                <w:tab w:val="left" w:pos="2429"/>
              </w:tabs>
              <w:ind w:left="0" w:firstLine="0"/>
              <w:jc w:val="center"/>
              <w:rPr>
                <w:b/>
                <w:lang w:val="sr-Cyrl-CS"/>
              </w:rPr>
            </w:pPr>
            <w:r w:rsidRPr="003347C8">
              <w:rPr>
                <w:b/>
                <w:lang w:val="sr-Cyrl-CS"/>
              </w:rPr>
              <w:t>Понуђено – додатна опрема</w:t>
            </w:r>
          </w:p>
        </w:tc>
      </w:tr>
      <w:tr w:rsidR="003347C8" w:rsidTr="003347C8">
        <w:tc>
          <w:tcPr>
            <w:tcW w:w="4811" w:type="dxa"/>
          </w:tcPr>
          <w:p w:rsidR="003347C8" w:rsidRDefault="003347C8" w:rsidP="003347C8">
            <w:pPr>
              <w:tabs>
                <w:tab w:val="left" w:pos="2429"/>
              </w:tabs>
              <w:ind w:left="0" w:firstLine="0"/>
              <w:rPr>
                <w:lang w:val="sr-Cyrl-CS"/>
              </w:rPr>
            </w:pPr>
            <w:r>
              <w:rPr>
                <w:lang w:val="sr-Cyrl-CS"/>
              </w:rPr>
              <w:t xml:space="preserve">Додатни резервоар од </w:t>
            </w:r>
            <w:r w:rsidR="00FD3F1E">
              <w:rPr>
                <w:lang w:val="sr-Cyrl-CS"/>
              </w:rPr>
              <w:t>130л</w:t>
            </w:r>
          </w:p>
        </w:tc>
        <w:tc>
          <w:tcPr>
            <w:tcW w:w="4811" w:type="dxa"/>
          </w:tcPr>
          <w:p w:rsidR="003347C8" w:rsidRDefault="003347C8" w:rsidP="003347C8">
            <w:pPr>
              <w:tabs>
                <w:tab w:val="left" w:pos="2429"/>
              </w:tabs>
              <w:ind w:left="0" w:firstLine="0"/>
              <w:rPr>
                <w:lang w:val="sr-Cyrl-CS"/>
              </w:rPr>
            </w:pPr>
          </w:p>
        </w:tc>
      </w:tr>
    </w:tbl>
    <w:p w:rsidR="003347C8" w:rsidRPr="003347C8" w:rsidRDefault="003347C8" w:rsidP="003347C8">
      <w:pPr>
        <w:tabs>
          <w:tab w:val="left" w:pos="2429"/>
        </w:tabs>
        <w:ind w:left="0" w:firstLine="0"/>
        <w:rPr>
          <w:lang w:val="sr-Cyrl-CS"/>
        </w:rPr>
      </w:pPr>
    </w:p>
    <w:p w:rsidR="000045E4" w:rsidRPr="003347C8" w:rsidRDefault="003F7B83" w:rsidP="003347C8">
      <w:pPr>
        <w:rPr>
          <w:b/>
          <w:lang w:val="sr-Cyrl-CS"/>
        </w:rPr>
      </w:pPr>
      <w:r w:rsidRPr="003F7B83">
        <w:rPr>
          <w:b/>
        </w:rPr>
        <w:t xml:space="preserve">Понуђач је у обавези да </w:t>
      </w:r>
      <w:r w:rsidR="003347C8">
        <w:rPr>
          <w:b/>
          <w:lang w:val="sr-Cyrl-CS"/>
        </w:rPr>
        <w:t>достави каталог понуђеног трактора са опремом</w:t>
      </w: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911DC4" w:rsidRPr="003347C8" w:rsidRDefault="000045E4" w:rsidP="003347C8">
      <w:pPr>
        <w:tabs>
          <w:tab w:val="center" w:pos="4763"/>
          <w:tab w:val="center" w:pos="10265"/>
        </w:tabs>
        <w:spacing w:after="0"/>
        <w:ind w:left="0" w:right="0" w:firstLine="0"/>
        <w:jc w:val="left"/>
        <w:rPr>
          <w:rFonts w:ascii="Calibri" w:eastAsia="Calibri" w:hAnsi="Calibri" w:cs="Calibri"/>
          <w:sz w:val="22"/>
          <w:lang w:val="sr-Cyrl-CS"/>
        </w:rPr>
      </w:pPr>
      <w:r>
        <w:t xml:space="preserve">_______________                                      М.П.                 </w:t>
      </w:r>
      <w:r w:rsidR="003347C8">
        <w:t xml:space="preserve">       ________________________</w:t>
      </w: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5168E0">
        <w:rPr>
          <w:b/>
          <w:sz w:val="26"/>
        </w:rPr>
        <w:t>1</w:t>
      </w:r>
      <w:r w:rsidR="001B0887">
        <w:rPr>
          <w:b/>
          <w:sz w:val="26"/>
        </w:rPr>
        <w:t>2</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911DC4">
        <w:rPr>
          <w:b/>
          <w:lang w:val="sr-Cyrl-CS"/>
        </w:rPr>
        <w:t>Трактор</w:t>
      </w:r>
      <w:r w:rsidR="008C0CC0">
        <w:rPr>
          <w:b/>
          <w:lang w:val="sr-Cyrl-CS"/>
        </w:rPr>
        <w:t xml:space="preserve"> 130 КС</w:t>
      </w:r>
      <w:r>
        <w:rPr>
          <w:rFonts w:eastAsia="Calibri"/>
          <w:bCs/>
          <w:iCs/>
        </w:rPr>
        <w:t xml:space="preserve">, бр. </w:t>
      </w:r>
      <w:r w:rsidR="00AB0A59">
        <w:rPr>
          <w:rFonts w:eastAsia="Calibri"/>
          <w:b/>
          <w:bCs/>
          <w:iCs/>
        </w:rPr>
        <w:t>ЈН</w:t>
      </w:r>
      <w:r w:rsidR="00056BB3">
        <w:rPr>
          <w:rFonts w:eastAsia="Calibri"/>
          <w:b/>
          <w:bCs/>
          <w:iCs/>
        </w:rPr>
        <w:t>OП 0</w:t>
      </w:r>
      <w:r w:rsidR="008C0CC0">
        <w:rPr>
          <w:rFonts w:eastAsia="Calibri"/>
          <w:b/>
          <w:bCs/>
          <w:iCs/>
          <w:lang w:val="sr-Cyrl-CS"/>
        </w:rPr>
        <w:t>5</w:t>
      </w:r>
      <w:r w:rsidRPr="002C520D">
        <w:rPr>
          <w:rFonts w:eastAsia="Calibri"/>
          <w:b/>
          <w:bCs/>
          <w:iCs/>
        </w:rPr>
        <w:t>/20</w:t>
      </w:r>
      <w:r w:rsidR="008C0CC0">
        <w:rPr>
          <w:rFonts w:eastAsia="Calibri"/>
          <w:b/>
          <w:bCs/>
          <w:iCs/>
          <w:lang/>
        </w:rPr>
        <w:t>20</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8C0CC0">
        <w:rPr>
          <w:b/>
          <w:lang w:val="sr-Cyrl-CS"/>
        </w:rPr>
        <w:t>5</w:t>
      </w:r>
      <w:r w:rsidR="00ED02DF" w:rsidRPr="006856EE">
        <w:rPr>
          <w:b/>
        </w:rPr>
        <w:t>/20</w:t>
      </w:r>
      <w:r w:rsidR="008C0CC0">
        <w:rPr>
          <w:b/>
          <w:lang/>
        </w:rPr>
        <w:t>20</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w:t>
      </w:r>
      <w:r w:rsidRPr="00A82AD1">
        <w:rPr>
          <w:color w:val="auto"/>
        </w:rPr>
        <w:t xml:space="preserve">предузеће „ЗЕЛЕНИЛО“ Сомбор, Раде Дракулића бр.12, Сомбор, као наручиоца (у даљем тексту: Наручилац) коју заступа </w:t>
      </w:r>
      <w:r w:rsidR="008C0CC0">
        <w:rPr>
          <w:color w:val="auto"/>
          <w:lang w:val="sr-Cyrl-CS"/>
        </w:rPr>
        <w:t>директор</w:t>
      </w:r>
      <w:r w:rsidR="00A82AD1">
        <w:rPr>
          <w:color w:val="auto"/>
          <w:lang w:val="sr-Cyrl-CS"/>
        </w:rPr>
        <w:t xml:space="preserve"> Момир Миоковић</w:t>
      </w:r>
      <w:r w:rsidRPr="00A82AD1">
        <w:rPr>
          <w:color w:val="auto"/>
        </w:rP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 xml:space="preserve">Предмет уговора је набавка </w:t>
      </w:r>
      <w:r w:rsidR="00147566">
        <w:rPr>
          <w:b/>
          <w:lang w:val="sr-Cyrl-CS"/>
        </w:rPr>
        <w:t>Трактор</w:t>
      </w:r>
      <w:r w:rsidR="008C0CC0">
        <w:rPr>
          <w:b/>
          <w:lang w:val="sr-Cyrl-CS"/>
        </w:rPr>
        <w:t xml:space="preserve"> 130 КС</w:t>
      </w:r>
      <w:r w:rsidRPr="007465A5">
        <w:rPr>
          <w:b/>
        </w:rPr>
        <w:t>,</w:t>
      </w:r>
      <w:r>
        <w:t xml:space="preserve"> на основу конкурсне документације бр. </w:t>
      </w:r>
      <w:r w:rsidR="00AB0A59">
        <w:rPr>
          <w:b/>
        </w:rPr>
        <w:t>ЈН</w:t>
      </w:r>
      <w:r w:rsidR="00056BB3">
        <w:rPr>
          <w:b/>
        </w:rPr>
        <w:t>ОП 0</w:t>
      </w:r>
      <w:r w:rsidR="008C0CC0">
        <w:rPr>
          <w:b/>
          <w:lang w:val="sr-Cyrl-CS"/>
        </w:rPr>
        <w:t>5</w:t>
      </w:r>
      <w:r w:rsidR="00056BB3">
        <w:rPr>
          <w:b/>
        </w:rPr>
        <w:t>/20</w:t>
      </w:r>
      <w:r w:rsidR="008C0CC0">
        <w:rPr>
          <w:b/>
          <w:lang/>
        </w:rPr>
        <w:t>20</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147566">
        <w:rPr>
          <w:b/>
          <w:lang w:val="sr-Cyrl-CS"/>
        </w:rPr>
        <w:t>Трактор</w:t>
      </w:r>
      <w:r w:rsidR="008C0CC0">
        <w:rPr>
          <w:b/>
          <w:lang w:val="sr-Cyrl-CS"/>
        </w:rPr>
        <w:t xml:space="preserve"> 130 КС</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 xml:space="preserve">МЕСТО, НАЧИН И РОК ИСПОРУКЕ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147566">
        <w:rPr>
          <w:lang w:eastAsia="ar-SA"/>
        </w:rPr>
        <w:t xml:space="preserve">максимум </w:t>
      </w:r>
      <w:r w:rsidR="00147566">
        <w:rPr>
          <w:lang w:val="sr-Cyrl-CS" w:eastAsia="ar-SA"/>
        </w:rPr>
        <w:t>5</w:t>
      </w:r>
      <w:r w:rsidRPr="005A5B5B">
        <w:rPr>
          <w:color w:val="auto"/>
          <w:lang w:eastAsia="ar-SA"/>
        </w:rPr>
        <w:t xml:space="preserve"> дана</w:t>
      </w:r>
      <w:r w:rsidRPr="004F34F9">
        <w:rPr>
          <w:lang w:eastAsia="ar-SA"/>
        </w:rPr>
        <w:t xml:space="preserve"> од дана пријема наруџбенице</w:t>
      </w:r>
      <w:r w:rsidRPr="004F34F9">
        <w:t>.</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9C10D0" w:rsidRDefault="009C10D0" w:rsidP="00056BB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9C10D0"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6. </w:t>
      </w:r>
    </w:p>
    <w:p w:rsidR="009C10D0" w:rsidRDefault="009C10D0" w:rsidP="009C10D0">
      <w:pPr>
        <w:ind w:left="0" w:firstLine="0"/>
      </w:pP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147566" w:rsidRDefault="00A31D33" w:rsidP="00056BB3">
      <w:pPr>
        <w:ind w:firstLine="3"/>
        <w:rPr>
          <w:lang w:val="sr-Cyrl-CS" w:eastAsia="ar-SA"/>
        </w:rPr>
      </w:pPr>
      <w:r>
        <w:rPr>
          <w:lang w:eastAsia="ar-SA"/>
        </w:rPr>
        <w:t xml:space="preserve">Гарантни рок за испоручена добра мора </w:t>
      </w:r>
      <w:r w:rsidRPr="00DC79EB">
        <w:rPr>
          <w:lang w:eastAsia="ar-SA"/>
        </w:rPr>
        <w:t xml:space="preserve">бити </w:t>
      </w:r>
      <w:r w:rsidR="00147566">
        <w:rPr>
          <w:lang w:eastAsia="ar-SA"/>
        </w:rPr>
        <w:t>24 месеца</w:t>
      </w:r>
      <w:r w:rsidR="00147566">
        <w:rPr>
          <w:lang w:val="sr-Cyrl-CS" w:eastAsia="ar-SA"/>
        </w:rPr>
        <w:t>.</w:t>
      </w:r>
    </w:p>
    <w:p w:rsidR="008C0CC0" w:rsidRDefault="00A31D33" w:rsidP="008C0CC0">
      <w:pPr>
        <w:ind w:firstLine="3"/>
        <w:rPr>
          <w:lang/>
        </w:rPr>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w:t>
      </w:r>
      <w:r w:rsidR="00D24F32">
        <w:t>а, односно пријема робе, а у</w:t>
      </w:r>
      <w:r w:rsidR="00D24F32">
        <w:rPr>
          <w:lang w:val="sr-Cyrl-CS"/>
        </w:rPr>
        <w:t xml:space="preserve"> </w:t>
      </w:r>
      <w:r w:rsidR="00D24F32">
        <w:t>слу</w:t>
      </w:r>
      <w:r w:rsidR="00D24F32">
        <w:rPr>
          <w:lang w:val="sr-Cyrl-CS"/>
        </w:rPr>
        <w:t>ч</w:t>
      </w:r>
      <w:r>
        <w:t>ају скривених мана у року од 24 часа од сазнања за скривену ману.</w:t>
      </w:r>
    </w:p>
    <w:p w:rsidR="008C0CC0" w:rsidRPr="00B90773" w:rsidRDefault="008C0CC0" w:rsidP="008C0CC0">
      <w:pPr>
        <w:autoSpaceDE w:val="0"/>
        <w:ind w:right="22"/>
        <w:rPr>
          <w:szCs w:val="21"/>
          <w:lang w:val="sr-Cyrl-CS"/>
        </w:rPr>
      </w:pPr>
      <w:r w:rsidRPr="00B90773">
        <w:rPr>
          <w:szCs w:val="21"/>
        </w:rPr>
        <w:t>Приликом</w:t>
      </w:r>
      <w:r w:rsidRPr="00B90773">
        <w:rPr>
          <w:szCs w:val="21"/>
          <w:lang w:val="sr-Cyrl-CS"/>
        </w:rPr>
        <w:t xml:space="preserve"> закључења уговора </w:t>
      </w:r>
      <w:r>
        <w:rPr>
          <w:szCs w:val="21"/>
          <w:lang w:val="sr-Cyrl-CS"/>
        </w:rPr>
        <w:t>Испоручилац</w:t>
      </w:r>
      <w:r w:rsidRPr="00B90773">
        <w:rPr>
          <w:szCs w:val="21"/>
          <w:lang w:val="sr-Cyrl-CS"/>
        </w:rPr>
        <w:t xml:space="preserve"> је предао Наручиоцу Средство финансијског обезбеђења</w:t>
      </w:r>
      <w:r>
        <w:rPr>
          <w:szCs w:val="21"/>
          <w:lang w:val="sr-Cyrl-CS"/>
        </w:rPr>
        <w:t>:</w:t>
      </w:r>
    </w:p>
    <w:p w:rsidR="008C0CC0" w:rsidRPr="00B90773" w:rsidRDefault="008C0CC0" w:rsidP="008C0CC0">
      <w:pPr>
        <w:autoSpaceDE w:val="0"/>
        <w:ind w:right="3" w:firstLine="720"/>
        <w:rPr>
          <w:szCs w:val="21"/>
          <w:lang w:val="sr-Cyrl-CS"/>
        </w:rPr>
      </w:pPr>
      <w:r w:rsidRPr="00B90773">
        <w:rPr>
          <w:b/>
          <w:szCs w:val="21"/>
        </w:rPr>
        <w:t>Blanco</w:t>
      </w:r>
      <w:r w:rsidRPr="00B90773">
        <w:rPr>
          <w:b/>
          <w:szCs w:val="21"/>
          <w:lang w:val="sr-Cyrl-CS"/>
        </w:rPr>
        <w:t xml:space="preserve"> соло меницу за добро извршење посла</w:t>
      </w:r>
      <w:r w:rsidRPr="00B90773">
        <w:rPr>
          <w:szCs w:val="21"/>
          <w:lang w:val="sr-Cyrl-CS"/>
        </w:rPr>
        <w:t xml:space="preserve"> са клаузулама: „безусловна“ и „плат</w:t>
      </w:r>
      <w:r>
        <w:rPr>
          <w:szCs w:val="21"/>
          <w:lang w:val="sr-Cyrl-CS"/>
        </w:rPr>
        <w:t>ива на први позив, у висини од 1</w:t>
      </w:r>
      <w:r w:rsidRPr="00B90773">
        <w:rPr>
          <w:szCs w:val="21"/>
          <w:lang w:val="sr-Cyrl-CS"/>
        </w:rPr>
        <w:t>0% од укупне вредности уговора без ПДВ -а, са</w:t>
      </w:r>
      <w:r>
        <w:rPr>
          <w:szCs w:val="21"/>
          <w:lang w:val="sr-Cyrl-CS"/>
        </w:rPr>
        <w:t xml:space="preserve"> истим</w:t>
      </w:r>
      <w:r w:rsidRPr="00B90773">
        <w:rPr>
          <w:szCs w:val="21"/>
          <w:lang w:val="sr-Cyrl-CS"/>
        </w:rPr>
        <w:t xml:space="preserve"> роком важења</w:t>
      </w:r>
      <w:r>
        <w:rPr>
          <w:szCs w:val="21"/>
          <w:lang w:val="sr-Cyrl-CS"/>
        </w:rPr>
        <w:t xml:space="preserve"> као и роком важења</w:t>
      </w:r>
      <w:r w:rsidRPr="00B90773">
        <w:rPr>
          <w:szCs w:val="21"/>
          <w:lang w:val="sr-Cyrl-CS"/>
        </w:rPr>
        <w:t xml:space="preserve"> </w:t>
      </w:r>
      <w:r>
        <w:rPr>
          <w:szCs w:val="21"/>
          <w:lang w:val="sr-Cyrl-CS"/>
        </w:rPr>
        <w:t>гаранције на предметна добра (24 месеца).</w:t>
      </w:r>
    </w:p>
    <w:p w:rsidR="008C0CC0" w:rsidRPr="00B90773" w:rsidRDefault="008C0CC0" w:rsidP="008C0CC0">
      <w:pPr>
        <w:autoSpaceDE w:val="0"/>
        <w:ind w:right="3" w:firstLine="720"/>
        <w:rPr>
          <w:szCs w:val="21"/>
          <w:lang w:val="sr-Cyrl-CS"/>
        </w:rPr>
      </w:pPr>
    </w:p>
    <w:p w:rsidR="008C0CC0" w:rsidRPr="00B90773" w:rsidRDefault="008C0CC0" w:rsidP="008C0CC0">
      <w:pPr>
        <w:autoSpaceDE w:val="0"/>
        <w:ind w:right="3" w:firstLine="720"/>
        <w:rPr>
          <w:szCs w:val="21"/>
          <w:lang w:val="sr-Cyrl-CS"/>
        </w:rPr>
      </w:pPr>
      <w:r w:rsidRPr="00B90773">
        <w:rPr>
          <w:szCs w:val="21"/>
          <w:u w:val="single"/>
          <w:lang w:val="sr-Cyrl-CS"/>
        </w:rPr>
        <w:t xml:space="preserve"> „</w:t>
      </w:r>
      <w:r w:rsidRPr="00B90773">
        <w:rPr>
          <w:szCs w:val="21"/>
          <w:u w:val="single"/>
        </w:rPr>
        <w:t>Blanco</w:t>
      </w:r>
      <w:r w:rsidRPr="00B90773">
        <w:rPr>
          <w:szCs w:val="21"/>
          <w:u w:val="single"/>
          <w:lang w:val="sr-Cyrl-CS"/>
        </w:rPr>
        <w:t>“ соло меница мора бити регистрована код НБС.</w:t>
      </w:r>
    </w:p>
    <w:p w:rsidR="008C0CC0" w:rsidRPr="00B90773" w:rsidRDefault="008C0CC0" w:rsidP="008C0CC0">
      <w:pPr>
        <w:autoSpaceDE w:val="0"/>
        <w:ind w:right="3" w:firstLine="720"/>
        <w:rPr>
          <w:szCs w:val="21"/>
          <w:lang w:val="sr-Cyrl-CS"/>
        </w:rPr>
      </w:pPr>
    </w:p>
    <w:p w:rsidR="008C0CC0" w:rsidRPr="008C0CC0" w:rsidRDefault="008C0CC0" w:rsidP="008C0CC0">
      <w:pPr>
        <w:autoSpaceDE w:val="0"/>
        <w:ind w:right="3" w:firstLine="720"/>
        <w:rPr>
          <w:b/>
          <w:szCs w:val="21"/>
          <w:lang w:val="sr-Cyrl-CS"/>
        </w:rPr>
      </w:pPr>
      <w:r w:rsidRPr="00B90773">
        <w:rPr>
          <w:szCs w:val="21"/>
          <w:lang w:val="sr-Cyrl-CS"/>
        </w:rPr>
        <w:t>Уз меницу мора бити достављена и копи</w:t>
      </w:r>
      <w:r>
        <w:rPr>
          <w:szCs w:val="21"/>
          <w:lang w:val="sr-Cyrl-CS"/>
        </w:rPr>
        <w:t>ја картона депонованих потписа.</w:t>
      </w:r>
    </w:p>
    <w:p w:rsidR="009C10D0" w:rsidRDefault="009C10D0" w:rsidP="009C10D0">
      <w:pPr>
        <w:spacing w:after="0"/>
        <w:ind w:left="0" w:right="0" w:firstLine="0"/>
        <w:jc w:val="left"/>
      </w:pPr>
    </w:p>
    <w:p w:rsidR="009C10D0" w:rsidRDefault="009C10D0" w:rsidP="009C10D0">
      <w:pPr>
        <w:spacing w:after="0"/>
        <w:ind w:left="0" w:right="0" w:firstLine="0"/>
        <w:jc w:val="left"/>
        <w:rPr>
          <w:b/>
        </w:rPr>
      </w:pPr>
      <w:r>
        <w:rPr>
          <w:b/>
        </w:rPr>
        <w:lastRenderedPageBreak/>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7. </w:t>
      </w:r>
    </w:p>
    <w:p w:rsidR="009C10D0" w:rsidRDefault="009C10D0" w:rsidP="009C10D0">
      <w:pPr>
        <w:spacing w:after="64"/>
        <w:ind w:left="0" w:right="0" w:firstLine="0"/>
        <w:jc w:val="center"/>
      </w:pPr>
    </w:p>
    <w:p w:rsidR="009C10D0" w:rsidRDefault="009C10D0" w:rsidP="009C10D0">
      <w:r>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EF2987" w:rsidRDefault="00EF2987" w:rsidP="009C10D0">
      <w:pPr>
        <w:spacing w:after="66"/>
        <w:ind w:left="0" w:right="0" w:firstLine="0"/>
        <w:jc w:val="center"/>
      </w:pPr>
    </w:p>
    <w:p w:rsidR="00EF2987" w:rsidRDefault="00EF2987" w:rsidP="009C10D0">
      <w:pPr>
        <w:spacing w:after="66"/>
        <w:ind w:left="0" w:right="0" w:firstLine="0"/>
        <w:jc w:val="center"/>
        <w:rPr>
          <w:lang w:val="sr-Cyrl-CS"/>
        </w:rPr>
      </w:pPr>
    </w:p>
    <w:p w:rsidR="00147566" w:rsidRPr="00147566" w:rsidRDefault="00147566" w:rsidP="009C10D0">
      <w:pPr>
        <w:spacing w:after="66"/>
        <w:ind w:left="0" w:right="0" w:firstLine="0"/>
        <w:jc w:val="center"/>
        <w:rPr>
          <w:lang w:val="sr-Cyrl-CS"/>
        </w:rPr>
      </w:pPr>
    </w:p>
    <w:p w:rsidR="009C10D0" w:rsidRDefault="009C10D0" w:rsidP="009C10D0">
      <w:pPr>
        <w:spacing w:after="72" w:line="241" w:lineRule="auto"/>
        <w:ind w:left="10" w:right="-15"/>
        <w:jc w:val="center"/>
      </w:pPr>
      <w:r>
        <w:t xml:space="preserve">Члан 8.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9.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 xml:space="preserve">Члан 10.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 xml:space="preserve">Члан 11.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Default="009C10D0" w:rsidP="009C10D0">
      <w:r>
        <w:t xml:space="preserve">                         Директор                                                    </w:t>
      </w:r>
      <w:r w:rsidR="00E33DA9">
        <w:tab/>
      </w:r>
      <w:r w:rsidR="00E33DA9">
        <w:tab/>
      </w:r>
      <w:r w:rsidR="00E33DA9">
        <w:tab/>
      </w:r>
      <w:r>
        <w:t xml:space="preserve"> Директор</w:t>
      </w:r>
    </w:p>
    <w:p w:rsidR="009C10D0" w:rsidRDefault="009C10D0" w:rsidP="00E33DA9">
      <w:pPr>
        <w:spacing w:after="80" w:line="246" w:lineRule="auto"/>
        <w:ind w:left="0" w:right="3" w:firstLine="708"/>
      </w:pPr>
      <w:r>
        <w:t xml:space="preserve">____________________                              </w:t>
      </w:r>
      <w:r w:rsidR="00E33DA9">
        <w:tab/>
      </w:r>
      <w:r w:rsidR="00E33DA9">
        <w:tab/>
      </w:r>
      <w:r w:rsidR="00E33DA9">
        <w:tab/>
      </w:r>
      <w:r>
        <w:t>___________________</w:t>
      </w: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Pr="008C0CC0" w:rsidRDefault="009C10D0" w:rsidP="008C0CC0">
      <w:pPr>
        <w:tabs>
          <w:tab w:val="left" w:pos="5184"/>
        </w:tabs>
        <w:spacing w:after="80" w:line="246" w:lineRule="auto"/>
        <w:ind w:left="0" w:right="3" w:firstLine="0"/>
        <w:jc w:val="left"/>
        <w:rPr>
          <w:lang/>
        </w:rPr>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3904A0">
        <w:t xml:space="preserve"> </w:t>
      </w:r>
      <w:r w:rsidR="00147566">
        <w:rPr>
          <w:b/>
          <w:lang w:val="sr-Cyrl-CS"/>
        </w:rPr>
        <w:t>Трактор</w:t>
      </w:r>
      <w:r w:rsidR="008C0CC0">
        <w:rPr>
          <w:b/>
          <w:lang w:val="sr-Cyrl-CS"/>
        </w:rPr>
        <w:t xml:space="preserve"> 130 КС</w:t>
      </w:r>
      <w:r>
        <w:t xml:space="preserve">, а по јавној набавци број </w:t>
      </w:r>
      <w:r w:rsidR="00AB0A59">
        <w:rPr>
          <w:b/>
        </w:rPr>
        <w:t>ЈН</w:t>
      </w:r>
      <w:r w:rsidR="00056BB3">
        <w:rPr>
          <w:b/>
        </w:rPr>
        <w:t>ОП 0</w:t>
      </w:r>
      <w:r w:rsidR="008C0CC0">
        <w:rPr>
          <w:b/>
          <w:lang w:val="sr-Cyrl-CS"/>
        </w:rPr>
        <w:t>5</w:t>
      </w:r>
      <w:r w:rsidR="008C0CC0">
        <w:rPr>
          <w:b/>
        </w:rPr>
        <w:t>/20</w:t>
      </w:r>
      <w:r w:rsidR="008C0CC0">
        <w:rPr>
          <w:b/>
          <w:lang/>
        </w:rPr>
        <w:t>20</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јавних набавки и на интернет страници Наручиоца број</w:t>
      </w:r>
      <w:r w:rsidRPr="00F32B92">
        <w:rPr>
          <w:color w:val="auto"/>
        </w:rPr>
        <w:t xml:space="preserve"> </w:t>
      </w:r>
      <w:r w:rsidR="002B2BFB" w:rsidRPr="00F32B92">
        <w:rPr>
          <w:b/>
          <w:color w:val="auto"/>
        </w:rPr>
        <w:t>21-</w:t>
      </w:r>
      <w:r w:rsidR="00F32B92" w:rsidRPr="00F32B92">
        <w:rPr>
          <w:b/>
          <w:color w:val="auto"/>
          <w:lang w:val="en-US"/>
        </w:rPr>
        <w:t>23</w:t>
      </w:r>
      <w:r w:rsidR="00F32B92" w:rsidRPr="00F32B92">
        <w:rPr>
          <w:b/>
          <w:color w:val="auto"/>
        </w:rPr>
        <w:t>/2020</w:t>
      </w:r>
      <w:r w:rsidRPr="00F32B92">
        <w:rPr>
          <w:b/>
          <w:color w:val="auto"/>
        </w:rPr>
        <w:t>-КД</w:t>
      </w:r>
      <w:r w:rsidR="003904A0" w:rsidRPr="00F32B92">
        <w:rPr>
          <w:b/>
          <w:color w:val="auto"/>
        </w:rPr>
        <w:t xml:space="preserve"> </w:t>
      </w:r>
      <w:r w:rsidR="002B2BFB" w:rsidRPr="00F32B92">
        <w:rPr>
          <w:b/>
          <w:color w:val="auto"/>
        </w:rPr>
        <w:t xml:space="preserve">од </w:t>
      </w:r>
      <w:r w:rsidR="00A82AD1" w:rsidRPr="00F32B92">
        <w:rPr>
          <w:b/>
          <w:color w:val="auto"/>
          <w:lang w:val="sr-Cyrl-CS"/>
        </w:rPr>
        <w:t>13</w:t>
      </w:r>
      <w:r w:rsidR="002B2BFB" w:rsidRPr="00F32B92">
        <w:rPr>
          <w:b/>
          <w:color w:val="auto"/>
        </w:rPr>
        <w:t>.0</w:t>
      </w:r>
      <w:r w:rsidR="00F32B92" w:rsidRPr="00F32B92">
        <w:rPr>
          <w:b/>
          <w:color w:val="auto"/>
          <w:lang w:val="en-US"/>
        </w:rPr>
        <w:t>3</w:t>
      </w:r>
      <w:r w:rsidR="00F32B92" w:rsidRPr="00F32B92">
        <w:rPr>
          <w:b/>
          <w:color w:val="auto"/>
        </w:rPr>
        <w:t>.2020</w:t>
      </w:r>
      <w:r w:rsidRPr="00F32B92">
        <w:rPr>
          <w:b/>
          <w:color w:val="auto"/>
        </w:rPr>
        <w:t>. године</w:t>
      </w:r>
      <w:r w:rsidRPr="00F32B92">
        <w:rPr>
          <w:color w:val="auto"/>
        </w:rPr>
        <w:t xml:space="preserve">, </w:t>
      </w:r>
      <w:r w:rsidRPr="00680BF2">
        <w:rPr>
          <w:color w:val="auto"/>
        </w:rPr>
        <w:t>садржи</w:t>
      </w:r>
      <w:r w:rsidRPr="004F3332">
        <w:rPr>
          <w:color w:val="000000" w:themeColor="text1"/>
        </w:rPr>
        <w:t xml:space="preserve">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0E" w:rsidRDefault="00D4230E">
      <w:pPr>
        <w:spacing w:after="0"/>
      </w:pPr>
      <w:r>
        <w:separator/>
      </w:r>
    </w:p>
  </w:endnote>
  <w:endnote w:type="continuationSeparator" w:id="1">
    <w:p w:rsidR="00D4230E" w:rsidRDefault="00D423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E" w:rsidRDefault="00D4230E"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sidR="00F32B92">
                  <w:rPr>
                    <w:b/>
                    <w:bCs/>
                    <w:noProof/>
                  </w:rPr>
                  <w:t>4</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F32B92">
                  <w:rPr>
                    <w:b/>
                    <w:bCs/>
                    <w:noProof/>
                  </w:rPr>
                  <w:t>30</w:t>
                </w:r>
                <w:r>
                  <w:rPr>
                    <w:b/>
                    <w:bCs/>
                    <w:sz w:val="24"/>
                    <w:szCs w:val="24"/>
                  </w:rPr>
                  <w:fldChar w:fldCharType="end"/>
                </w:r>
              </w:sdtContent>
            </w:sdt>
          </w:sdtContent>
        </w:sdt>
      </w:sdtContent>
    </w:sdt>
  </w:p>
  <w:p w:rsidR="00D4230E" w:rsidRDefault="00D4230E">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D4230E" w:rsidRDefault="00D4230E" w:rsidP="00C6675F">
            <w:pPr>
              <w:pStyle w:val="Footer"/>
              <w:jc w:val="center"/>
            </w:pPr>
            <w:r>
              <w:rPr>
                <w:b/>
                <w:bCs/>
                <w:sz w:val="24"/>
                <w:szCs w:val="24"/>
              </w:rPr>
              <w:fldChar w:fldCharType="begin"/>
            </w:r>
            <w:r>
              <w:rPr>
                <w:b/>
                <w:bCs/>
              </w:rPr>
              <w:instrText xml:space="preserve"> PAGE </w:instrText>
            </w:r>
            <w:r>
              <w:rPr>
                <w:b/>
                <w:bCs/>
                <w:sz w:val="24"/>
                <w:szCs w:val="24"/>
              </w:rPr>
              <w:fldChar w:fldCharType="separate"/>
            </w:r>
            <w:r w:rsidR="00F32B92">
              <w:rPr>
                <w:b/>
                <w:bCs/>
                <w:noProof/>
              </w:rPr>
              <w:t>5</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F32B92">
              <w:rPr>
                <w:b/>
                <w:bCs/>
                <w:noProof/>
              </w:rPr>
              <w:t>30</w:t>
            </w:r>
            <w:r>
              <w:rPr>
                <w:b/>
                <w:bCs/>
                <w:sz w:val="24"/>
                <w:szCs w:val="24"/>
              </w:rPr>
              <w:fldChar w:fldCharType="end"/>
            </w:r>
          </w:p>
        </w:sdtContent>
      </w:sdt>
    </w:sdtContent>
  </w:sdt>
  <w:p w:rsidR="00D4230E" w:rsidRDefault="00D4230E">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E" w:rsidRPr="00C6675F" w:rsidRDefault="00D4230E">
    <w:pPr>
      <w:spacing w:after="273"/>
      <w:ind w:left="0" w:right="0" w:firstLine="0"/>
      <w:jc w:val="left"/>
    </w:pPr>
  </w:p>
  <w:p w:rsidR="00D4230E" w:rsidRDefault="00D4230E">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0E" w:rsidRDefault="00D4230E">
      <w:pPr>
        <w:spacing w:after="0"/>
      </w:pPr>
      <w:r>
        <w:separator/>
      </w:r>
    </w:p>
  </w:footnote>
  <w:footnote w:type="continuationSeparator" w:id="1">
    <w:p w:rsidR="00D4230E" w:rsidRDefault="00D423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E" w:rsidRPr="008C0CC0" w:rsidRDefault="00D4230E" w:rsidP="00126ED1">
    <w:pPr>
      <w:spacing w:after="0"/>
      <w:ind w:left="0" w:right="0" w:firstLine="0"/>
      <w:jc w:val="left"/>
      <w:rPr>
        <w:color w:val="AEAAAA" w:themeColor="background2" w:themeShade="BF"/>
        <w:lang/>
      </w:rPr>
    </w:pPr>
    <w:r w:rsidRPr="00BA1735">
      <w:rPr>
        <w:color w:val="AEAAAA" w:themeColor="background2" w:themeShade="BF"/>
      </w:rPr>
      <w:t xml:space="preserve">ЈКП „ЗЕЛЕНИЛО“ Сомбор                                          </w:t>
    </w:r>
    <w:r w:rsidRPr="00BA1735">
      <w:rPr>
        <w:color w:val="AEAAAA" w:themeColor="background2" w:themeShade="BF"/>
      </w:rPr>
      <w:t xml:space="preserve">Конкурсна документација </w:t>
    </w:r>
    <w:r>
      <w:rPr>
        <w:color w:val="AEAAAA" w:themeColor="background2" w:themeShade="BF"/>
      </w:rPr>
      <w:t xml:space="preserve">ЈНОП </w:t>
    </w:r>
    <w:r w:rsidRPr="00BA1735">
      <w:rPr>
        <w:color w:val="AEAAAA" w:themeColor="background2" w:themeShade="BF"/>
      </w:rPr>
      <w:t>0</w:t>
    </w:r>
    <w:r>
      <w:rPr>
        <w:color w:val="AEAAAA" w:themeColor="background2" w:themeShade="BF"/>
        <w:lang w:val="sr-Cyrl-CS"/>
      </w:rPr>
      <w:t>5</w:t>
    </w:r>
    <w:r>
      <w:rPr>
        <w:color w:val="AEAAAA" w:themeColor="background2" w:themeShade="BF"/>
      </w:rPr>
      <w:t>/20</w:t>
    </w:r>
    <w:r>
      <w:rPr>
        <w:color w:val="AEAAAA" w:themeColor="background2" w:themeShade="BF"/>
        <w:lang/>
      </w:rPr>
      <w:t>20</w:t>
    </w:r>
  </w:p>
  <w:p w:rsidR="00D4230E" w:rsidRPr="00126ED1" w:rsidRDefault="00D4230E"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E" w:rsidRPr="008C0CC0" w:rsidRDefault="00D4230E" w:rsidP="00126ED1">
    <w:pPr>
      <w:spacing w:after="0"/>
      <w:ind w:left="0" w:right="0" w:firstLine="0"/>
      <w:jc w:val="left"/>
      <w:rPr>
        <w:color w:val="AEAAAA" w:themeColor="background2" w:themeShade="BF"/>
        <w:lang/>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w:t>
    </w:r>
    <w:r w:rsidRPr="00BA1735">
      <w:rPr>
        <w:color w:val="AEAAAA" w:themeColor="background2" w:themeShade="BF"/>
      </w:rPr>
      <w:t xml:space="preserve">документација </w:t>
    </w:r>
    <w:r>
      <w:rPr>
        <w:color w:val="AEAAAA" w:themeColor="background2" w:themeShade="BF"/>
      </w:rPr>
      <w:t>ЈН ОП 0</w:t>
    </w:r>
    <w:r>
      <w:rPr>
        <w:color w:val="AEAAAA" w:themeColor="background2" w:themeShade="BF"/>
        <w:lang w:val="sr-Cyrl-CS"/>
      </w:rPr>
      <w:t>5</w:t>
    </w:r>
    <w:r>
      <w:rPr>
        <w:color w:val="AEAAAA" w:themeColor="background2" w:themeShade="BF"/>
      </w:rPr>
      <w:t>/20</w:t>
    </w:r>
    <w:r>
      <w:rPr>
        <w:color w:val="AEAAAA" w:themeColor="background2" w:themeShade="BF"/>
        <w:lang/>
      </w:rPr>
      <w:t>20</w:t>
    </w:r>
  </w:p>
  <w:p w:rsidR="00D4230E" w:rsidRPr="00126ED1" w:rsidRDefault="00D4230E"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30"/>
  </w:num>
  <w:num w:numId="5">
    <w:abstractNumId w:val="22"/>
  </w:num>
  <w:num w:numId="6">
    <w:abstractNumId w:val="27"/>
  </w:num>
  <w:num w:numId="7">
    <w:abstractNumId w:val="15"/>
  </w:num>
  <w:num w:numId="8">
    <w:abstractNumId w:val="11"/>
  </w:num>
  <w:num w:numId="9">
    <w:abstractNumId w:val="25"/>
  </w:num>
  <w:num w:numId="10">
    <w:abstractNumId w:val="19"/>
  </w:num>
  <w:num w:numId="11">
    <w:abstractNumId w:val="14"/>
  </w:num>
  <w:num w:numId="12">
    <w:abstractNumId w:val="21"/>
  </w:num>
  <w:num w:numId="13">
    <w:abstractNumId w:val="17"/>
  </w:num>
  <w:num w:numId="14">
    <w:abstractNumId w:val="10"/>
  </w:num>
  <w:num w:numId="15">
    <w:abstractNumId w:val="3"/>
  </w:num>
  <w:num w:numId="16">
    <w:abstractNumId w:val="8"/>
  </w:num>
  <w:num w:numId="17">
    <w:abstractNumId w:val="18"/>
  </w:num>
  <w:num w:numId="18">
    <w:abstractNumId w:val="2"/>
  </w:num>
  <w:num w:numId="19">
    <w:abstractNumId w:val="16"/>
  </w:num>
  <w:num w:numId="20">
    <w:abstractNumId w:val="4"/>
  </w:num>
  <w:num w:numId="21">
    <w:abstractNumId w:val="29"/>
  </w:num>
  <w:num w:numId="22">
    <w:abstractNumId w:val="1"/>
  </w:num>
  <w:num w:numId="23">
    <w:abstractNumId w:val="20"/>
  </w:num>
  <w:num w:numId="24">
    <w:abstractNumId w:val="12"/>
  </w:num>
  <w:num w:numId="25">
    <w:abstractNumId w:val="7"/>
  </w:num>
  <w:num w:numId="26">
    <w:abstractNumId w:val="23"/>
  </w:num>
  <w:num w:numId="27">
    <w:abstractNumId w:val="5"/>
  </w:num>
  <w:num w:numId="28">
    <w:abstractNumId w:val="0"/>
  </w:num>
  <w:num w:numId="29">
    <w:abstractNumId w:val="28"/>
  </w:num>
  <w:num w:numId="30">
    <w:abstractNumId w:val="24"/>
  </w:num>
  <w:num w:numId="31">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05"/>
  <w:displayHorizontalDrawingGridEvery w:val="2"/>
  <w:characterSpacingControl w:val="doNotCompress"/>
  <w:hdrShapeDefaults>
    <o:shapedefaults v:ext="edit" spidmax="49153"/>
  </w:hdrShapeDefaults>
  <w:footnotePr>
    <w:footnote w:id="0"/>
    <w:footnote w:id="1"/>
  </w:footnotePr>
  <w:endnotePr>
    <w:endnote w:id="0"/>
    <w:endnote w:id="1"/>
  </w:endnotePr>
  <w:compat>
    <w:useFELayout/>
  </w:compat>
  <w:rsids>
    <w:rsidRoot w:val="00121314"/>
    <w:rsid w:val="00002B80"/>
    <w:rsid w:val="0000367C"/>
    <w:rsid w:val="00004064"/>
    <w:rsid w:val="000045E4"/>
    <w:rsid w:val="000144C8"/>
    <w:rsid w:val="00014ED8"/>
    <w:rsid w:val="0005257B"/>
    <w:rsid w:val="00056BB3"/>
    <w:rsid w:val="000630ED"/>
    <w:rsid w:val="000708AA"/>
    <w:rsid w:val="00071009"/>
    <w:rsid w:val="000817AE"/>
    <w:rsid w:val="000A0F12"/>
    <w:rsid w:val="000B506B"/>
    <w:rsid w:val="000B7271"/>
    <w:rsid w:val="000C3295"/>
    <w:rsid w:val="000D0F08"/>
    <w:rsid w:val="000D2B47"/>
    <w:rsid w:val="000D4CAE"/>
    <w:rsid w:val="000D637F"/>
    <w:rsid w:val="000E2B48"/>
    <w:rsid w:val="000F0BA3"/>
    <w:rsid w:val="001141EB"/>
    <w:rsid w:val="00115887"/>
    <w:rsid w:val="00121314"/>
    <w:rsid w:val="00126ED1"/>
    <w:rsid w:val="001271B8"/>
    <w:rsid w:val="00133407"/>
    <w:rsid w:val="00145A68"/>
    <w:rsid w:val="00146D2E"/>
    <w:rsid w:val="00147566"/>
    <w:rsid w:val="0017597F"/>
    <w:rsid w:val="00182B80"/>
    <w:rsid w:val="00186B8F"/>
    <w:rsid w:val="001874F1"/>
    <w:rsid w:val="00193F0E"/>
    <w:rsid w:val="001B0887"/>
    <w:rsid w:val="001B44C6"/>
    <w:rsid w:val="001B6D8B"/>
    <w:rsid w:val="001C2111"/>
    <w:rsid w:val="001C407E"/>
    <w:rsid w:val="001D3D69"/>
    <w:rsid w:val="001D6822"/>
    <w:rsid w:val="001D75B9"/>
    <w:rsid w:val="001F3843"/>
    <w:rsid w:val="00201514"/>
    <w:rsid w:val="0021301B"/>
    <w:rsid w:val="00213299"/>
    <w:rsid w:val="002175F0"/>
    <w:rsid w:val="00222329"/>
    <w:rsid w:val="002227DF"/>
    <w:rsid w:val="002249BE"/>
    <w:rsid w:val="002368CE"/>
    <w:rsid w:val="00252528"/>
    <w:rsid w:val="00253FA2"/>
    <w:rsid w:val="002549B8"/>
    <w:rsid w:val="00255866"/>
    <w:rsid w:val="002764E8"/>
    <w:rsid w:val="00276D4B"/>
    <w:rsid w:val="00282B82"/>
    <w:rsid w:val="00286EF1"/>
    <w:rsid w:val="002B2BFB"/>
    <w:rsid w:val="002B7B18"/>
    <w:rsid w:val="002C4397"/>
    <w:rsid w:val="002D208F"/>
    <w:rsid w:val="002D5C57"/>
    <w:rsid w:val="002D5CA4"/>
    <w:rsid w:val="002D6F78"/>
    <w:rsid w:val="002E3030"/>
    <w:rsid w:val="002E7950"/>
    <w:rsid w:val="002F4F06"/>
    <w:rsid w:val="00307EB4"/>
    <w:rsid w:val="0031076A"/>
    <w:rsid w:val="00316B53"/>
    <w:rsid w:val="00325B9D"/>
    <w:rsid w:val="003347C8"/>
    <w:rsid w:val="003357E1"/>
    <w:rsid w:val="0033648C"/>
    <w:rsid w:val="00366451"/>
    <w:rsid w:val="00366F7C"/>
    <w:rsid w:val="00371D12"/>
    <w:rsid w:val="00374F11"/>
    <w:rsid w:val="003904A0"/>
    <w:rsid w:val="003A0832"/>
    <w:rsid w:val="003A12B2"/>
    <w:rsid w:val="003B6D8F"/>
    <w:rsid w:val="003C2747"/>
    <w:rsid w:val="003D50AD"/>
    <w:rsid w:val="003F7B83"/>
    <w:rsid w:val="00404176"/>
    <w:rsid w:val="00406A66"/>
    <w:rsid w:val="00445E6F"/>
    <w:rsid w:val="004460CC"/>
    <w:rsid w:val="00447552"/>
    <w:rsid w:val="00447F87"/>
    <w:rsid w:val="00456C29"/>
    <w:rsid w:val="00471A04"/>
    <w:rsid w:val="00477803"/>
    <w:rsid w:val="004802D6"/>
    <w:rsid w:val="004823E9"/>
    <w:rsid w:val="0049083F"/>
    <w:rsid w:val="004C22A5"/>
    <w:rsid w:val="004E505D"/>
    <w:rsid w:val="004E6FA3"/>
    <w:rsid w:val="004F0A8E"/>
    <w:rsid w:val="004F0FA8"/>
    <w:rsid w:val="004F2C2D"/>
    <w:rsid w:val="004F3332"/>
    <w:rsid w:val="00501D2F"/>
    <w:rsid w:val="005122F6"/>
    <w:rsid w:val="00514ECB"/>
    <w:rsid w:val="005168E0"/>
    <w:rsid w:val="005235D1"/>
    <w:rsid w:val="005326F5"/>
    <w:rsid w:val="0054385B"/>
    <w:rsid w:val="00547379"/>
    <w:rsid w:val="005627A0"/>
    <w:rsid w:val="00581550"/>
    <w:rsid w:val="005831A5"/>
    <w:rsid w:val="00583AB0"/>
    <w:rsid w:val="00584BF8"/>
    <w:rsid w:val="00584E17"/>
    <w:rsid w:val="005A1A47"/>
    <w:rsid w:val="005A2EF6"/>
    <w:rsid w:val="005A4D17"/>
    <w:rsid w:val="005A57AE"/>
    <w:rsid w:val="005A5B5B"/>
    <w:rsid w:val="005B3F4B"/>
    <w:rsid w:val="005B4A52"/>
    <w:rsid w:val="005C6794"/>
    <w:rsid w:val="005D5B1D"/>
    <w:rsid w:val="005E3555"/>
    <w:rsid w:val="005F729C"/>
    <w:rsid w:val="0061570F"/>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5171"/>
    <w:rsid w:val="006B635F"/>
    <w:rsid w:val="006C366A"/>
    <w:rsid w:val="006C5F9B"/>
    <w:rsid w:val="006D4D3C"/>
    <w:rsid w:val="006E6B5A"/>
    <w:rsid w:val="006E6D70"/>
    <w:rsid w:val="007079EA"/>
    <w:rsid w:val="00735132"/>
    <w:rsid w:val="00736AB4"/>
    <w:rsid w:val="00741031"/>
    <w:rsid w:val="00742912"/>
    <w:rsid w:val="007465A5"/>
    <w:rsid w:val="00747AC1"/>
    <w:rsid w:val="00756285"/>
    <w:rsid w:val="007642A5"/>
    <w:rsid w:val="00780766"/>
    <w:rsid w:val="00780DD3"/>
    <w:rsid w:val="00787171"/>
    <w:rsid w:val="00790F0E"/>
    <w:rsid w:val="007B09B2"/>
    <w:rsid w:val="007B0A50"/>
    <w:rsid w:val="007C244F"/>
    <w:rsid w:val="007E0E48"/>
    <w:rsid w:val="007E6E50"/>
    <w:rsid w:val="007E7D77"/>
    <w:rsid w:val="007F0D22"/>
    <w:rsid w:val="00811187"/>
    <w:rsid w:val="00822F45"/>
    <w:rsid w:val="008509D3"/>
    <w:rsid w:val="00851E30"/>
    <w:rsid w:val="00860045"/>
    <w:rsid w:val="00861981"/>
    <w:rsid w:val="00872646"/>
    <w:rsid w:val="0089291E"/>
    <w:rsid w:val="008B2512"/>
    <w:rsid w:val="008B328E"/>
    <w:rsid w:val="008C0CC0"/>
    <w:rsid w:val="008C59B1"/>
    <w:rsid w:val="008D16EB"/>
    <w:rsid w:val="00903938"/>
    <w:rsid w:val="00911176"/>
    <w:rsid w:val="00911DC4"/>
    <w:rsid w:val="009209D3"/>
    <w:rsid w:val="00924717"/>
    <w:rsid w:val="009264AB"/>
    <w:rsid w:val="0093437D"/>
    <w:rsid w:val="009615B4"/>
    <w:rsid w:val="00992884"/>
    <w:rsid w:val="009953AF"/>
    <w:rsid w:val="00995FAD"/>
    <w:rsid w:val="0099600F"/>
    <w:rsid w:val="009A082C"/>
    <w:rsid w:val="009A134C"/>
    <w:rsid w:val="009A2491"/>
    <w:rsid w:val="009B59B4"/>
    <w:rsid w:val="009C10D0"/>
    <w:rsid w:val="009C1D7D"/>
    <w:rsid w:val="009C52D2"/>
    <w:rsid w:val="009D06F2"/>
    <w:rsid w:val="009D1A34"/>
    <w:rsid w:val="009D3637"/>
    <w:rsid w:val="009E3EEC"/>
    <w:rsid w:val="009E657D"/>
    <w:rsid w:val="009F40DD"/>
    <w:rsid w:val="009F462C"/>
    <w:rsid w:val="009F573B"/>
    <w:rsid w:val="00A05B0C"/>
    <w:rsid w:val="00A10077"/>
    <w:rsid w:val="00A213F9"/>
    <w:rsid w:val="00A31D33"/>
    <w:rsid w:val="00A32EBE"/>
    <w:rsid w:val="00A454C2"/>
    <w:rsid w:val="00A45DBA"/>
    <w:rsid w:val="00A50487"/>
    <w:rsid w:val="00A64BCC"/>
    <w:rsid w:val="00A7152B"/>
    <w:rsid w:val="00A72BEA"/>
    <w:rsid w:val="00A765E0"/>
    <w:rsid w:val="00A82AD1"/>
    <w:rsid w:val="00A9200F"/>
    <w:rsid w:val="00AA6688"/>
    <w:rsid w:val="00AA675D"/>
    <w:rsid w:val="00AB0A59"/>
    <w:rsid w:val="00AC13EE"/>
    <w:rsid w:val="00AC45FD"/>
    <w:rsid w:val="00AC7C63"/>
    <w:rsid w:val="00AE412A"/>
    <w:rsid w:val="00AF2080"/>
    <w:rsid w:val="00AF2F8A"/>
    <w:rsid w:val="00B07C32"/>
    <w:rsid w:val="00B1402D"/>
    <w:rsid w:val="00B40B27"/>
    <w:rsid w:val="00B40F0E"/>
    <w:rsid w:val="00B431E9"/>
    <w:rsid w:val="00B53001"/>
    <w:rsid w:val="00B56773"/>
    <w:rsid w:val="00B713D0"/>
    <w:rsid w:val="00B76C24"/>
    <w:rsid w:val="00B876EF"/>
    <w:rsid w:val="00BA1735"/>
    <w:rsid w:val="00BC2584"/>
    <w:rsid w:val="00BC5093"/>
    <w:rsid w:val="00BC52AD"/>
    <w:rsid w:val="00BF6E47"/>
    <w:rsid w:val="00C0026E"/>
    <w:rsid w:val="00C0369F"/>
    <w:rsid w:val="00C12BEE"/>
    <w:rsid w:val="00C23976"/>
    <w:rsid w:val="00C413B7"/>
    <w:rsid w:val="00C4240D"/>
    <w:rsid w:val="00C45FEB"/>
    <w:rsid w:val="00C53DB3"/>
    <w:rsid w:val="00C65FF7"/>
    <w:rsid w:val="00C6675F"/>
    <w:rsid w:val="00C741C6"/>
    <w:rsid w:val="00C969FF"/>
    <w:rsid w:val="00C9753A"/>
    <w:rsid w:val="00CA0210"/>
    <w:rsid w:val="00CA2BAA"/>
    <w:rsid w:val="00CA3B7B"/>
    <w:rsid w:val="00CB5F40"/>
    <w:rsid w:val="00CB674B"/>
    <w:rsid w:val="00CC4417"/>
    <w:rsid w:val="00CD0451"/>
    <w:rsid w:val="00CD1675"/>
    <w:rsid w:val="00CD19E1"/>
    <w:rsid w:val="00CF5C8B"/>
    <w:rsid w:val="00D03597"/>
    <w:rsid w:val="00D07D5B"/>
    <w:rsid w:val="00D12FA9"/>
    <w:rsid w:val="00D15139"/>
    <w:rsid w:val="00D24F32"/>
    <w:rsid w:val="00D34DB4"/>
    <w:rsid w:val="00D40253"/>
    <w:rsid w:val="00D40349"/>
    <w:rsid w:val="00D4230E"/>
    <w:rsid w:val="00D44580"/>
    <w:rsid w:val="00D5197F"/>
    <w:rsid w:val="00D52936"/>
    <w:rsid w:val="00D64FA8"/>
    <w:rsid w:val="00D7741B"/>
    <w:rsid w:val="00D82FA8"/>
    <w:rsid w:val="00D93470"/>
    <w:rsid w:val="00DA2BEB"/>
    <w:rsid w:val="00DC1D2D"/>
    <w:rsid w:val="00DD135B"/>
    <w:rsid w:val="00DD5745"/>
    <w:rsid w:val="00DD5DA5"/>
    <w:rsid w:val="00DD6EA6"/>
    <w:rsid w:val="00DF44B3"/>
    <w:rsid w:val="00DF5D47"/>
    <w:rsid w:val="00DF6A39"/>
    <w:rsid w:val="00E14761"/>
    <w:rsid w:val="00E23E45"/>
    <w:rsid w:val="00E253DA"/>
    <w:rsid w:val="00E33DA9"/>
    <w:rsid w:val="00E44A65"/>
    <w:rsid w:val="00E50B2E"/>
    <w:rsid w:val="00E51DF8"/>
    <w:rsid w:val="00E614B2"/>
    <w:rsid w:val="00E62CFC"/>
    <w:rsid w:val="00E65004"/>
    <w:rsid w:val="00E709A1"/>
    <w:rsid w:val="00E70E2D"/>
    <w:rsid w:val="00E72D6B"/>
    <w:rsid w:val="00E73EF9"/>
    <w:rsid w:val="00E76738"/>
    <w:rsid w:val="00E938B2"/>
    <w:rsid w:val="00E95FAF"/>
    <w:rsid w:val="00EA13C3"/>
    <w:rsid w:val="00EB00A2"/>
    <w:rsid w:val="00EB15DC"/>
    <w:rsid w:val="00ED02DF"/>
    <w:rsid w:val="00ED226C"/>
    <w:rsid w:val="00EE1795"/>
    <w:rsid w:val="00EF16D6"/>
    <w:rsid w:val="00EF2987"/>
    <w:rsid w:val="00EF6343"/>
    <w:rsid w:val="00F1234A"/>
    <w:rsid w:val="00F1635E"/>
    <w:rsid w:val="00F25870"/>
    <w:rsid w:val="00F32B92"/>
    <w:rsid w:val="00F33265"/>
    <w:rsid w:val="00F3372A"/>
    <w:rsid w:val="00F35654"/>
    <w:rsid w:val="00F45932"/>
    <w:rsid w:val="00F62177"/>
    <w:rsid w:val="00FB06BC"/>
    <w:rsid w:val="00FD3F1E"/>
    <w:rsid w:val="00FD753E"/>
    <w:rsid w:val="00FF0004"/>
    <w:rsid w:val="00FF3A2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99"/>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3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8F3E-25ED-4671-8895-F9B991EC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30</Pages>
  <Words>7672</Words>
  <Characters>43735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58</cp:revision>
  <cp:lastPrinted>2020-03-13T06:21:00Z</cp:lastPrinted>
  <dcterms:created xsi:type="dcterms:W3CDTF">2015-06-08T06:21:00Z</dcterms:created>
  <dcterms:modified xsi:type="dcterms:W3CDTF">2020-03-13T08:18:00Z</dcterms:modified>
</cp:coreProperties>
</file>