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0" w:type="dxa"/>
        <w:tblLayout w:type="fixed"/>
        <w:tblLook w:val="00A0" w:firstRow="1" w:lastRow="0" w:firstColumn="1" w:lastColumn="0" w:noHBand="0" w:noVBand="0"/>
      </w:tblPr>
      <w:tblGrid>
        <w:gridCol w:w="3385"/>
        <w:gridCol w:w="5735"/>
      </w:tblGrid>
      <w:tr w:rsidR="004572A1" w:rsidRPr="00010FE5" w14:paraId="60BD771C" w14:textId="77777777" w:rsidTr="00525160">
        <w:trPr>
          <w:trHeight w:val="2127"/>
        </w:trPr>
        <w:tc>
          <w:tcPr>
            <w:tcW w:w="3382" w:type="dxa"/>
          </w:tcPr>
          <w:p w14:paraId="1AA7EB7B" w14:textId="3CA831DE" w:rsidR="004572A1" w:rsidRDefault="004572A1" w:rsidP="00525160">
            <w:pPr>
              <w:pStyle w:val="HeadCir"/>
              <w:spacing w:line="276" w:lineRule="auto"/>
              <w:jc w:val="center"/>
              <w:rPr>
                <w:sz w:val="24"/>
                <w:szCs w:val="24"/>
              </w:rPr>
            </w:pPr>
            <w:r w:rsidRPr="006B7A7C">
              <w:rPr>
                <w:rFonts w:ascii="Times New Roman" w:hAnsi="Times New Roman"/>
                <w:b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57CAD05A" wp14:editId="0F39EF90">
                  <wp:extent cx="1371600" cy="1304925"/>
                  <wp:effectExtent l="0" t="0" r="0" b="9525"/>
                  <wp:docPr id="1" name="Picture 1" descr="logo zeleni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zeleni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1" w:type="dxa"/>
          </w:tcPr>
          <w:p w14:paraId="37019EE8" w14:textId="77777777" w:rsidR="004572A1" w:rsidRDefault="004572A1" w:rsidP="00525160">
            <w:pPr>
              <w:pStyle w:val="HeadCir"/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  <w:p w14:paraId="543A0039" w14:textId="77777777" w:rsidR="004572A1" w:rsidRPr="0035215C" w:rsidRDefault="004572A1" w:rsidP="00525160">
            <w:pPr>
              <w:pStyle w:val="HeadCir"/>
              <w:spacing w:line="276" w:lineRule="auto"/>
              <w:rPr>
                <w:rFonts w:ascii="Arial" w:hAnsi="Arial" w:cs="Arial"/>
                <w:b/>
                <w:sz w:val="32"/>
                <w:szCs w:val="32"/>
                <w:lang w:val="sr-Cyrl-R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sr-Latn-CS"/>
              </w:rPr>
              <w:t xml:space="preserve">       </w:t>
            </w:r>
            <w:r w:rsidRPr="0035215C">
              <w:rPr>
                <w:rFonts w:ascii="Arial" w:hAnsi="Arial" w:cs="Arial"/>
                <w:b/>
                <w:sz w:val="32"/>
                <w:szCs w:val="32"/>
                <w:lang w:val="sr-Cyrl-CS"/>
              </w:rPr>
              <w:t>ЈКП</w:t>
            </w:r>
            <w:r w:rsidRPr="0035215C">
              <w:rPr>
                <w:rFonts w:ascii="Arial" w:hAnsi="Arial" w:cs="Arial"/>
                <w:b/>
                <w:sz w:val="32"/>
                <w:szCs w:val="32"/>
                <w:lang w:val="sr-Latn-CS"/>
              </w:rPr>
              <w:t xml:space="preserve"> „</w:t>
            </w:r>
            <w:r w:rsidRPr="0035215C">
              <w:rPr>
                <w:rFonts w:ascii="Arial" w:hAnsi="Arial" w:cs="Arial"/>
                <w:b/>
                <w:sz w:val="32"/>
                <w:szCs w:val="32"/>
                <w:lang w:val="sr-Cyrl-CS"/>
              </w:rPr>
              <w:t>ЗЕЛЕНИЛО</w:t>
            </w:r>
            <w:r w:rsidRPr="0035215C">
              <w:rPr>
                <w:rFonts w:ascii="Arial" w:hAnsi="Arial" w:cs="Arial"/>
                <w:b/>
                <w:sz w:val="32"/>
                <w:szCs w:val="32"/>
                <w:lang w:val="sr-Latn-CS"/>
              </w:rPr>
              <w:t xml:space="preserve">“ </w:t>
            </w:r>
            <w:r w:rsidRPr="0035215C">
              <w:rPr>
                <w:rFonts w:ascii="Arial" w:hAnsi="Arial" w:cs="Arial"/>
                <w:b/>
                <w:sz w:val="32"/>
                <w:szCs w:val="32"/>
                <w:lang w:val="sr-Cyrl-CS"/>
              </w:rPr>
              <w:t>С</w:t>
            </w:r>
            <w:r w:rsidRPr="0035215C">
              <w:rPr>
                <w:rFonts w:ascii="Arial" w:hAnsi="Arial" w:cs="Arial"/>
                <w:b/>
                <w:sz w:val="32"/>
                <w:szCs w:val="32"/>
                <w:lang w:val="sr-Cyrl-RS"/>
              </w:rPr>
              <w:t>омбор</w:t>
            </w:r>
          </w:p>
          <w:p w14:paraId="502771A8" w14:textId="77777777" w:rsidR="004572A1" w:rsidRPr="0035215C" w:rsidRDefault="004572A1" w:rsidP="00525160">
            <w:pPr>
              <w:pStyle w:val="HeadCir"/>
              <w:spacing w:line="276" w:lineRule="auto"/>
              <w:ind w:firstLine="621"/>
              <w:rPr>
                <w:rFonts w:ascii="Arial" w:hAnsi="Arial" w:cs="Arial"/>
                <w:sz w:val="28"/>
                <w:szCs w:val="28"/>
                <w:lang w:val="sr-Cyrl-CS"/>
              </w:rPr>
            </w:pPr>
            <w:r w:rsidRPr="0035215C">
              <w:rPr>
                <w:rFonts w:ascii="Arial" w:hAnsi="Arial" w:cs="Arial"/>
                <w:sz w:val="28"/>
                <w:szCs w:val="28"/>
                <w:lang w:val="sr-Cyrl-CS"/>
              </w:rPr>
              <w:t>Раде Дракулића 12</w:t>
            </w:r>
          </w:p>
          <w:p w14:paraId="144029E7" w14:textId="77777777" w:rsidR="004572A1" w:rsidRPr="0035215C" w:rsidRDefault="004572A1" w:rsidP="00525160">
            <w:pPr>
              <w:spacing w:line="276" w:lineRule="auto"/>
              <w:ind w:firstLine="621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1D4DA1">
              <w:rPr>
                <w:rFonts w:ascii="Arial" w:hAnsi="Arial" w:cs="Arial"/>
                <w:sz w:val="28"/>
                <w:szCs w:val="28"/>
                <w:lang w:val="sr-Cyrl-CS"/>
              </w:rPr>
              <w:t xml:space="preserve">25000 </w:t>
            </w:r>
            <w:r w:rsidRPr="0035215C">
              <w:rPr>
                <w:rFonts w:ascii="Arial" w:hAnsi="Arial" w:cs="Arial"/>
                <w:sz w:val="28"/>
                <w:szCs w:val="28"/>
                <w:lang w:val="sr-Cyrl-CS"/>
              </w:rPr>
              <w:t>Сомбор</w:t>
            </w:r>
          </w:p>
          <w:p w14:paraId="7C943DA9" w14:textId="77777777" w:rsidR="004572A1" w:rsidRPr="0035215C" w:rsidRDefault="004572A1" w:rsidP="00525160">
            <w:pPr>
              <w:spacing w:line="276" w:lineRule="auto"/>
              <w:ind w:firstLine="621"/>
              <w:rPr>
                <w:rFonts w:ascii="Arial" w:hAnsi="Arial" w:cs="Arial"/>
                <w:sz w:val="6"/>
                <w:szCs w:val="6"/>
                <w:lang w:val="sr-Latn-CS"/>
              </w:rPr>
            </w:pPr>
          </w:p>
          <w:p w14:paraId="5E0E65D1" w14:textId="77777777" w:rsidR="004572A1" w:rsidRPr="0035215C" w:rsidRDefault="004572A1" w:rsidP="00525160">
            <w:pPr>
              <w:spacing w:line="276" w:lineRule="auto"/>
              <w:ind w:firstLine="621"/>
              <w:rPr>
                <w:rFonts w:ascii="Arial" w:hAnsi="Arial" w:cs="Arial"/>
                <w:sz w:val="28"/>
                <w:szCs w:val="28"/>
                <w:lang w:val="sr-Cyrl-RS"/>
              </w:rPr>
            </w:pPr>
            <w:r w:rsidRPr="0035215C">
              <w:rPr>
                <w:rFonts w:ascii="Arial" w:hAnsi="Arial" w:cs="Arial"/>
                <w:sz w:val="20"/>
                <w:lang w:val="sr-Cyrl-CS"/>
              </w:rPr>
              <w:t>ПИБ</w:t>
            </w:r>
            <w:r w:rsidRPr="001D4DA1">
              <w:rPr>
                <w:rFonts w:ascii="Arial" w:hAnsi="Arial" w:cs="Arial"/>
                <w:sz w:val="20"/>
                <w:lang w:val="sr-Cyrl-CS"/>
              </w:rPr>
              <w:t>: 10</w:t>
            </w:r>
            <w:r w:rsidRPr="0035215C">
              <w:rPr>
                <w:rFonts w:ascii="Arial" w:hAnsi="Arial" w:cs="Arial"/>
                <w:sz w:val="20"/>
                <w:lang w:val="sr-Cyrl-RS"/>
              </w:rPr>
              <w:t>8122945</w:t>
            </w:r>
            <w:r w:rsidRPr="001D4DA1">
              <w:rPr>
                <w:rFonts w:ascii="Arial" w:hAnsi="Arial" w:cs="Arial"/>
                <w:sz w:val="20"/>
                <w:lang w:val="sr-Cyrl-CS"/>
              </w:rPr>
              <w:t xml:space="preserve">   </w:t>
            </w:r>
            <w:r w:rsidRPr="0035215C">
              <w:rPr>
                <w:rFonts w:ascii="Arial" w:hAnsi="Arial" w:cs="Arial"/>
                <w:sz w:val="20"/>
                <w:lang w:val="sr-Cyrl-CS"/>
              </w:rPr>
              <w:t>Матични</w:t>
            </w:r>
            <w:r w:rsidRPr="0035215C">
              <w:rPr>
                <w:rFonts w:ascii="Arial" w:hAnsi="Arial" w:cs="Arial"/>
                <w:sz w:val="20"/>
                <w:lang w:val="sr-Latn-CS"/>
              </w:rPr>
              <w:t xml:space="preserve">: </w:t>
            </w:r>
            <w:r w:rsidRPr="0035215C">
              <w:rPr>
                <w:rFonts w:ascii="Arial" w:hAnsi="Arial" w:cs="Arial"/>
                <w:sz w:val="20"/>
                <w:lang w:val="sr-Cyrl-RS"/>
              </w:rPr>
              <w:t>20935421</w:t>
            </w:r>
          </w:p>
          <w:p w14:paraId="6964F2A4" w14:textId="77777777" w:rsidR="004572A1" w:rsidRPr="00F57B04" w:rsidRDefault="004572A1" w:rsidP="00525160">
            <w:pPr>
              <w:spacing w:line="276" w:lineRule="auto"/>
              <w:ind w:firstLine="621"/>
              <w:rPr>
                <w:lang w:val="sr-Cyrl-RS"/>
              </w:rPr>
            </w:pPr>
            <w:r w:rsidRPr="0035215C">
              <w:rPr>
                <w:rFonts w:ascii="Arial" w:hAnsi="Arial" w:cs="Arial"/>
                <w:sz w:val="20"/>
                <w:lang w:val="sr-Cyrl-CS"/>
              </w:rPr>
              <w:t>Т.Р.</w:t>
            </w:r>
            <w:r>
              <w:rPr>
                <w:rFonts w:ascii="Arial" w:hAnsi="Arial" w:cs="Arial"/>
                <w:sz w:val="20"/>
                <w:lang w:val="sr-Latn-CS"/>
              </w:rPr>
              <w:t>: 310-</w:t>
            </w:r>
            <w:r>
              <w:rPr>
                <w:rFonts w:ascii="Arial" w:hAnsi="Arial" w:cs="Arial"/>
                <w:sz w:val="20"/>
                <w:lang w:val="sr-Cyrl-RS"/>
              </w:rPr>
              <w:t xml:space="preserve">213234-32   </w:t>
            </w:r>
            <w:r>
              <w:rPr>
                <w:rFonts w:ascii="Arial" w:hAnsi="Arial" w:cs="Arial"/>
                <w:sz w:val="20"/>
                <w:lang w:val="sr-Latn-RS"/>
              </w:rPr>
              <w:t>NLB</w:t>
            </w:r>
            <w:r w:rsidRPr="0035215C">
              <w:rPr>
                <w:rFonts w:ascii="Arial" w:hAnsi="Arial" w:cs="Arial"/>
                <w:sz w:val="20"/>
                <w:lang w:val="sr-Latn-CS"/>
              </w:rPr>
              <w:t xml:space="preserve"> Banka</w:t>
            </w:r>
            <w:r>
              <w:rPr>
                <w:sz w:val="20"/>
                <w:lang w:val="sr-Latn-CS"/>
              </w:rPr>
              <w:t xml:space="preserve"> </w:t>
            </w:r>
          </w:p>
        </w:tc>
      </w:tr>
    </w:tbl>
    <w:p w14:paraId="5F8F5ED6" w14:textId="77777777" w:rsidR="004572A1" w:rsidRPr="001D4DA1" w:rsidRDefault="004572A1" w:rsidP="004572A1">
      <w:pPr>
        <w:pStyle w:val="HeadEng"/>
        <w:pBdr>
          <w:top w:val="single" w:sz="4" w:space="2" w:color="auto"/>
          <w:bottom w:val="double" w:sz="6" w:space="1" w:color="auto"/>
        </w:pBdr>
        <w:jc w:val="center"/>
        <w:rPr>
          <w:rFonts w:ascii="Arial" w:hAnsi="Arial" w:cs="Arial"/>
          <w:sz w:val="18"/>
          <w:szCs w:val="18"/>
          <w:lang w:val="ru-RU"/>
        </w:rPr>
      </w:pPr>
      <w:r w:rsidRPr="0035215C">
        <w:rPr>
          <w:rFonts w:ascii="Arial" w:hAnsi="Arial" w:cs="Arial"/>
          <w:sz w:val="18"/>
          <w:szCs w:val="18"/>
          <w:lang w:val="sr-Cyrl-CS"/>
        </w:rPr>
        <w:t>Тел</w:t>
      </w:r>
      <w:r w:rsidRPr="001D4DA1">
        <w:rPr>
          <w:rFonts w:ascii="Arial" w:hAnsi="Arial" w:cs="Arial"/>
          <w:sz w:val="18"/>
          <w:szCs w:val="18"/>
          <w:lang w:val="ru-RU"/>
        </w:rPr>
        <w:t>: +381(0)</w:t>
      </w:r>
      <w:r w:rsidRPr="0035215C">
        <w:rPr>
          <w:rFonts w:ascii="Arial" w:hAnsi="Arial" w:cs="Arial"/>
          <w:sz w:val="18"/>
          <w:szCs w:val="18"/>
          <w:lang w:val="sr-Cyrl-CS"/>
        </w:rPr>
        <w:t>25</w:t>
      </w:r>
      <w:r w:rsidRPr="0035215C">
        <w:rPr>
          <w:rFonts w:ascii="Arial" w:hAnsi="Arial" w:cs="Arial"/>
          <w:sz w:val="18"/>
          <w:szCs w:val="18"/>
          <w:lang w:val="sr-Latn-CS"/>
        </w:rPr>
        <w:t>/</w:t>
      </w:r>
      <w:r w:rsidRPr="001D4DA1">
        <w:rPr>
          <w:rFonts w:ascii="Arial" w:hAnsi="Arial" w:cs="Arial"/>
          <w:sz w:val="18"/>
          <w:szCs w:val="18"/>
          <w:lang w:val="ru-RU"/>
        </w:rPr>
        <w:t>418-948</w:t>
      </w:r>
      <w:r w:rsidRPr="0035215C">
        <w:rPr>
          <w:rFonts w:ascii="Arial" w:hAnsi="Arial" w:cs="Arial"/>
          <w:sz w:val="18"/>
          <w:szCs w:val="18"/>
          <w:lang w:val="sr-Latn-CS"/>
        </w:rPr>
        <w:t xml:space="preserve"> </w:t>
      </w:r>
      <w:r w:rsidRPr="0035215C">
        <w:rPr>
          <w:rFonts w:ascii="Arial" w:hAnsi="Arial" w:cs="Arial"/>
          <w:sz w:val="18"/>
          <w:szCs w:val="18"/>
        </w:rPr>
        <w:sym w:font="Wingdings" w:char="F0AD"/>
      </w:r>
      <w:r w:rsidRPr="001D4DA1">
        <w:rPr>
          <w:rFonts w:ascii="Arial" w:hAnsi="Arial" w:cs="Arial"/>
          <w:sz w:val="18"/>
          <w:szCs w:val="18"/>
          <w:lang w:val="ru-RU"/>
        </w:rPr>
        <w:t xml:space="preserve"> </w:t>
      </w:r>
      <w:r w:rsidRPr="0035215C">
        <w:rPr>
          <w:rFonts w:ascii="Arial" w:hAnsi="Arial" w:cs="Arial"/>
          <w:sz w:val="18"/>
          <w:szCs w:val="18"/>
          <w:lang w:val="sr-Cyrl-CS"/>
        </w:rPr>
        <w:t>Факс</w:t>
      </w:r>
      <w:r w:rsidRPr="001D4DA1">
        <w:rPr>
          <w:rFonts w:ascii="Arial" w:hAnsi="Arial" w:cs="Arial"/>
          <w:sz w:val="18"/>
          <w:szCs w:val="18"/>
          <w:lang w:val="ru-RU"/>
        </w:rPr>
        <w:t>: +381(0)</w:t>
      </w:r>
      <w:r w:rsidRPr="0035215C">
        <w:rPr>
          <w:rFonts w:ascii="Arial" w:hAnsi="Arial" w:cs="Arial"/>
          <w:sz w:val="18"/>
          <w:szCs w:val="18"/>
          <w:lang w:val="sr-Cyrl-CS"/>
        </w:rPr>
        <w:t>25/414-326</w:t>
      </w:r>
      <w:r w:rsidRPr="0035215C">
        <w:rPr>
          <w:rFonts w:ascii="Arial" w:hAnsi="Arial" w:cs="Arial"/>
          <w:sz w:val="18"/>
          <w:szCs w:val="18"/>
          <w:lang w:val="sr-Latn-CS"/>
        </w:rPr>
        <w:t xml:space="preserve"> </w:t>
      </w:r>
      <w:r w:rsidRPr="0035215C">
        <w:rPr>
          <w:rFonts w:ascii="Arial" w:hAnsi="Arial" w:cs="Arial"/>
          <w:sz w:val="18"/>
          <w:szCs w:val="18"/>
        </w:rPr>
        <w:sym w:font="Wingdings" w:char="F0AD"/>
      </w:r>
      <w:r w:rsidRPr="001D4DA1">
        <w:rPr>
          <w:rFonts w:ascii="Arial" w:hAnsi="Arial" w:cs="Arial"/>
          <w:sz w:val="18"/>
          <w:szCs w:val="18"/>
          <w:lang w:val="ru-RU"/>
        </w:rPr>
        <w:t xml:space="preserve"> </w:t>
      </w:r>
      <w:r w:rsidRPr="0035215C">
        <w:rPr>
          <w:rFonts w:ascii="Arial" w:hAnsi="Arial" w:cs="Arial"/>
          <w:sz w:val="18"/>
          <w:szCs w:val="18"/>
        </w:rPr>
        <w:t>www</w:t>
      </w:r>
      <w:r w:rsidRPr="001D4DA1">
        <w:rPr>
          <w:rFonts w:ascii="Arial" w:hAnsi="Arial" w:cs="Arial"/>
          <w:sz w:val="18"/>
          <w:szCs w:val="18"/>
          <w:lang w:val="ru-RU"/>
        </w:rPr>
        <w:t>.</w:t>
      </w:r>
      <w:r w:rsidRPr="0035215C">
        <w:rPr>
          <w:rFonts w:ascii="Arial" w:hAnsi="Arial" w:cs="Arial"/>
          <w:sz w:val="18"/>
          <w:szCs w:val="18"/>
          <w:lang w:val="sr-Latn-CS"/>
        </w:rPr>
        <w:t>zelenilosombor</w:t>
      </w:r>
      <w:r w:rsidRPr="001D4DA1">
        <w:rPr>
          <w:rFonts w:ascii="Arial" w:hAnsi="Arial" w:cs="Arial"/>
          <w:sz w:val="18"/>
          <w:szCs w:val="18"/>
          <w:lang w:val="ru-RU"/>
        </w:rPr>
        <w:t>.</w:t>
      </w:r>
      <w:r w:rsidRPr="0035215C">
        <w:rPr>
          <w:rFonts w:ascii="Arial" w:hAnsi="Arial" w:cs="Arial"/>
          <w:sz w:val="18"/>
          <w:szCs w:val="18"/>
        </w:rPr>
        <w:t>co</w:t>
      </w:r>
      <w:r w:rsidRPr="001D4DA1">
        <w:rPr>
          <w:rFonts w:ascii="Arial" w:hAnsi="Arial" w:cs="Arial"/>
          <w:sz w:val="18"/>
          <w:szCs w:val="18"/>
          <w:lang w:val="ru-RU"/>
        </w:rPr>
        <w:t>.</w:t>
      </w:r>
      <w:r w:rsidRPr="0035215C">
        <w:rPr>
          <w:rFonts w:ascii="Arial" w:hAnsi="Arial" w:cs="Arial"/>
          <w:sz w:val="18"/>
          <w:szCs w:val="18"/>
        </w:rPr>
        <w:t>rs</w:t>
      </w:r>
      <w:r w:rsidRPr="001D4DA1">
        <w:rPr>
          <w:rFonts w:ascii="Arial" w:hAnsi="Arial" w:cs="Arial"/>
          <w:sz w:val="18"/>
          <w:szCs w:val="18"/>
          <w:lang w:val="ru-RU"/>
        </w:rPr>
        <w:t xml:space="preserve">  </w:t>
      </w:r>
      <w:r w:rsidRPr="0035215C">
        <w:rPr>
          <w:rFonts w:ascii="Arial" w:hAnsi="Arial" w:cs="Arial"/>
          <w:sz w:val="18"/>
          <w:szCs w:val="18"/>
        </w:rPr>
        <w:sym w:font="Wingdings" w:char="F0AD"/>
      </w:r>
      <w:r w:rsidRPr="001D4DA1">
        <w:rPr>
          <w:rFonts w:ascii="Arial" w:hAnsi="Arial" w:cs="Arial"/>
          <w:sz w:val="18"/>
          <w:szCs w:val="18"/>
          <w:lang w:val="ru-RU"/>
        </w:rPr>
        <w:t xml:space="preserve"> </w:t>
      </w:r>
      <w:r w:rsidRPr="0035215C">
        <w:rPr>
          <w:rFonts w:ascii="Arial" w:hAnsi="Arial" w:cs="Arial"/>
          <w:sz w:val="18"/>
          <w:szCs w:val="18"/>
        </w:rPr>
        <w:t>office</w:t>
      </w:r>
      <w:r w:rsidRPr="001D4DA1">
        <w:rPr>
          <w:rFonts w:ascii="Arial" w:hAnsi="Arial" w:cs="Arial"/>
          <w:sz w:val="18"/>
          <w:szCs w:val="18"/>
          <w:lang w:val="ru-RU"/>
        </w:rPr>
        <w:t>@</w:t>
      </w:r>
      <w:r w:rsidRPr="0035215C">
        <w:rPr>
          <w:rFonts w:ascii="Arial" w:hAnsi="Arial" w:cs="Arial"/>
          <w:sz w:val="18"/>
          <w:szCs w:val="18"/>
          <w:lang w:val="sr-Latn-CS"/>
        </w:rPr>
        <w:t>zelenilosombor.co.rs</w:t>
      </w:r>
    </w:p>
    <w:p w14:paraId="1A3626A4" w14:textId="77777777" w:rsidR="004572A1" w:rsidRDefault="004572A1" w:rsidP="004572A1">
      <w:pPr>
        <w:rPr>
          <w:lang w:val="sr-Cyrl-RS"/>
        </w:rPr>
      </w:pPr>
    </w:p>
    <w:p w14:paraId="2A750E76" w14:textId="77777777" w:rsidR="004572A1" w:rsidRPr="000E441F" w:rsidRDefault="004572A1" w:rsidP="004572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b/>
          <w:sz w:val="24"/>
          <w:szCs w:val="24"/>
          <w:lang w:val="ru-RU"/>
        </w:rPr>
        <w:t>Образац 12</w:t>
      </w:r>
    </w:p>
    <w:p w14:paraId="67B89723" w14:textId="77777777" w:rsidR="004572A1" w:rsidRDefault="004572A1" w:rsidP="004572A1">
      <w:pPr>
        <w:rPr>
          <w:sz w:val="24"/>
          <w:szCs w:val="24"/>
          <w:lang w:val="ru-RU"/>
        </w:rPr>
      </w:pPr>
    </w:p>
    <w:p w14:paraId="2F8B047D" w14:textId="77777777" w:rsidR="004572A1" w:rsidRPr="000E441F" w:rsidRDefault="004572A1" w:rsidP="004572A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3380309" w14:textId="77777777" w:rsidR="004572A1" w:rsidRPr="009959AF" w:rsidRDefault="004572A1" w:rsidP="004572A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D918A9" w14:textId="77777777" w:rsidR="004572A1" w:rsidRPr="000E441F" w:rsidRDefault="004572A1" w:rsidP="004572A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193BB34" w14:textId="77777777" w:rsidR="004572A1" w:rsidRPr="000E441F" w:rsidRDefault="004572A1" w:rsidP="004572A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B818006" w14:textId="77777777" w:rsidR="004572A1" w:rsidRPr="000E441F" w:rsidRDefault="004572A1" w:rsidP="004572A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536A50F" w14:textId="77777777" w:rsidR="004572A1" w:rsidRPr="000E441F" w:rsidRDefault="004572A1" w:rsidP="004572A1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b/>
          <w:sz w:val="24"/>
          <w:szCs w:val="24"/>
          <w:lang w:val="ru-RU"/>
        </w:rPr>
        <w:t>ИЗВЕШТАЈ О СТЕПЕНУ УСКЛАЂЕНОСТИ ПЛАНИРАНИХ И РЕАЛИЗОВАНИХ АКТИВНОСТИ ИЗ ПРОГРАМА ПОСЛОВАЊА</w:t>
      </w:r>
    </w:p>
    <w:p w14:paraId="7C672483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BF09D4B" w14:textId="7DA7A23A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9E1467">
        <w:rPr>
          <w:rFonts w:ascii="Times New Roman" w:hAnsi="Times New Roman" w:cs="Times New Roman"/>
          <w:sz w:val="24"/>
          <w:szCs w:val="24"/>
          <w:lang w:val="ru-RU"/>
        </w:rPr>
        <w:t>а период од 01.01.202</w:t>
      </w:r>
      <w:r w:rsidR="00081699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>. до 3</w:t>
      </w:r>
      <w:r w:rsidR="00342204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42204">
        <w:rPr>
          <w:rFonts w:ascii="Times New Roman" w:hAnsi="Times New Roman" w:cs="Times New Roman"/>
          <w:sz w:val="24"/>
          <w:szCs w:val="24"/>
          <w:lang w:val="sr-Latn-RS"/>
        </w:rPr>
        <w:t>06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9E1467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081699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8CF08B4" w14:textId="77777777" w:rsidR="004572A1" w:rsidRPr="00BD7D03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8DE604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3BDEE6A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8700C81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D9CB34F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F97E70A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18768E4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2CFA8DA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38D8B9D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D061DCD" w14:textId="349D32D5" w:rsidR="004572A1" w:rsidRPr="000E441F" w:rsidRDefault="009E1467" w:rsidP="004572A1">
      <w:pPr>
        <w:ind w:left="2880"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Сомбор , </w:t>
      </w:r>
      <w:r w:rsidR="00342204">
        <w:rPr>
          <w:rFonts w:ascii="Times New Roman" w:hAnsi="Times New Roman" w:cs="Times New Roman"/>
          <w:sz w:val="24"/>
          <w:szCs w:val="24"/>
          <w:lang w:val="sr-Latn-RS"/>
        </w:rPr>
        <w:t>16.</w:t>
      </w:r>
      <w:r w:rsidR="004572A1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342204"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="004572A1" w:rsidRPr="000E441F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242FD2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081699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4572A1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B7DD7E0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AFFB870" w14:textId="6E70C2F1" w:rsidR="00BF085C" w:rsidRPr="004572A1" w:rsidRDefault="004572A1" w:rsidP="004572A1">
      <w:pPr>
        <w:jc w:val="both"/>
        <w:rPr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="00BF085C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F085C" w:rsidRPr="000E441F">
        <w:rPr>
          <w:rFonts w:ascii="Times New Roman" w:hAnsi="Times New Roman" w:cs="Times New Roman"/>
          <w:b/>
          <w:sz w:val="24"/>
          <w:szCs w:val="24"/>
        </w:rPr>
        <w:t>I</w:t>
      </w:r>
      <w:r w:rsidR="00BF085C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ОСНОВНИ СТАТУСНИ ПОДАЦИ</w:t>
      </w:r>
    </w:p>
    <w:p w14:paraId="3F53A888" w14:textId="77777777" w:rsidR="00BF085C" w:rsidRPr="000E441F" w:rsidRDefault="00BF085C" w:rsidP="00BF085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7754F63" w14:textId="77777777" w:rsidR="00313803" w:rsidRPr="000E441F" w:rsidRDefault="00313803" w:rsidP="00313803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3A73449C" w14:textId="77777777" w:rsidR="00BF085C" w:rsidRPr="000E441F" w:rsidRDefault="00313803" w:rsidP="00BF085C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Пословно </w:t>
      </w:r>
      <w:proofErr w:type="gramStart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име:  Јавно</w:t>
      </w:r>
      <w:proofErr w:type="gramEnd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комунално предузеће „ЗЕЛЕНИЛО“</w:t>
      </w:r>
    </w:p>
    <w:p w14:paraId="731BDEA0" w14:textId="77777777" w:rsidR="00BF085C" w:rsidRPr="000E441F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gramStart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Седиште:</w:t>
      </w:r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Сомбор</w:t>
      </w:r>
      <w:proofErr w:type="gramEnd"/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, Раде Дракулића 12</w:t>
      </w:r>
    </w:p>
    <w:p w14:paraId="0F3884AF" w14:textId="77777777" w:rsidR="00BF085C" w:rsidRPr="000E441F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Претежна делатност:</w:t>
      </w:r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8130 – Услуге уређења и одржавања околине</w:t>
      </w:r>
    </w:p>
    <w:p w14:paraId="0646D810" w14:textId="77777777" w:rsidR="00BF085C" w:rsidRPr="000E441F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Матични број:</w:t>
      </w:r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20935421</w:t>
      </w:r>
    </w:p>
    <w:p w14:paraId="66DB90E9" w14:textId="77777777" w:rsidR="00BF085C" w:rsidRPr="000E441F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gramStart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ПИБ:</w:t>
      </w:r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108122945</w:t>
      </w:r>
      <w:proofErr w:type="gramEnd"/>
    </w:p>
    <w:p w14:paraId="10533634" w14:textId="77777777" w:rsidR="00BF085C" w:rsidRPr="000E441F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Надлежно </w:t>
      </w:r>
      <w:proofErr w:type="gramStart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министарство:</w:t>
      </w:r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Министарство</w:t>
      </w:r>
      <w:proofErr w:type="gramEnd"/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привреде</w:t>
      </w:r>
    </w:p>
    <w:p w14:paraId="63533085" w14:textId="77777777" w:rsidR="00BF085C" w:rsidRPr="000E441F" w:rsidRDefault="00BF085C" w:rsidP="00BF085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9795109" w14:textId="56391B28" w:rsidR="00BF085C" w:rsidRPr="00342204" w:rsidRDefault="00F575C2" w:rsidP="00F4195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AF12D4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195D" w:rsidRPr="000E441F">
        <w:rPr>
          <w:rFonts w:ascii="Times New Roman" w:hAnsi="Times New Roman" w:cs="Times New Roman"/>
          <w:sz w:val="24"/>
          <w:szCs w:val="24"/>
          <w:lang w:val="ru-RU"/>
        </w:rPr>
        <w:t>Годишњи</w:t>
      </w:r>
      <w:r w:rsidR="004F53D1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195D" w:rsidRPr="000E441F">
        <w:rPr>
          <w:rFonts w:ascii="Times New Roman" w:hAnsi="Times New Roman" w:cs="Times New Roman"/>
          <w:sz w:val="24"/>
          <w:szCs w:val="24"/>
          <w:lang w:val="ru-RU"/>
        </w:rPr>
        <w:t>програм пословања</w:t>
      </w:r>
      <w:r w:rsidR="00D62605">
        <w:rPr>
          <w:rFonts w:ascii="Times New Roman" w:hAnsi="Times New Roman" w:cs="Times New Roman"/>
          <w:sz w:val="24"/>
          <w:szCs w:val="24"/>
          <w:lang w:val="ru-RU"/>
        </w:rPr>
        <w:t xml:space="preserve"> ЈК</w:t>
      </w:r>
      <w:r>
        <w:rPr>
          <w:rFonts w:ascii="Times New Roman" w:hAnsi="Times New Roman" w:cs="Times New Roman"/>
          <w:sz w:val="24"/>
          <w:szCs w:val="24"/>
          <w:lang w:val="ru-RU"/>
        </w:rPr>
        <w:t>П „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Зеленило“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- Сомбор за 202</w:t>
      </w:r>
      <w:r w:rsidR="00081699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7011D6" w:rsidRPr="000E441F">
        <w:rPr>
          <w:rFonts w:ascii="Times New Roman" w:hAnsi="Times New Roman" w:cs="Times New Roman"/>
          <w:sz w:val="24"/>
          <w:szCs w:val="24"/>
          <w:lang w:val="ru-RU"/>
        </w:rPr>
        <w:t>.годину</w:t>
      </w:r>
      <w:r w:rsidR="001B318C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усвојен је на</w:t>
      </w:r>
      <w:r w:rsidR="00462D78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1699">
        <w:rPr>
          <w:rFonts w:ascii="Times New Roman" w:hAnsi="Times New Roman" w:cs="Times New Roman"/>
          <w:sz w:val="24"/>
          <w:szCs w:val="24"/>
          <w:lang w:val="sr-Latn-RS"/>
        </w:rPr>
        <w:t>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62D78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седници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Скупштине града Сомбора, одржаној дана </w:t>
      </w:r>
      <w:r w:rsidR="00081699">
        <w:rPr>
          <w:rFonts w:ascii="Times New Roman" w:hAnsi="Times New Roman" w:cs="Times New Roman"/>
          <w:sz w:val="24"/>
          <w:szCs w:val="24"/>
          <w:lang w:val="sr-Latn-RS"/>
        </w:rPr>
        <w:t>21</w:t>
      </w:r>
      <w:r w:rsidR="00462D78" w:rsidRPr="000E441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B318C" w:rsidRPr="000E441F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DB3137" w:rsidRPr="000E441F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081699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="00462D78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.год. </w:t>
      </w:r>
      <w:r w:rsidR="001B318C" w:rsidRPr="000E441F">
        <w:rPr>
          <w:rFonts w:ascii="Times New Roman" w:hAnsi="Times New Roman" w:cs="Times New Roman"/>
          <w:sz w:val="24"/>
          <w:szCs w:val="24"/>
          <w:lang w:val="ru-RU"/>
        </w:rPr>
        <w:t>, Закључком број : 06</w:t>
      </w:r>
      <w:r>
        <w:rPr>
          <w:rFonts w:ascii="Times New Roman" w:hAnsi="Times New Roman" w:cs="Times New Roman"/>
          <w:sz w:val="24"/>
          <w:szCs w:val="24"/>
          <w:lang w:val="ru-RU"/>
        </w:rPr>
        <w:t>-26</w:t>
      </w:r>
      <w:r w:rsidR="00081699"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="00DB3137" w:rsidRPr="000E441F">
        <w:rPr>
          <w:rFonts w:ascii="Times New Roman" w:hAnsi="Times New Roman" w:cs="Times New Roman"/>
          <w:sz w:val="24"/>
          <w:szCs w:val="24"/>
          <w:lang w:val="ru-RU"/>
        </w:rPr>
        <w:t>/20</w:t>
      </w:r>
      <w:r w:rsidR="00081699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="003630EC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630EC" w:rsidRPr="000E441F">
        <w:rPr>
          <w:rFonts w:ascii="Times New Roman" w:hAnsi="Times New Roman" w:cs="Times New Roman"/>
          <w:sz w:val="24"/>
          <w:szCs w:val="24"/>
        </w:rPr>
        <w:t>I</w:t>
      </w:r>
      <w:r w:rsidR="00342204">
        <w:rPr>
          <w:rFonts w:ascii="Times New Roman" w:hAnsi="Times New Roman" w:cs="Times New Roman"/>
          <w:sz w:val="24"/>
          <w:szCs w:val="24"/>
          <w:lang w:val="sr-Cyrl-RS"/>
        </w:rPr>
        <w:t>, а за који су Прве измене и допуне усвојене на десетој седници Скупштине града Сомбора, Решењем број : 023-26/2021-</w:t>
      </w:r>
      <w:r w:rsidR="00342204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342204">
        <w:rPr>
          <w:rFonts w:ascii="Times New Roman" w:hAnsi="Times New Roman" w:cs="Times New Roman"/>
          <w:sz w:val="24"/>
          <w:szCs w:val="24"/>
          <w:lang w:val="sr-Cyrl-RS"/>
        </w:rPr>
        <w:t>, од дана 16.06.2021.године.</w:t>
      </w:r>
    </w:p>
    <w:p w14:paraId="0E267D45" w14:textId="77777777" w:rsidR="00203416" w:rsidRPr="000E441F" w:rsidRDefault="00203416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E441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                  </w:t>
      </w:r>
    </w:p>
    <w:p w14:paraId="75A07FFA" w14:textId="77777777" w:rsidR="00DB3137" w:rsidRPr="000E441F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295A97B4" w14:textId="77777777" w:rsidR="00DB3137" w:rsidRPr="000E441F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137A8DDD" w14:textId="77777777" w:rsidR="00DB3137" w:rsidRPr="000E441F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5FA116F9" w14:textId="77777777" w:rsidR="00DB3137" w:rsidRPr="000E441F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41FB376F" w14:textId="77777777" w:rsidR="00DB3137" w:rsidRPr="000E441F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5D8A6328" w14:textId="77777777" w:rsidR="00DB3137" w:rsidRPr="000E441F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210ADA76" w14:textId="77777777" w:rsidR="00DB3137" w:rsidRPr="000E441F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386BAE0B" w14:textId="77777777" w:rsidR="00DB3137" w:rsidRPr="000E441F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1600B949" w14:textId="26840E7E" w:rsidR="00DB3137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332CB1C5" w14:textId="54AC9CAB" w:rsidR="00F02C67" w:rsidRDefault="00F02C6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7D033E9C" w14:textId="0085D57F" w:rsidR="00F02C67" w:rsidRDefault="00F02C6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30E78454" w14:textId="77777777" w:rsidR="00F02C67" w:rsidRPr="000E441F" w:rsidRDefault="00F02C6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34D0DE77" w14:textId="77777777" w:rsidR="00DB3137" w:rsidRPr="000E441F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4BF356DE" w14:textId="77777777" w:rsidR="006D4EDC" w:rsidRPr="000E441F" w:rsidRDefault="006D4EDC" w:rsidP="00BF085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</w:t>
      </w:r>
    </w:p>
    <w:p w14:paraId="371D44EA" w14:textId="77777777" w:rsidR="0056739A" w:rsidRPr="00852E94" w:rsidRDefault="0056739A" w:rsidP="00BF085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158621B" w14:textId="30A4A366" w:rsidR="00F4195D" w:rsidRPr="000E441F" w:rsidRDefault="00F4195D" w:rsidP="00BF085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b/>
          <w:sz w:val="24"/>
          <w:szCs w:val="24"/>
        </w:rPr>
        <w:t>II</w:t>
      </w:r>
      <w:r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ОБРАЗЛОЖЕЊЕ ПОСЛОВАЊА</w:t>
      </w:r>
    </w:p>
    <w:p w14:paraId="46B88F62" w14:textId="4BD50010" w:rsidR="00EF0DFE" w:rsidRDefault="00B970C1" w:rsidP="00EF0DFE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</w:t>
      </w:r>
      <w:r w:rsidR="00D4010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F53D1" w:rsidRPr="000E441F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ЈКП ``Зеленило`` Сомбор, својом делатношћу, техничко-технолошком опремљеношћу, кадровским потенцијалима и природним ресурсима је пре свега сервис грађана Сомбора.</w:t>
      </w:r>
      <w:r w:rsidR="004F53D1" w:rsidRPr="000E441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="004F53D1" w:rsidRPr="000E441F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Својим свакодневним услугама и понудом производа уз стручне и мотивисане раднике доприноси побољшању квалитета живота, како у друштвеном тако и у природном окружењу. Својим сталним развојем уредно, квали</w:t>
      </w:r>
      <w:r w:rsidR="00EC20FE" w:rsidRPr="000E441F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тетно и економски оправдано</w:t>
      </w:r>
      <w:r w:rsidR="004F53D1" w:rsidRPr="000E441F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пружа комуналне услуге са циљем унапређења животних услова свих грађана</w:t>
      </w:r>
      <w:r w:rsidR="004F53D1" w:rsidRPr="000E441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="004F53D1" w:rsidRPr="000E441F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са посебним освртом на заштиту животне средине а самим тим и обезбеђује квалитет живота запослених.</w:t>
      </w:r>
      <w:r w:rsidR="00EF0DFE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15EAA" w:rsidRPr="000E441F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EF0DFE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 </w:t>
      </w:r>
    </w:p>
    <w:p w14:paraId="316179D2" w14:textId="2FE92341" w:rsidR="00C63DF6" w:rsidRDefault="00EF0DFE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 </w:t>
      </w:r>
      <w:r w:rsidR="00D40107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 </w:t>
      </w:r>
      <w:r w:rsidR="00A948F6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Конкретно,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A948F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C63DF6">
        <w:rPr>
          <w:rFonts w:ascii="Times New Roman" w:hAnsi="Times New Roman" w:cs="Times New Roman"/>
          <w:sz w:val="24"/>
          <w:szCs w:val="24"/>
          <w:lang w:val="sr-Cyrl-RS"/>
        </w:rPr>
        <w:t>државање јавних зелених површина у граду и у насе</w:t>
      </w:r>
      <w:r w:rsidR="00B226DA">
        <w:rPr>
          <w:rFonts w:ascii="Times New Roman" w:hAnsi="Times New Roman" w:cs="Times New Roman"/>
          <w:sz w:val="24"/>
          <w:szCs w:val="24"/>
          <w:lang w:val="sr-Cyrl-RS"/>
        </w:rPr>
        <w:t>љ</w:t>
      </w:r>
      <w:r w:rsidR="00C63DF6">
        <w:rPr>
          <w:rFonts w:ascii="Times New Roman" w:hAnsi="Times New Roman" w:cs="Times New Roman"/>
          <w:sz w:val="24"/>
          <w:szCs w:val="24"/>
          <w:lang w:val="sr-Cyrl-RS"/>
        </w:rPr>
        <w:t>еним местима од</w:t>
      </w:r>
      <w:r w:rsidR="004669F8">
        <w:rPr>
          <w:rFonts w:ascii="Times New Roman" w:hAnsi="Times New Roman" w:cs="Times New Roman"/>
          <w:sz w:val="24"/>
          <w:szCs w:val="24"/>
          <w:lang w:val="sr-Cyrl-RS"/>
        </w:rPr>
        <w:t xml:space="preserve"> 01.01.-3</w:t>
      </w:r>
      <w:r w:rsidR="00DA4FA1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4669F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4010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DA4FA1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D40107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9557BD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5A3602" w:rsidRPr="005A3602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  <w:r w:rsidR="00C63DF6">
        <w:rPr>
          <w:rFonts w:ascii="Times New Roman" w:hAnsi="Times New Roman" w:cs="Times New Roman"/>
          <w:sz w:val="24"/>
          <w:szCs w:val="24"/>
          <w:lang w:val="sr-Cyrl-RS"/>
        </w:rPr>
        <w:t xml:space="preserve"> , реализовало се</w:t>
      </w:r>
      <w:r w:rsidR="00A948F6">
        <w:rPr>
          <w:rFonts w:ascii="Times New Roman" w:hAnsi="Times New Roman" w:cs="Times New Roman"/>
          <w:sz w:val="24"/>
          <w:szCs w:val="24"/>
          <w:lang w:val="sr-Cyrl-RS"/>
        </w:rPr>
        <w:t xml:space="preserve"> кроз</w:t>
      </w:r>
      <w:r w:rsidR="00C63DF6">
        <w:rPr>
          <w:rFonts w:ascii="Times New Roman" w:hAnsi="Times New Roman" w:cs="Times New Roman"/>
          <w:sz w:val="24"/>
          <w:szCs w:val="24"/>
          <w:lang w:val="sr-Cyrl-RS"/>
        </w:rPr>
        <w:t xml:space="preserve"> следећ</w:t>
      </w:r>
      <w:r w:rsidR="00A948F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63DF6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а</w:t>
      </w:r>
      <w:r w:rsidR="005A3602" w:rsidRPr="005A3602">
        <w:rPr>
          <w:rFonts w:ascii="Times New Roman" w:hAnsi="Times New Roman" w:cs="Times New Roman"/>
          <w:sz w:val="24"/>
          <w:szCs w:val="24"/>
          <w:lang w:val="sr-Cyrl-RS"/>
        </w:rPr>
        <w:t>ктивности</w:t>
      </w:r>
      <w:r w:rsidR="00C63DF6">
        <w:rPr>
          <w:rFonts w:ascii="Times New Roman" w:hAnsi="Times New Roman" w:cs="Times New Roman"/>
          <w:sz w:val="24"/>
          <w:szCs w:val="24"/>
          <w:lang w:val="sr-Cyrl-RS"/>
        </w:rPr>
        <w:t xml:space="preserve"> :</w:t>
      </w:r>
    </w:p>
    <w:p w14:paraId="0BD1FFE5" w14:textId="77777777" w:rsidR="005A3602" w:rsidRPr="005A3602" w:rsidRDefault="005A3602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3602">
        <w:rPr>
          <w:rFonts w:ascii="Times New Roman" w:hAnsi="Times New Roman" w:cs="Times New Roman"/>
          <w:sz w:val="24"/>
          <w:szCs w:val="24"/>
          <w:lang w:val="sr-Cyrl-RS"/>
        </w:rPr>
        <w:tab/>
        <w:t>-Свакодневно чишћење парковских стаза</w:t>
      </w:r>
    </w:p>
    <w:p w14:paraId="1252B9E1" w14:textId="4FC49DC8" w:rsidR="005A3602" w:rsidRPr="005A3602" w:rsidRDefault="005A3602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3602">
        <w:rPr>
          <w:rFonts w:ascii="Times New Roman" w:hAnsi="Times New Roman" w:cs="Times New Roman"/>
          <w:sz w:val="24"/>
          <w:szCs w:val="24"/>
          <w:lang w:val="sr-Cyrl-RS"/>
        </w:rPr>
        <w:tab/>
        <w:t>-Орезивање дрворедних стабала</w:t>
      </w:r>
      <w:r w:rsidR="00CC6A0E">
        <w:rPr>
          <w:rFonts w:ascii="Times New Roman" w:hAnsi="Times New Roman" w:cs="Times New Roman"/>
          <w:sz w:val="24"/>
          <w:szCs w:val="24"/>
          <w:lang w:val="sr-Cyrl-RS"/>
        </w:rPr>
        <w:t xml:space="preserve"> и живе ограде</w:t>
      </w:r>
      <w:r w:rsidRPr="005A3602">
        <w:rPr>
          <w:rFonts w:ascii="Times New Roman" w:hAnsi="Times New Roman" w:cs="Times New Roman"/>
          <w:sz w:val="24"/>
          <w:szCs w:val="24"/>
          <w:lang w:val="sr-Cyrl-RS"/>
        </w:rPr>
        <w:t xml:space="preserve"> по налозима надзорног органа</w:t>
      </w:r>
    </w:p>
    <w:p w14:paraId="0AB19D5F" w14:textId="77777777" w:rsidR="005A3602" w:rsidRDefault="005A3602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3602">
        <w:rPr>
          <w:rFonts w:ascii="Times New Roman" w:hAnsi="Times New Roman" w:cs="Times New Roman"/>
          <w:sz w:val="24"/>
          <w:szCs w:val="24"/>
          <w:lang w:val="sr-Cyrl-RS"/>
        </w:rPr>
        <w:tab/>
        <w:t>-Сеча дрворедних стабала по налозима надзорног органа</w:t>
      </w:r>
    </w:p>
    <w:p w14:paraId="4099C3BC" w14:textId="4CFB3D74" w:rsidR="00CF5FD6" w:rsidRDefault="00CF5FD6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-Орезивање стабала ради прегледности у саобраћају ( раскснице и семафори)</w:t>
      </w:r>
    </w:p>
    <w:p w14:paraId="42A1211F" w14:textId="6DF3FE4F" w:rsidR="00321FD1" w:rsidRDefault="00321FD1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-Сакупљање, утовар и одвоз</w:t>
      </w:r>
      <w:r w:rsidR="00CC6A0E">
        <w:rPr>
          <w:rFonts w:ascii="Times New Roman" w:hAnsi="Times New Roman" w:cs="Times New Roman"/>
          <w:sz w:val="24"/>
          <w:szCs w:val="24"/>
          <w:lang w:val="sr-Cyrl-RS"/>
        </w:rPr>
        <w:t xml:space="preserve"> листа</w:t>
      </w:r>
    </w:p>
    <w:p w14:paraId="26CBA7E0" w14:textId="1B2BA603" w:rsidR="00CC6A0E" w:rsidRDefault="00CC6A0E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-Машинско и ручно кошење</w:t>
      </w:r>
    </w:p>
    <w:p w14:paraId="44E5DB0C" w14:textId="4A752B3F" w:rsidR="00CC6A0E" w:rsidRDefault="00CC6A0E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-Одржавање цветних површина</w:t>
      </w:r>
    </w:p>
    <w:p w14:paraId="41112996" w14:textId="0C08DBDE" w:rsidR="00CC6A0E" w:rsidRDefault="00CC6A0E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-Заливање садница</w:t>
      </w:r>
    </w:p>
    <w:p w14:paraId="08CE790B" w14:textId="74064747" w:rsidR="000C6EAF" w:rsidRDefault="000C6EAF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-Кошење амброзије</w:t>
      </w:r>
    </w:p>
    <w:p w14:paraId="54D9B79E" w14:textId="60187B8F" w:rsidR="00DB5FE8" w:rsidRDefault="00CC6A0E" w:rsidP="006E362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6E362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6E3627" w:rsidRPr="006E36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државање јавне расвете у граду </w:t>
      </w:r>
      <w:r w:rsidR="006E3627" w:rsidRPr="006E3627">
        <w:rPr>
          <w:rFonts w:ascii="Times New Roman" w:hAnsi="Times New Roman" w:cs="Times New Roman"/>
          <w:bCs/>
          <w:sz w:val="24"/>
          <w:szCs w:val="24"/>
          <w:lang w:val="ru-RU"/>
        </w:rPr>
        <w:t>и насељеним местима</w:t>
      </w:r>
      <w:r w:rsidR="006E36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са потребним материјалом </w:t>
      </w:r>
      <w:r w:rsidR="006E3627" w:rsidRPr="006E3627">
        <w:rPr>
          <w:rFonts w:ascii="Times New Roman" w:hAnsi="Times New Roman" w:cs="Times New Roman"/>
          <w:bCs/>
          <w:sz w:val="24"/>
          <w:szCs w:val="24"/>
          <w:lang w:val="sr-Cyrl-RS"/>
        </w:rPr>
        <w:t>декоративном расветом за Божићне и Новогодишње празнике за период</w:t>
      </w:r>
      <w:r w:rsidR="00C9748D">
        <w:rPr>
          <w:rFonts w:ascii="Times New Roman" w:hAnsi="Times New Roman" w:cs="Times New Roman"/>
          <w:sz w:val="24"/>
          <w:szCs w:val="24"/>
          <w:lang w:val="sr-Cyrl-RS"/>
        </w:rPr>
        <w:t xml:space="preserve"> 01.01.-30</w:t>
      </w:r>
      <w:r w:rsidR="00CB1FC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4010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C9748D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6E3627" w:rsidRPr="006E3627">
        <w:rPr>
          <w:rFonts w:ascii="Times New Roman" w:hAnsi="Times New Roman" w:cs="Times New Roman"/>
          <w:sz w:val="24"/>
          <w:szCs w:val="24"/>
          <w:lang w:val="sr-Cyrl-RS"/>
        </w:rPr>
        <w:t>.20</w:t>
      </w:r>
      <w:r w:rsidR="00D4010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879FE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6E3627" w:rsidRPr="006E3627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  <w:r w:rsidR="006E3627">
        <w:rPr>
          <w:rFonts w:ascii="Times New Roman" w:hAnsi="Times New Roman" w:cs="Times New Roman"/>
          <w:sz w:val="24"/>
          <w:szCs w:val="24"/>
          <w:lang w:val="sr-Cyrl-RS"/>
        </w:rPr>
        <w:t xml:space="preserve">, реализовало се кроз следеће активности : </w:t>
      </w:r>
      <w:r w:rsidR="006E3627" w:rsidRPr="006E3627">
        <w:rPr>
          <w:rFonts w:ascii="Times New Roman" w:hAnsi="Times New Roman" w:cs="Times New Roman"/>
          <w:sz w:val="24"/>
          <w:szCs w:val="24"/>
          <w:lang w:val="sr-Cyrl-RS"/>
        </w:rPr>
        <w:t xml:space="preserve">у периоду јануара месеца вршено је скидање декоративне (новогодишње) расвете, како у граду Сомбору тако и у насељеним местима, као и </w:t>
      </w:r>
      <w:r w:rsidR="00813B2C">
        <w:rPr>
          <w:rFonts w:ascii="Times New Roman" w:hAnsi="Times New Roman" w:cs="Times New Roman"/>
          <w:sz w:val="24"/>
          <w:szCs w:val="24"/>
          <w:lang w:val="sr-Cyrl-RS"/>
        </w:rPr>
        <w:t>редовно одржавање јавне расвете. У</w:t>
      </w:r>
      <w:r w:rsidR="006E3627" w:rsidRPr="006E3627">
        <w:rPr>
          <w:rFonts w:ascii="Times New Roman" w:hAnsi="Times New Roman" w:cs="Times New Roman"/>
          <w:sz w:val="24"/>
          <w:szCs w:val="24"/>
          <w:lang w:val="sr-Cyrl-RS"/>
        </w:rPr>
        <w:t xml:space="preserve"> фебруару и марту месецу, због већег обима посла по пар недеља вршено је одржавање јавне расвете са по две ауто-дизалице (корпе) како би се јавна расвет</w:t>
      </w:r>
      <w:r w:rsidR="00C9748D">
        <w:rPr>
          <w:rFonts w:ascii="Times New Roman" w:hAnsi="Times New Roman" w:cs="Times New Roman"/>
          <w:sz w:val="24"/>
          <w:szCs w:val="24"/>
          <w:lang w:val="sr-Cyrl-RS"/>
        </w:rPr>
        <w:t xml:space="preserve">а довела у функцију. У посматраном периоду  </w:t>
      </w:r>
      <w:r w:rsidR="006E3627" w:rsidRPr="006E3627">
        <w:rPr>
          <w:rFonts w:ascii="Times New Roman" w:hAnsi="Times New Roman" w:cs="Times New Roman"/>
          <w:sz w:val="24"/>
          <w:szCs w:val="24"/>
          <w:lang w:val="sr-Cyrl-RS"/>
        </w:rPr>
        <w:t xml:space="preserve"> замењено је око </w:t>
      </w:r>
      <w:r w:rsidR="00C9748D">
        <w:rPr>
          <w:rFonts w:ascii="Times New Roman" w:hAnsi="Times New Roman" w:cs="Times New Roman"/>
          <w:sz w:val="24"/>
          <w:szCs w:val="24"/>
          <w:lang w:val="sr-Latn-RS"/>
        </w:rPr>
        <w:t>6.</w:t>
      </w:r>
      <w:r w:rsidR="00C9748D">
        <w:rPr>
          <w:rFonts w:ascii="Times New Roman" w:hAnsi="Times New Roman" w:cs="Times New Roman"/>
          <w:sz w:val="24"/>
          <w:szCs w:val="24"/>
          <w:lang w:val="sr-Cyrl-RS"/>
        </w:rPr>
        <w:t>300</w:t>
      </w:r>
      <w:r w:rsidR="000C21B7">
        <w:rPr>
          <w:rFonts w:ascii="Times New Roman" w:hAnsi="Times New Roman" w:cs="Times New Roman"/>
          <w:sz w:val="24"/>
          <w:szCs w:val="24"/>
          <w:lang w:val="sr-Cyrl-RS"/>
        </w:rPr>
        <w:t xml:space="preserve"> сијалица, пригушница и грла,</w:t>
      </w:r>
      <w:r w:rsidR="006E3627" w:rsidRPr="006E3627">
        <w:rPr>
          <w:rFonts w:ascii="Times New Roman" w:hAnsi="Times New Roman" w:cs="Times New Roman"/>
          <w:sz w:val="24"/>
          <w:szCs w:val="24"/>
          <w:lang w:val="sr-Cyrl-RS"/>
        </w:rPr>
        <w:t xml:space="preserve"> као и осталих делова електроматеријала.</w:t>
      </w:r>
    </w:p>
    <w:p w14:paraId="4AD14801" w14:textId="65C81EC1" w:rsidR="00C872F1" w:rsidRDefault="00D40107" w:rsidP="006E362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BA1087">
        <w:rPr>
          <w:rFonts w:ascii="Times New Roman" w:hAnsi="Times New Roman" w:cs="Times New Roman"/>
          <w:sz w:val="24"/>
          <w:szCs w:val="24"/>
          <w:lang w:val="sr-Cyrl-RS"/>
        </w:rPr>
        <w:t xml:space="preserve">    У пословима зимске службе, редовно су вршена дежурства - према степену мобилности, као и посипање путева индустријском сољу, каменим агрегатом и хладним асфалтом у складу са налозима од стране Штаба зимске службе.</w:t>
      </w:r>
    </w:p>
    <w:p w14:paraId="3ADB1388" w14:textId="77777777" w:rsidR="00D360B9" w:rsidRDefault="00D360B9" w:rsidP="006E362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7C8401" w14:textId="5EA5FD64" w:rsidR="008E481C" w:rsidRPr="000E441F" w:rsidRDefault="00D40107" w:rsidP="00A36C45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lastRenderedPageBreak/>
        <w:t>Б</w:t>
      </w:r>
      <w:r w:rsidR="008E481C" w:rsidRPr="000E441F">
        <w:rPr>
          <w:rFonts w:ascii="Times New Roman" w:hAnsi="Times New Roman"/>
        </w:rPr>
        <w:t>ИЛАНС УСПЕХА</w:t>
      </w:r>
    </w:p>
    <w:p w14:paraId="70E0E178" w14:textId="77777777" w:rsidR="00084039" w:rsidRPr="000E441F" w:rsidRDefault="00084039" w:rsidP="00C65E10">
      <w:pPr>
        <w:rPr>
          <w:rFonts w:ascii="Times New Roman" w:hAnsi="Times New Roman" w:cs="Times New Roman"/>
          <w:sz w:val="24"/>
          <w:szCs w:val="24"/>
        </w:rPr>
      </w:pPr>
    </w:p>
    <w:p w14:paraId="7E36A0E4" w14:textId="5F39D7DC" w:rsidR="00C65E10" w:rsidRPr="000E441F" w:rsidRDefault="004252C8" w:rsidP="00A36C45">
      <w:pPr>
        <w:pStyle w:val="ListParagraph"/>
        <w:rPr>
          <w:rFonts w:ascii="Times New Roman" w:hAnsi="Times New Roman"/>
          <w:lang w:val="ru-RU"/>
        </w:rPr>
      </w:pPr>
      <w:r w:rsidRPr="000E441F">
        <w:rPr>
          <w:rFonts w:ascii="Times New Roman" w:hAnsi="Times New Roman"/>
          <w:lang w:val="ru-RU"/>
        </w:rPr>
        <w:t xml:space="preserve">        </w:t>
      </w:r>
      <w:r w:rsidR="00953B3E">
        <w:rPr>
          <w:rFonts w:ascii="Times New Roman" w:hAnsi="Times New Roman"/>
          <w:lang w:val="ru-RU"/>
        </w:rPr>
        <w:t xml:space="preserve">У </w:t>
      </w:r>
      <w:r w:rsidR="004D70B8">
        <w:rPr>
          <w:rFonts w:ascii="Times New Roman" w:hAnsi="Times New Roman"/>
          <w:lang w:val="ru-RU"/>
        </w:rPr>
        <w:t>другом</w:t>
      </w:r>
      <w:r w:rsidR="004F601C" w:rsidRPr="000E441F">
        <w:rPr>
          <w:rFonts w:ascii="Times New Roman" w:hAnsi="Times New Roman"/>
          <w:lang w:val="ru-RU"/>
        </w:rPr>
        <w:t xml:space="preserve"> кварталу 2</w:t>
      </w:r>
      <w:r w:rsidR="00CF5FD6">
        <w:rPr>
          <w:rFonts w:ascii="Times New Roman" w:hAnsi="Times New Roman"/>
          <w:lang w:val="ru-RU"/>
        </w:rPr>
        <w:t>02</w:t>
      </w:r>
      <w:r w:rsidR="00C872F1">
        <w:rPr>
          <w:rFonts w:ascii="Times New Roman" w:hAnsi="Times New Roman"/>
          <w:lang w:val="sr-Latn-RS"/>
        </w:rPr>
        <w:t>1</w:t>
      </w:r>
      <w:r w:rsidR="00084039" w:rsidRPr="000E441F">
        <w:rPr>
          <w:rFonts w:ascii="Times New Roman" w:hAnsi="Times New Roman"/>
          <w:lang w:val="ru-RU"/>
        </w:rPr>
        <w:t xml:space="preserve">.године, </w:t>
      </w:r>
      <w:r w:rsidR="004F601C" w:rsidRPr="000E441F">
        <w:rPr>
          <w:rFonts w:ascii="Times New Roman" w:hAnsi="Times New Roman"/>
          <w:lang w:val="ru-RU"/>
        </w:rPr>
        <w:t xml:space="preserve">кренућемо од податка из </w:t>
      </w:r>
      <w:r w:rsidR="004D70B8">
        <w:rPr>
          <w:rFonts w:ascii="Times New Roman" w:hAnsi="Times New Roman"/>
          <w:lang w:val="ru-RU"/>
        </w:rPr>
        <w:t>Првих измена и допуна п</w:t>
      </w:r>
      <w:r w:rsidR="004F601C" w:rsidRPr="000E441F">
        <w:rPr>
          <w:rFonts w:ascii="Times New Roman" w:hAnsi="Times New Roman"/>
          <w:lang w:val="ru-RU"/>
        </w:rPr>
        <w:t>рограма пословања ЈКП „ Зеленило „ – Сомбор, а који се односе на закључене уговоре по искључивим правима са Градом Сомбором</w:t>
      </w:r>
      <w:r w:rsidR="00B6529E">
        <w:rPr>
          <w:rFonts w:ascii="Times New Roman" w:hAnsi="Times New Roman"/>
          <w:lang w:val="ru-RU"/>
        </w:rPr>
        <w:t xml:space="preserve"> </w:t>
      </w:r>
      <w:r w:rsidR="00CF5FD6">
        <w:rPr>
          <w:rFonts w:ascii="Times New Roman" w:hAnsi="Times New Roman"/>
          <w:lang w:val="ru-RU"/>
        </w:rPr>
        <w:t>за 202</w:t>
      </w:r>
      <w:r w:rsidR="00C872F1">
        <w:rPr>
          <w:rFonts w:ascii="Times New Roman" w:hAnsi="Times New Roman"/>
          <w:lang w:val="sr-Latn-RS"/>
        </w:rPr>
        <w:t>1</w:t>
      </w:r>
      <w:r w:rsidR="00CF5FD6">
        <w:rPr>
          <w:rFonts w:ascii="Times New Roman" w:hAnsi="Times New Roman"/>
          <w:lang w:val="ru-RU"/>
        </w:rPr>
        <w:t>.годину и њиховом реализацијом у посматраном периоду.</w:t>
      </w:r>
    </w:p>
    <w:p w14:paraId="10C7450A" w14:textId="77777777" w:rsidR="00C65E10" w:rsidRPr="000E441F" w:rsidRDefault="00C65E10" w:rsidP="00A36C45">
      <w:pPr>
        <w:pStyle w:val="ListParagraph"/>
        <w:rPr>
          <w:rFonts w:ascii="Times New Roman" w:hAnsi="Times New Roman"/>
          <w:lang w:val="ru-RU"/>
        </w:rPr>
      </w:pPr>
    </w:p>
    <w:p w14:paraId="47B04E00" w14:textId="77777777" w:rsidR="00C65E10" w:rsidRPr="000E441F" w:rsidRDefault="00C65E10" w:rsidP="00C65E1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ИЗВЕШТАЈ О ЗАКЉУЧ. УГОВОРИМА ПО ИСКЉУЧИВИМ ПРАВИМА СА ГРАДОМ </w:t>
      </w:r>
    </w:p>
    <w:p w14:paraId="51AD26C6" w14:textId="22146CC0" w:rsidR="00C65E10" w:rsidRPr="000E441F" w:rsidRDefault="00B93FD4" w:rsidP="00C13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УГОВОРИ :</w:t>
      </w:r>
      <w:proofErr w:type="gramEnd"/>
      <w:r w:rsidR="00C65E10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УГОВОР.ВРЕДНОСТ</w:t>
      </w:r>
      <w:r w:rsidR="004252C8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r w:rsidR="00C65E10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25B7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Реализ.вред.до 3</w:t>
      </w:r>
      <w:r w:rsidR="006F46E2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D76E4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83187E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6F46E2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83187E">
        <w:rPr>
          <w:rFonts w:ascii="Times New Roman" w:hAnsi="Times New Roman" w:cs="Times New Roman"/>
          <w:b/>
          <w:sz w:val="24"/>
          <w:szCs w:val="24"/>
          <w:lang w:val="ru-RU"/>
        </w:rPr>
        <w:t>.202</w:t>
      </w:r>
      <w:r w:rsidR="00A04182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C65E10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</w:t>
      </w:r>
    </w:p>
    <w:p w14:paraId="7AB54C6C" w14:textId="3F8E32A5" w:rsidR="00C65E10" w:rsidRPr="000C28F7" w:rsidRDefault="00C65E10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Одрж.јавних зел. површ.     </w:t>
      </w:r>
      <w:r w:rsidR="004252C8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E54E6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9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>0.</w:t>
      </w:r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>000.000</w:t>
      </w:r>
      <w:r w:rsidR="006D443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E54E6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B80D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C28F7">
        <w:rPr>
          <w:rFonts w:ascii="Times New Roman" w:hAnsi="Times New Roman" w:cs="Times New Roman"/>
          <w:sz w:val="24"/>
          <w:szCs w:val="24"/>
          <w:lang w:val="sr-Cyrl-RS"/>
        </w:rPr>
        <w:t>35.990.838</w:t>
      </w:r>
    </w:p>
    <w:p w14:paraId="1841CAEA" w14:textId="4252E797" w:rsidR="00C65E10" w:rsidRPr="00A04182" w:rsidRDefault="00C65E10" w:rsidP="00C65E10">
      <w:pPr>
        <w:tabs>
          <w:tab w:val="left" w:pos="7870"/>
        </w:tabs>
        <w:rPr>
          <w:rFonts w:ascii="Times New Roman" w:hAnsi="Times New Roman" w:cs="Times New Roman"/>
          <w:sz w:val="24"/>
          <w:szCs w:val="24"/>
          <w:lang w:val="sr-Latn-RS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Одрж. јавне расвете                     </w:t>
      </w:r>
      <w:r w:rsidR="004252C8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04182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>00.000</w:t>
      </w:r>
      <w:r w:rsidR="006D443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E54E6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418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C28F7">
        <w:rPr>
          <w:rFonts w:ascii="Times New Roman" w:hAnsi="Times New Roman" w:cs="Times New Roman"/>
          <w:sz w:val="24"/>
          <w:szCs w:val="24"/>
          <w:lang w:val="sr-Latn-RS"/>
        </w:rPr>
        <w:t>25.581.</w:t>
      </w:r>
      <w:r w:rsidR="000C28F7">
        <w:rPr>
          <w:rFonts w:ascii="Times New Roman" w:hAnsi="Times New Roman" w:cs="Times New Roman"/>
          <w:sz w:val="24"/>
          <w:szCs w:val="24"/>
          <w:lang w:val="sr-Cyrl-RS"/>
        </w:rPr>
        <w:t>728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</w:p>
    <w:p w14:paraId="2F123A44" w14:textId="5967CAC0" w:rsidR="00C65E10" w:rsidRPr="00A04182" w:rsidRDefault="00C65E10" w:rsidP="00C65E10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Одрж. спом. Знамен.личност.          </w:t>
      </w:r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1.000.000</w:t>
      </w:r>
      <w:r w:rsidR="006D443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 w:rsidR="00E54E6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0C28F7">
        <w:rPr>
          <w:rFonts w:ascii="Times New Roman" w:hAnsi="Times New Roman" w:cs="Times New Roman"/>
          <w:sz w:val="24"/>
          <w:szCs w:val="24"/>
          <w:lang w:val="sr-Latn-RS"/>
        </w:rPr>
        <w:t>997.747</w:t>
      </w:r>
    </w:p>
    <w:p w14:paraId="69521293" w14:textId="33DCE88E" w:rsidR="00C13A17" w:rsidRPr="00A04182" w:rsidRDefault="00C65E10" w:rsidP="00C65E10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Одрж. урбаног мобилијара               </w:t>
      </w:r>
      <w:r w:rsidR="00BD1BA0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A04182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935E06">
        <w:rPr>
          <w:rFonts w:ascii="Times New Roman" w:hAnsi="Times New Roman" w:cs="Times New Roman"/>
          <w:sz w:val="24"/>
          <w:szCs w:val="24"/>
          <w:lang w:val="ru-RU"/>
        </w:rPr>
        <w:t>.000.000</w:t>
      </w:r>
      <w:r w:rsidR="006D443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4E716C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2E0D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0C28F7">
        <w:rPr>
          <w:rFonts w:ascii="Times New Roman" w:hAnsi="Times New Roman" w:cs="Times New Roman"/>
          <w:sz w:val="24"/>
          <w:szCs w:val="24"/>
          <w:lang w:val="sr-Latn-RS"/>
        </w:rPr>
        <w:t>3.548.527</w:t>
      </w:r>
    </w:p>
    <w:p w14:paraId="0C9F835F" w14:textId="5C8FD6AF" w:rsidR="00C65E10" w:rsidRPr="000E441F" w:rsidRDefault="00A04182" w:rsidP="00C65E1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Ревитализација зеленила</w:t>
      </w:r>
      <w:r w:rsidR="00C65E10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2.000.000</w:t>
      </w:r>
      <w:r w:rsidR="00C65E10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1E16C3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4E716C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9E6201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E54E6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E16C3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 xml:space="preserve">              0</w:t>
      </w:r>
    </w:p>
    <w:p w14:paraId="5E7F918D" w14:textId="490978AC" w:rsidR="00C65E10" w:rsidRPr="000E441F" w:rsidRDefault="00C65E10" w:rsidP="00C65E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Одрж. фонтане и чесми                      </w:t>
      </w:r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35E06">
        <w:rPr>
          <w:rFonts w:ascii="Times New Roman" w:hAnsi="Times New Roman" w:cs="Times New Roman"/>
          <w:sz w:val="24"/>
          <w:szCs w:val="24"/>
          <w:lang w:val="ru-RU"/>
        </w:rPr>
        <w:t>.5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00.000     </w:t>
      </w:r>
      <w:r w:rsidR="009E6201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4E716C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 xml:space="preserve"> 1.</w:t>
      </w:r>
      <w:r w:rsidR="000C28F7">
        <w:rPr>
          <w:rFonts w:ascii="Times New Roman" w:hAnsi="Times New Roman" w:cs="Times New Roman"/>
          <w:sz w:val="24"/>
          <w:szCs w:val="24"/>
          <w:lang w:val="ru-RU"/>
        </w:rPr>
        <w:t>972.614</w:t>
      </w:r>
      <w:r w:rsidR="00E54E6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</w:p>
    <w:p w14:paraId="5EFFB758" w14:textId="43E1B998" w:rsidR="00C65E10" w:rsidRPr="000E441F" w:rsidRDefault="00C65E10" w:rsidP="00C65E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>Кош. траве и раст.</w:t>
      </w:r>
      <w:r w:rsidR="0016716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на банкин.општин. путева</w:t>
      </w:r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16716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E54E6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 xml:space="preserve"> 8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>.500.000</w:t>
      </w:r>
      <w:r w:rsidR="009E6201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E16C3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="006A778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="000C28F7">
        <w:rPr>
          <w:rFonts w:ascii="Times New Roman" w:hAnsi="Times New Roman" w:cs="Times New Roman"/>
          <w:sz w:val="24"/>
          <w:szCs w:val="24"/>
          <w:lang w:val="sr-Latn-RS"/>
        </w:rPr>
        <w:t>1.</w:t>
      </w:r>
      <w:r w:rsidR="000C28F7">
        <w:rPr>
          <w:rFonts w:ascii="Times New Roman" w:hAnsi="Times New Roman" w:cs="Times New Roman"/>
          <w:sz w:val="24"/>
          <w:szCs w:val="24"/>
          <w:lang w:val="sr-Cyrl-RS"/>
        </w:rPr>
        <w:t>991.550</w:t>
      </w:r>
      <w:r w:rsidR="001E16C3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</w:p>
    <w:p w14:paraId="1329A51B" w14:textId="1AFF1614" w:rsidR="00C65E10" w:rsidRPr="000E441F" w:rsidRDefault="00C65E10" w:rsidP="00C65E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Зимска служба                                </w:t>
      </w:r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2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>3.98</w:t>
      </w:r>
      <w:r w:rsidR="00A04182">
        <w:rPr>
          <w:rFonts w:ascii="Times New Roman" w:hAnsi="Times New Roman" w:cs="Times New Roman"/>
          <w:sz w:val="24"/>
          <w:szCs w:val="24"/>
          <w:lang w:val="ru-RU"/>
        </w:rPr>
        <w:t>8.698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 w:rsidR="00A04182">
        <w:rPr>
          <w:rFonts w:ascii="Times New Roman" w:hAnsi="Times New Roman" w:cs="Times New Roman"/>
          <w:sz w:val="24"/>
          <w:szCs w:val="24"/>
          <w:lang w:val="sr-Cyrl-RS"/>
        </w:rPr>
        <w:t xml:space="preserve"> 23.665.242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6D443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E54E6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14:paraId="0AD4EB13" w14:textId="5C5630BA" w:rsidR="001F1180" w:rsidRDefault="00C65E10" w:rsidP="00C65E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Кошење амброзије                            </w:t>
      </w:r>
      <w:r w:rsidR="00232483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13.925.000      </w:t>
      </w:r>
      <w:r w:rsidR="009E6201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1E16C3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0C28F7">
        <w:rPr>
          <w:rFonts w:ascii="Times New Roman" w:hAnsi="Times New Roman" w:cs="Times New Roman"/>
          <w:sz w:val="24"/>
          <w:szCs w:val="24"/>
          <w:lang w:val="ru-RU"/>
        </w:rPr>
        <w:t>3.193.870</w:t>
      </w:r>
    </w:p>
    <w:p w14:paraId="7F2BF3DD" w14:textId="0711155E" w:rsidR="00935E06" w:rsidRDefault="001F1180" w:rsidP="00C65E1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Кошење траве и др.растиња у пу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 xml:space="preserve">тном појасу            </w:t>
      </w:r>
      <w:r w:rsidR="00A04182">
        <w:rPr>
          <w:rFonts w:ascii="Times New Roman" w:hAnsi="Times New Roman" w:cs="Times New Roman"/>
          <w:sz w:val="24"/>
          <w:szCs w:val="24"/>
          <w:lang w:val="ru-RU"/>
        </w:rPr>
        <w:t>1.936.000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D76E4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5B32AA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0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20DEED4B" w14:textId="3FFF808D" w:rsidR="005B32AA" w:rsidRDefault="00021D6E" w:rsidP="00C65E1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Уређење</w:t>
      </w:r>
      <w:r w:rsidR="00D76E41">
        <w:rPr>
          <w:rFonts w:ascii="Times New Roman" w:hAnsi="Times New Roman" w:cs="Times New Roman"/>
          <w:sz w:val="24"/>
          <w:szCs w:val="24"/>
          <w:lang w:val="ru-RU"/>
        </w:rPr>
        <w:t xml:space="preserve"> ветроз.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појас.на пољопр.земљ.       </w:t>
      </w:r>
      <w:r w:rsidR="00935E06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A0418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35E0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919CD">
        <w:rPr>
          <w:rFonts w:ascii="Times New Roman" w:hAnsi="Times New Roman" w:cs="Times New Roman"/>
          <w:sz w:val="24"/>
          <w:szCs w:val="24"/>
          <w:lang w:val="ru-RU"/>
        </w:rPr>
        <w:t>000.000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D76E41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</w:t>
      </w:r>
      <w:r w:rsidR="005B32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B69E29E" w14:textId="3B9A65DF" w:rsidR="005B32AA" w:rsidRDefault="005B32AA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Сервисирање постојећих фонтана                              </w:t>
      </w:r>
      <w:r w:rsidR="00A04182">
        <w:rPr>
          <w:rFonts w:ascii="Times New Roman" w:hAnsi="Times New Roman" w:cs="Times New Roman"/>
          <w:sz w:val="24"/>
          <w:szCs w:val="24"/>
          <w:lang w:val="sr-Cyrl-RS"/>
        </w:rPr>
        <w:t xml:space="preserve">   200.000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0</w:t>
      </w:r>
    </w:p>
    <w:p w14:paraId="3FAFB322" w14:textId="076AD753" w:rsidR="00C65E10" w:rsidRDefault="005B32AA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Орезивање ветрозашт. појас.на пољ.земљ.                3.</w:t>
      </w:r>
      <w:r w:rsidR="00A04182">
        <w:rPr>
          <w:rFonts w:ascii="Times New Roman" w:hAnsi="Times New Roman" w:cs="Times New Roman"/>
          <w:sz w:val="24"/>
          <w:szCs w:val="24"/>
          <w:lang w:val="sr-Cyrl-RS"/>
        </w:rPr>
        <w:t>873.100</w:t>
      </w:r>
      <w:r w:rsidR="00F258A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0</w:t>
      </w:r>
    </w:p>
    <w:p w14:paraId="71984821" w14:textId="7A13FDCA" w:rsidR="000C28F7" w:rsidRPr="005B32AA" w:rsidRDefault="000C28F7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Уређење јавне површине у Бачком Брегу                    600.000                                       600.000</w:t>
      </w:r>
    </w:p>
    <w:p w14:paraId="5277ED47" w14:textId="25E11AE7" w:rsidR="00C2572C" w:rsidRPr="00EA7BFD" w:rsidRDefault="00C65E10" w:rsidP="00C65E10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5B32A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>------------------------------------------------------------------------------------------</w:t>
      </w:r>
      <w:r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Pr="000E441F">
        <w:rPr>
          <w:rFonts w:ascii="Times New Roman" w:hAnsi="Times New Roman" w:cs="Times New Roman"/>
          <w:b/>
          <w:sz w:val="24"/>
          <w:szCs w:val="24"/>
          <w:lang w:val="ru-RU"/>
        </w:rPr>
        <w:t>УКУПНО :</w:t>
      </w:r>
      <w:proofErr w:type="gramEnd"/>
      <w:r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</w:t>
      </w:r>
      <w:r w:rsidR="00167167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320E6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67167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="00C320E6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</w:t>
      </w:r>
      <w:r w:rsidR="00F258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  <w:r w:rsidR="000C28F7">
        <w:rPr>
          <w:rFonts w:ascii="Times New Roman" w:hAnsi="Times New Roman" w:cs="Times New Roman"/>
          <w:b/>
          <w:sz w:val="24"/>
          <w:szCs w:val="24"/>
          <w:lang w:val="ru-RU"/>
        </w:rPr>
        <w:t>182.5</w:t>
      </w:r>
      <w:r w:rsidR="00D07FBB">
        <w:rPr>
          <w:rFonts w:ascii="Times New Roman" w:hAnsi="Times New Roman" w:cs="Times New Roman"/>
          <w:b/>
          <w:sz w:val="24"/>
          <w:szCs w:val="24"/>
          <w:lang w:val="ru-RU"/>
        </w:rPr>
        <w:t>22.798</w:t>
      </w:r>
      <w:r w:rsidR="00F258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="00A50ECC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F258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</w:t>
      </w:r>
      <w:r w:rsidR="000C28F7">
        <w:rPr>
          <w:rFonts w:ascii="Times New Roman" w:hAnsi="Times New Roman" w:cs="Times New Roman"/>
          <w:b/>
          <w:sz w:val="24"/>
          <w:szCs w:val="24"/>
          <w:lang w:val="ru-RU"/>
        </w:rPr>
        <w:t>97.542.116</w:t>
      </w:r>
    </w:p>
    <w:p w14:paraId="5DD69309" w14:textId="77777777" w:rsidR="00C2572C" w:rsidRDefault="00C2572C" w:rsidP="00C65E1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BD39CBC" w14:textId="38D594CE" w:rsidR="00C65E10" w:rsidRPr="00AF3399" w:rsidRDefault="00BC64B9" w:rsidP="00C65E1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Проценат ост</w:t>
      </w:r>
      <w:r w:rsidR="00C2572C">
        <w:rPr>
          <w:rFonts w:ascii="Times New Roman" w:hAnsi="Times New Roman" w:cs="Times New Roman"/>
          <w:sz w:val="24"/>
          <w:szCs w:val="24"/>
          <w:lang w:val="ru-RU"/>
        </w:rPr>
        <w:t xml:space="preserve">варења </w:t>
      </w:r>
      <w:r w:rsidR="00B84B57">
        <w:rPr>
          <w:rFonts w:ascii="Times New Roman" w:hAnsi="Times New Roman" w:cs="Times New Roman"/>
          <w:sz w:val="24"/>
          <w:szCs w:val="24"/>
          <w:lang w:val="ru-RU"/>
        </w:rPr>
        <w:t>напред наведених Уговора</w:t>
      </w:r>
      <w:r w:rsidR="00F258A0">
        <w:rPr>
          <w:rFonts w:ascii="Times New Roman" w:hAnsi="Times New Roman" w:cs="Times New Roman"/>
          <w:sz w:val="24"/>
          <w:szCs w:val="24"/>
          <w:lang w:val="ru-RU"/>
        </w:rPr>
        <w:t xml:space="preserve"> за 202</w:t>
      </w:r>
      <w:r w:rsidR="00EA7BFD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260AA8">
        <w:rPr>
          <w:rFonts w:ascii="Times New Roman" w:hAnsi="Times New Roman" w:cs="Times New Roman"/>
          <w:sz w:val="24"/>
          <w:szCs w:val="24"/>
          <w:lang w:val="ru-RU"/>
        </w:rPr>
        <w:t>.годину</w:t>
      </w:r>
      <w:r w:rsidR="00B84B57">
        <w:rPr>
          <w:rFonts w:ascii="Times New Roman" w:hAnsi="Times New Roman" w:cs="Times New Roman"/>
          <w:sz w:val="24"/>
          <w:szCs w:val="24"/>
          <w:lang w:val="ru-RU"/>
        </w:rPr>
        <w:t xml:space="preserve"> је </w:t>
      </w:r>
      <w:r w:rsidR="000C28F7">
        <w:rPr>
          <w:rFonts w:ascii="Times New Roman" w:hAnsi="Times New Roman" w:cs="Times New Roman"/>
          <w:sz w:val="24"/>
          <w:szCs w:val="24"/>
          <w:lang w:val="sr-Latn-RS"/>
        </w:rPr>
        <w:t>53</w:t>
      </w:r>
      <w:r w:rsidR="00EA7BFD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0C28F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6B371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F258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260AA8"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  <w:r w:rsidR="00CF033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232483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</w:t>
      </w:r>
      <w:r w:rsidR="00C65E10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</w:t>
      </w:r>
    </w:p>
    <w:p w14:paraId="50309151" w14:textId="77777777" w:rsidR="00C65E10" w:rsidRPr="000E441F" w:rsidRDefault="00C65E10" w:rsidP="00A36C45">
      <w:pPr>
        <w:pStyle w:val="ListParagraph"/>
        <w:rPr>
          <w:rFonts w:ascii="Times New Roman" w:hAnsi="Times New Roman"/>
          <w:lang w:val="ru-RU"/>
        </w:rPr>
      </w:pPr>
    </w:p>
    <w:p w14:paraId="7243B307" w14:textId="08EDA9F4" w:rsidR="008E481C" w:rsidRPr="000E441F" w:rsidRDefault="007C13E2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На билансној позицији АОП 1007</w:t>
      </w:r>
      <w:r w:rsidR="0032340B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којем се исказује приход</w:t>
      </w:r>
      <w:r w:rsidR="007A5595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од продаје робе у малопродаји на Расаднику</w:t>
      </w:r>
      <w:r w:rsidR="0032340B" w:rsidRPr="000E441F">
        <w:rPr>
          <w:rFonts w:ascii="Times New Roman" w:hAnsi="Times New Roman" w:cs="Times New Roman"/>
          <w:i/>
          <w:sz w:val="24"/>
          <w:szCs w:val="24"/>
          <w:lang w:val="ru-RU"/>
        </w:rPr>
        <w:t>, однос плана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реализације</w:t>
      </w:r>
      <w:r w:rsidR="0032340B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26C97" w:rsidRPr="000E441F">
        <w:rPr>
          <w:rFonts w:ascii="Times New Roman" w:hAnsi="Times New Roman" w:cs="Times New Roman"/>
          <w:i/>
          <w:sz w:val="24"/>
          <w:szCs w:val="24"/>
          <w:lang w:val="ru-RU"/>
        </w:rPr>
        <w:t>исказан је индекс</w:t>
      </w:r>
      <w:r w:rsidR="009B322F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ом </w:t>
      </w:r>
      <w:r w:rsidR="009300A8">
        <w:rPr>
          <w:rFonts w:ascii="Times New Roman" w:hAnsi="Times New Roman" w:cs="Times New Roman"/>
          <w:i/>
          <w:sz w:val="24"/>
          <w:szCs w:val="24"/>
          <w:lang w:val="sr-Latn-RS"/>
        </w:rPr>
        <w:t>0,8898</w:t>
      </w:r>
      <w:r w:rsidR="007A5595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што </w:t>
      </w:r>
      <w:proofErr w:type="gramStart"/>
      <w:r w:rsidR="007A5595" w:rsidRPr="000E441F">
        <w:rPr>
          <w:rFonts w:ascii="Times New Roman" w:hAnsi="Times New Roman" w:cs="Times New Roman"/>
          <w:i/>
          <w:sz w:val="24"/>
          <w:szCs w:val="24"/>
          <w:lang w:val="ru-RU"/>
        </w:rPr>
        <w:t>предст</w:t>
      </w:r>
      <w:r w:rsidR="0033642C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авља  </w:t>
      </w:r>
      <w:r w:rsidR="009300A8">
        <w:rPr>
          <w:rFonts w:ascii="Times New Roman" w:hAnsi="Times New Roman" w:cs="Times New Roman"/>
          <w:i/>
          <w:sz w:val="24"/>
          <w:szCs w:val="24"/>
          <w:lang w:val="ru-RU"/>
        </w:rPr>
        <w:t>мање</w:t>
      </w:r>
      <w:proofErr w:type="gramEnd"/>
      <w:r w:rsidR="000302D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извршење у износу од </w:t>
      </w:r>
      <w:r w:rsidR="009300A8">
        <w:rPr>
          <w:rFonts w:ascii="Times New Roman" w:hAnsi="Times New Roman" w:cs="Times New Roman"/>
          <w:i/>
          <w:sz w:val="24"/>
          <w:szCs w:val="24"/>
          <w:lang w:val="sr-Latn-RS"/>
        </w:rPr>
        <w:t>94</w:t>
      </w:r>
      <w:r w:rsidR="0065731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(у 000)</w:t>
      </w:r>
      <w:r w:rsidR="0032340B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динара. </w:t>
      </w:r>
    </w:p>
    <w:p w14:paraId="2A38153F" w14:textId="1993F9FE" w:rsidR="007A33F9" w:rsidRDefault="00A31162" w:rsidP="00A31162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На билансној </w:t>
      </w:r>
      <w:proofErr w:type="gramStart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позицији  АОП</w:t>
      </w:r>
      <w:proofErr w:type="gramEnd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1014 на којем се исказује приход од продаје производа и услуга на домаћем тржишту, који у укупним приходима учествује у проценту од </w:t>
      </w:r>
      <w:r w:rsidR="009B322F" w:rsidRPr="000E441F">
        <w:rPr>
          <w:rFonts w:ascii="Times New Roman" w:hAnsi="Times New Roman" w:cs="Times New Roman"/>
          <w:i/>
          <w:sz w:val="24"/>
          <w:szCs w:val="24"/>
          <w:lang w:val="ru-RU"/>
        </w:rPr>
        <w:t>9</w:t>
      </w:r>
      <w:r w:rsidR="00BC64B9">
        <w:rPr>
          <w:rFonts w:ascii="Times New Roman" w:hAnsi="Times New Roman" w:cs="Times New Roman"/>
          <w:i/>
          <w:sz w:val="24"/>
          <w:szCs w:val="24"/>
          <w:lang w:val="ru-RU"/>
        </w:rPr>
        <w:t>8,</w:t>
      </w:r>
      <w:r w:rsidR="004C106E">
        <w:rPr>
          <w:rFonts w:ascii="Times New Roman" w:hAnsi="Times New Roman" w:cs="Times New Roman"/>
          <w:i/>
          <w:sz w:val="24"/>
          <w:szCs w:val="24"/>
          <w:lang w:val="sr-Latn-RS"/>
        </w:rPr>
        <w:t>80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% и представља обављене послове како </w:t>
      </w:r>
      <w:r w:rsidR="00D562C2" w:rsidRPr="000E441F">
        <w:rPr>
          <w:rFonts w:ascii="Times New Roman" w:hAnsi="Times New Roman" w:cs="Times New Roman"/>
          <w:i/>
          <w:sz w:val="24"/>
          <w:szCs w:val="24"/>
          <w:lang w:val="ru-RU"/>
        </w:rPr>
        <w:t>ј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="00FC77BC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наведено на предходним странама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D562C2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</w:t>
      </w:r>
      <w:r w:rsidR="009B322F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74EEA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финансијском износу од </w:t>
      </w:r>
      <w:r w:rsidR="0006703E">
        <w:rPr>
          <w:rFonts w:ascii="Times New Roman" w:hAnsi="Times New Roman" w:cs="Times New Roman"/>
          <w:i/>
          <w:sz w:val="24"/>
          <w:szCs w:val="24"/>
          <w:lang w:val="sr-Latn-RS"/>
        </w:rPr>
        <w:t>85.</w:t>
      </w:r>
      <w:r w:rsidR="0006703E">
        <w:rPr>
          <w:rFonts w:ascii="Times New Roman" w:hAnsi="Times New Roman" w:cs="Times New Roman"/>
          <w:i/>
          <w:sz w:val="24"/>
          <w:szCs w:val="24"/>
          <w:lang w:val="sr-Cyrl-RS"/>
        </w:rPr>
        <w:t>533</w:t>
      </w:r>
      <w:r w:rsidR="00D562C2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(у 000)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D09B7" w:rsidRPr="000E441F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однос плана и реализације исказан је </w:t>
      </w:r>
      <w:r w:rsidR="000302D1">
        <w:rPr>
          <w:rFonts w:ascii="Times New Roman" w:hAnsi="Times New Roman" w:cs="Times New Roman"/>
          <w:i/>
          <w:sz w:val="24"/>
          <w:szCs w:val="24"/>
          <w:lang w:val="ru-RU"/>
        </w:rPr>
        <w:t>индексом 1,</w:t>
      </w:r>
      <w:r w:rsidR="00134C7C">
        <w:rPr>
          <w:rFonts w:ascii="Times New Roman" w:hAnsi="Times New Roman" w:cs="Times New Roman"/>
          <w:i/>
          <w:sz w:val="24"/>
          <w:szCs w:val="24"/>
          <w:lang w:val="sr-Latn-RS"/>
        </w:rPr>
        <w:t>0968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што представља </w:t>
      </w:r>
      <w:r w:rsidR="007A33F9">
        <w:rPr>
          <w:rFonts w:ascii="Times New Roman" w:hAnsi="Times New Roman" w:cs="Times New Roman"/>
          <w:i/>
          <w:sz w:val="24"/>
          <w:szCs w:val="24"/>
          <w:lang w:val="ru-RU"/>
        </w:rPr>
        <w:t>више</w:t>
      </w:r>
      <w:r w:rsidR="00FC77BC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извршено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 износу од </w:t>
      </w:r>
      <w:r w:rsidR="00134C7C">
        <w:rPr>
          <w:rFonts w:ascii="Times New Roman" w:hAnsi="Times New Roman" w:cs="Times New Roman"/>
          <w:i/>
          <w:sz w:val="24"/>
          <w:szCs w:val="24"/>
          <w:lang w:val="sr-Latn-RS"/>
        </w:rPr>
        <w:t>7.</w:t>
      </w:r>
      <w:r w:rsidR="00134C7C">
        <w:rPr>
          <w:rFonts w:ascii="Times New Roman" w:hAnsi="Times New Roman" w:cs="Times New Roman"/>
          <w:i/>
          <w:sz w:val="24"/>
          <w:szCs w:val="24"/>
          <w:lang w:val="sr-Cyrl-RS"/>
        </w:rPr>
        <w:t>550</w:t>
      </w:r>
      <w:r w:rsidR="003D502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0014C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(у 000) </w:t>
      </w:r>
      <w:r w:rsidR="006D7CE0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динара</w:t>
      </w:r>
      <w:r w:rsidR="007A33F9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23D11269" w14:textId="77777777" w:rsidR="00346381" w:rsidRDefault="00346381" w:rsidP="00A31162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4493D58C" w14:textId="317D0844" w:rsidR="008B6580" w:rsidRPr="000E441F" w:rsidRDefault="00A31162" w:rsidP="00A31162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билансној </w:t>
      </w:r>
      <w:proofErr w:type="gramStart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позицији  АОП</w:t>
      </w:r>
      <w:proofErr w:type="gramEnd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1017  на којем се исказују </w:t>
      </w:r>
      <w:r w:rsidR="00A5276F" w:rsidRPr="000E441F">
        <w:rPr>
          <w:rFonts w:ascii="Times New Roman" w:hAnsi="Times New Roman" w:cs="Times New Roman"/>
          <w:i/>
          <w:sz w:val="24"/>
          <w:szCs w:val="24"/>
          <w:lang w:val="ru-RU"/>
        </w:rPr>
        <w:t>дру</w:t>
      </w:r>
      <w:r w:rsidR="008B6580" w:rsidRPr="000E441F">
        <w:rPr>
          <w:rFonts w:ascii="Times New Roman" w:hAnsi="Times New Roman" w:cs="Times New Roman"/>
          <w:i/>
          <w:sz w:val="24"/>
          <w:szCs w:val="24"/>
          <w:lang w:val="ru-RU"/>
        </w:rPr>
        <w:t>ги пословни приходи и то</w:t>
      </w:r>
      <w:r w:rsidR="00A5276F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приход</w:t>
      </w:r>
      <w:r w:rsidR="008B6580" w:rsidRPr="000E441F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од закупа </w:t>
      </w:r>
      <w:r w:rsidR="00D562C2" w:rsidRPr="000E441F">
        <w:rPr>
          <w:rFonts w:ascii="Times New Roman" w:hAnsi="Times New Roman" w:cs="Times New Roman"/>
          <w:i/>
          <w:sz w:val="24"/>
          <w:szCs w:val="24"/>
          <w:lang w:val="ru-RU"/>
        </w:rPr>
        <w:t>пословног простора</w:t>
      </w:r>
      <w:r w:rsidR="008B6580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,</w:t>
      </w:r>
      <w:r w:rsidR="0087670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приходи од смањења обавеза  и приходи по основу исправки</w:t>
      </w:r>
      <w:r w:rsidR="00C1069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C10697">
        <w:rPr>
          <w:rFonts w:ascii="Times New Roman" w:hAnsi="Times New Roman" w:cs="Times New Roman"/>
          <w:i/>
          <w:sz w:val="24"/>
          <w:szCs w:val="24"/>
          <w:lang w:val="sr-Cyrl-RS"/>
        </w:rPr>
        <w:t>грешака</w:t>
      </w:r>
      <w:r w:rsidR="0087670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 ранијих година које нису материјално значајне </w:t>
      </w:r>
      <w:r w:rsidR="008B6580" w:rsidRPr="000E441F">
        <w:rPr>
          <w:rFonts w:ascii="Times New Roman" w:hAnsi="Times New Roman" w:cs="Times New Roman"/>
          <w:i/>
          <w:sz w:val="24"/>
          <w:szCs w:val="24"/>
          <w:lang w:val="ru-RU"/>
        </w:rPr>
        <w:t>к</w:t>
      </w:r>
      <w:r w:rsidR="00376F84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оји се у посматраном периоду </w:t>
      </w:r>
      <w:r w:rsidR="008B6580" w:rsidRPr="000E441F">
        <w:rPr>
          <w:rFonts w:ascii="Times New Roman" w:hAnsi="Times New Roman" w:cs="Times New Roman"/>
          <w:i/>
          <w:sz w:val="24"/>
          <w:szCs w:val="24"/>
          <w:lang w:val="ru-RU"/>
        </w:rPr>
        <w:t>реализовао</w:t>
      </w:r>
      <w:r w:rsidR="00886782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 износу</w:t>
      </w:r>
      <w:r w:rsidR="00CA62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од </w:t>
      </w:r>
      <w:r w:rsidR="00886782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4638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165 </w:t>
      </w:r>
      <w:r w:rsidR="00376F84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(у 000)  динара</w:t>
      </w:r>
      <w:r w:rsidR="000D123C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, био</w:t>
      </w:r>
      <w:r w:rsidR="003D502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је планиран у износу </w:t>
      </w:r>
      <w:r w:rsidR="00346381">
        <w:rPr>
          <w:rFonts w:ascii="Times New Roman" w:hAnsi="Times New Roman" w:cs="Times New Roman"/>
          <w:i/>
          <w:sz w:val="24"/>
          <w:szCs w:val="24"/>
          <w:lang w:val="sr-Latn-RS"/>
        </w:rPr>
        <w:t>692</w:t>
      </w:r>
      <w:r w:rsidR="00376F84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(у 000)  динара</w:t>
      </w:r>
      <w:r w:rsidR="008B6580" w:rsidRPr="000E441F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76743685" w14:textId="0A82F194" w:rsidR="008714D1" w:rsidRPr="00003B7B" w:rsidRDefault="00AD453D" w:rsidP="00A31162">
      <w:pPr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билансној </w:t>
      </w:r>
      <w:proofErr w:type="gramStart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позицији  АОП</w:t>
      </w:r>
      <w:proofErr w:type="gramEnd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1001</w:t>
      </w:r>
      <w:r w:rsidR="00D562C2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ПОСЛОВНИ ПРИХОДИ ИЗНОСЕ </w:t>
      </w:r>
      <w:r w:rsidR="00F96E2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46381">
        <w:rPr>
          <w:rFonts w:ascii="Times New Roman" w:hAnsi="Times New Roman" w:cs="Times New Roman"/>
          <w:i/>
          <w:sz w:val="24"/>
          <w:szCs w:val="24"/>
          <w:lang w:val="sr-Latn-RS"/>
        </w:rPr>
        <w:t>86.</w:t>
      </w:r>
      <w:r w:rsidR="00346381">
        <w:rPr>
          <w:rFonts w:ascii="Times New Roman" w:hAnsi="Times New Roman" w:cs="Times New Roman"/>
          <w:i/>
          <w:sz w:val="24"/>
          <w:szCs w:val="24"/>
          <w:lang w:val="sr-Cyrl-RS"/>
        </w:rPr>
        <w:t>457</w:t>
      </w:r>
      <w:r w:rsidR="00D562C2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(у 000</w:t>
      </w:r>
      <w:r w:rsidR="000D123C" w:rsidRPr="000E441F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1E5829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 планирани су у износу </w:t>
      </w:r>
      <w:r w:rsidR="00346381">
        <w:rPr>
          <w:rFonts w:ascii="Times New Roman" w:hAnsi="Times New Roman" w:cs="Times New Roman"/>
          <w:i/>
          <w:sz w:val="24"/>
          <w:szCs w:val="24"/>
          <w:lang w:val="sr-Latn-RS"/>
        </w:rPr>
        <w:t>79.</w:t>
      </w:r>
      <w:r w:rsidR="00346381">
        <w:rPr>
          <w:rFonts w:ascii="Times New Roman" w:hAnsi="Times New Roman" w:cs="Times New Roman"/>
          <w:i/>
          <w:sz w:val="24"/>
          <w:szCs w:val="24"/>
          <w:lang w:val="sr-Cyrl-RS"/>
        </w:rPr>
        <w:t>528</w:t>
      </w:r>
      <w:r w:rsidR="00D562C2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r w:rsidR="00826C97" w:rsidRPr="000E441F">
        <w:rPr>
          <w:rFonts w:ascii="Times New Roman" w:hAnsi="Times New Roman" w:cs="Times New Roman"/>
          <w:i/>
          <w:sz w:val="24"/>
          <w:szCs w:val="24"/>
          <w:lang w:val="ru-RU"/>
        </w:rPr>
        <w:t>у 000) и исказани су индексом</w:t>
      </w:r>
      <w:r w:rsidR="00180340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D5020">
        <w:rPr>
          <w:rFonts w:ascii="Times New Roman" w:hAnsi="Times New Roman" w:cs="Times New Roman"/>
          <w:i/>
          <w:sz w:val="24"/>
          <w:szCs w:val="24"/>
          <w:lang w:val="ru-RU"/>
        </w:rPr>
        <w:t>1,</w:t>
      </w:r>
      <w:r w:rsidR="00346381">
        <w:rPr>
          <w:rFonts w:ascii="Times New Roman" w:hAnsi="Times New Roman" w:cs="Times New Roman"/>
          <w:i/>
          <w:sz w:val="24"/>
          <w:szCs w:val="24"/>
          <w:lang w:val="sr-Latn-RS"/>
        </w:rPr>
        <w:t>0871</w:t>
      </w:r>
      <w:r w:rsidR="00881096">
        <w:rPr>
          <w:rFonts w:ascii="Times New Roman" w:hAnsi="Times New Roman" w:cs="Times New Roman"/>
          <w:i/>
          <w:sz w:val="24"/>
          <w:szCs w:val="24"/>
          <w:lang w:val="sr-Latn-RS"/>
        </w:rPr>
        <w:t>.</w:t>
      </w:r>
    </w:p>
    <w:p w14:paraId="635C8446" w14:textId="04A13247" w:rsidR="00257015" w:rsidRPr="000E441F" w:rsidRDefault="00257015" w:rsidP="00A31162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Н</w:t>
      </w:r>
      <w:r w:rsidR="00826C97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 билансној позицији АОП </w:t>
      </w:r>
      <w:proofErr w:type="gramStart"/>
      <w:r w:rsidR="00826C97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1023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исказани</w:t>
      </w:r>
      <w:proofErr w:type="gramEnd"/>
      <w:r w:rsidR="00826C97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су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трошкови мате</w:t>
      </w:r>
      <w:r w:rsidR="003D502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ријала који су реализовани у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износу од планираних за </w:t>
      </w:r>
      <w:r w:rsidR="00346381">
        <w:rPr>
          <w:rFonts w:ascii="Times New Roman" w:hAnsi="Times New Roman" w:cs="Times New Roman"/>
          <w:i/>
          <w:sz w:val="24"/>
          <w:szCs w:val="24"/>
          <w:lang w:val="sr-Cyrl-RS"/>
        </w:rPr>
        <w:t>2.626</w:t>
      </w:r>
      <w:r w:rsidR="00D665B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826C97" w:rsidRPr="000E441F">
        <w:rPr>
          <w:rFonts w:ascii="Times New Roman" w:hAnsi="Times New Roman" w:cs="Times New Roman"/>
          <w:i/>
          <w:sz w:val="24"/>
          <w:szCs w:val="24"/>
          <w:lang w:val="ru-RU"/>
        </w:rPr>
        <w:t>(у 000</w:t>
      </w:r>
      <w:r w:rsidR="00962B21">
        <w:rPr>
          <w:rFonts w:ascii="Times New Roman" w:hAnsi="Times New Roman" w:cs="Times New Roman"/>
          <w:i/>
          <w:sz w:val="24"/>
          <w:szCs w:val="24"/>
          <w:lang w:val="ru-RU"/>
        </w:rPr>
        <w:t>) мање</w:t>
      </w:r>
      <w:r w:rsidR="001877FB" w:rsidRPr="000E441F">
        <w:rPr>
          <w:rFonts w:ascii="Times New Roman" w:hAnsi="Times New Roman" w:cs="Times New Roman"/>
          <w:i/>
          <w:sz w:val="24"/>
          <w:szCs w:val="24"/>
          <w:lang w:val="ru-RU"/>
        </w:rPr>
        <w:t>, та</w:t>
      </w:r>
      <w:r w:rsidR="00FB4349" w:rsidRPr="000E441F">
        <w:rPr>
          <w:rFonts w:ascii="Times New Roman" w:hAnsi="Times New Roman" w:cs="Times New Roman"/>
          <w:i/>
          <w:sz w:val="24"/>
          <w:szCs w:val="24"/>
          <w:lang w:val="ru-RU"/>
        </w:rPr>
        <w:t>чније од планиран</w:t>
      </w:r>
      <w:r w:rsidR="00953BB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их </w:t>
      </w:r>
      <w:r w:rsidR="00346381">
        <w:rPr>
          <w:rFonts w:ascii="Times New Roman" w:hAnsi="Times New Roman" w:cs="Times New Roman"/>
          <w:i/>
          <w:sz w:val="24"/>
          <w:szCs w:val="24"/>
          <w:lang w:val="sr-Cyrl-RS"/>
        </w:rPr>
        <w:t>8.399</w:t>
      </w:r>
      <w:r w:rsidR="00953BB0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остварено је </w:t>
      </w:r>
      <w:r w:rsidR="00346381">
        <w:rPr>
          <w:rFonts w:ascii="Times New Roman" w:hAnsi="Times New Roman" w:cs="Times New Roman"/>
          <w:i/>
          <w:sz w:val="24"/>
          <w:szCs w:val="24"/>
          <w:lang w:val="ru-RU"/>
        </w:rPr>
        <w:t>5.773</w:t>
      </w:r>
      <w:r w:rsidR="001877FB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( у 000) </w:t>
      </w:r>
      <w:r w:rsidR="00826C97" w:rsidRPr="000E441F">
        <w:rPr>
          <w:rFonts w:ascii="Times New Roman" w:hAnsi="Times New Roman" w:cs="Times New Roman"/>
          <w:i/>
          <w:sz w:val="24"/>
          <w:szCs w:val="24"/>
          <w:lang w:val="ru-RU"/>
        </w:rPr>
        <w:t>што</w:t>
      </w:r>
      <w:r w:rsidR="005E671A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је представљено индексом </w:t>
      </w:r>
      <w:r w:rsidR="00346381">
        <w:rPr>
          <w:rFonts w:ascii="Times New Roman" w:hAnsi="Times New Roman" w:cs="Times New Roman"/>
          <w:i/>
          <w:sz w:val="24"/>
          <w:szCs w:val="24"/>
          <w:lang w:val="ru-RU"/>
        </w:rPr>
        <w:t>0,6873</w:t>
      </w:r>
      <w:r w:rsidR="00003B7B">
        <w:rPr>
          <w:rFonts w:ascii="Times New Roman" w:hAnsi="Times New Roman" w:cs="Times New Roman"/>
          <w:i/>
          <w:sz w:val="24"/>
          <w:szCs w:val="24"/>
          <w:lang w:val="sr-Latn-RS"/>
        </w:rPr>
        <w:t>.</w:t>
      </w:r>
    </w:p>
    <w:p w14:paraId="6F4B6A49" w14:textId="5137E8A0" w:rsidR="00C415A7" w:rsidRPr="00003B7B" w:rsidRDefault="00826C97" w:rsidP="00A31162">
      <w:pPr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билансној позицији АОП 1024 исказани су трошкови горива и </w:t>
      </w:r>
      <w:r w:rsidR="008B3873" w:rsidRPr="000E441F">
        <w:rPr>
          <w:rFonts w:ascii="Times New Roman" w:hAnsi="Times New Roman" w:cs="Times New Roman"/>
          <w:i/>
          <w:sz w:val="24"/>
          <w:szCs w:val="24"/>
          <w:lang w:val="ru-RU"/>
        </w:rPr>
        <w:t>енер</w:t>
      </w:r>
      <w:r w:rsidR="00B57BA0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гије који су реализовани у </w:t>
      </w:r>
      <w:r w:rsidR="00F10003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7434A8">
        <w:rPr>
          <w:rFonts w:ascii="Times New Roman" w:hAnsi="Times New Roman" w:cs="Times New Roman"/>
          <w:i/>
          <w:sz w:val="24"/>
          <w:szCs w:val="24"/>
          <w:lang w:val="ru-RU"/>
        </w:rPr>
        <w:t>ећем</w:t>
      </w:r>
      <w:r w:rsidR="00FB4349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износу од планираних за </w:t>
      </w:r>
      <w:r w:rsidR="00B64C0A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1.214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(у 000)</w:t>
      </w:r>
      <w:r w:rsidR="007E17B2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што је исказ</w:t>
      </w:r>
      <w:r w:rsidR="00250A9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ано индексом </w:t>
      </w:r>
      <w:r w:rsidR="00B64C0A">
        <w:rPr>
          <w:rFonts w:ascii="Times New Roman" w:hAnsi="Times New Roman" w:cs="Times New Roman"/>
          <w:i/>
          <w:sz w:val="24"/>
          <w:szCs w:val="24"/>
          <w:lang w:val="ru-RU"/>
        </w:rPr>
        <w:t>1,2951</w:t>
      </w:r>
      <w:r w:rsidR="00003B7B">
        <w:rPr>
          <w:rFonts w:ascii="Times New Roman" w:hAnsi="Times New Roman" w:cs="Times New Roman"/>
          <w:i/>
          <w:sz w:val="24"/>
          <w:szCs w:val="24"/>
          <w:lang w:val="sr-Latn-RS"/>
        </w:rPr>
        <w:t>.</w:t>
      </w:r>
    </w:p>
    <w:p w14:paraId="3B397233" w14:textId="05BCDA58" w:rsidR="0063304F" w:rsidRPr="00CA47E8" w:rsidRDefault="00826C97" w:rsidP="00A31162">
      <w:pPr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На билансној позицији АОП 1025 исказани трошкови зарада, накнада зарада</w:t>
      </w:r>
      <w:r w:rsidR="00175F99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остали лични расходи мањи</w:t>
      </w:r>
      <w:r w:rsidR="00F67CD1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су од планираних за</w:t>
      </w:r>
      <w:r w:rsidR="00896678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64C0A">
        <w:rPr>
          <w:rFonts w:ascii="Times New Roman" w:hAnsi="Times New Roman" w:cs="Times New Roman"/>
          <w:i/>
          <w:sz w:val="24"/>
          <w:szCs w:val="24"/>
          <w:lang w:val="sr-Cyrl-RS"/>
        </w:rPr>
        <w:t>2.807</w:t>
      </w:r>
      <w:r w:rsidR="00F67CD1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="00F67CD1" w:rsidRPr="000E441F">
        <w:rPr>
          <w:rFonts w:ascii="Times New Roman" w:hAnsi="Times New Roman" w:cs="Times New Roman"/>
          <w:i/>
          <w:sz w:val="24"/>
          <w:szCs w:val="24"/>
          <w:lang w:val="ru-RU"/>
        </w:rPr>
        <w:t>( у</w:t>
      </w:r>
      <w:proofErr w:type="gramEnd"/>
      <w:r w:rsidR="00F67CD1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000 ) и исказани су индексом </w:t>
      </w:r>
      <w:r w:rsidR="00DC21CB">
        <w:rPr>
          <w:rFonts w:ascii="Times New Roman" w:hAnsi="Times New Roman" w:cs="Times New Roman"/>
          <w:i/>
          <w:sz w:val="24"/>
          <w:szCs w:val="24"/>
          <w:lang w:val="ru-RU"/>
        </w:rPr>
        <w:t>0,9</w:t>
      </w:r>
      <w:r w:rsidR="00B64C0A">
        <w:rPr>
          <w:rFonts w:ascii="Times New Roman" w:hAnsi="Times New Roman" w:cs="Times New Roman"/>
          <w:i/>
          <w:sz w:val="24"/>
          <w:szCs w:val="24"/>
          <w:lang w:val="sr-Cyrl-RS"/>
        </w:rPr>
        <w:t>464</w:t>
      </w:r>
      <w:r w:rsidR="00CA47E8">
        <w:rPr>
          <w:rFonts w:ascii="Times New Roman" w:hAnsi="Times New Roman" w:cs="Times New Roman"/>
          <w:i/>
          <w:sz w:val="24"/>
          <w:szCs w:val="24"/>
          <w:lang w:val="sr-Latn-RS"/>
        </w:rPr>
        <w:t>.</w:t>
      </w:r>
    </w:p>
    <w:p w14:paraId="25DED5C9" w14:textId="77777777" w:rsidR="00E33739" w:rsidRPr="000E441F" w:rsidRDefault="00F67CD1" w:rsidP="00A31162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билансној позицији АОП </w:t>
      </w:r>
      <w:proofErr w:type="gramStart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1026  исказани</w:t>
      </w:r>
      <w:proofErr w:type="gramEnd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су трошкови производних услуга</w:t>
      </w:r>
      <w:r w:rsidR="00A748A3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које у највећем обиму чине услуге рада гредера и утоваривача, као и друге услуге везане за рад зимске службе, али и услуге ЕПС Дистрибуције</w:t>
      </w:r>
      <w:r w:rsidR="00E33739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- </w:t>
      </w:r>
      <w:r w:rsidR="004875DF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манипулација и замена осигурача, што је везано за обављање услуге одржавања јавне расвете.</w:t>
      </w:r>
      <w:r w:rsidR="00E33739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70BC4FE4" w14:textId="1AEA753B" w:rsidR="007E0082" w:rsidRPr="00C164DB" w:rsidRDefault="00E33739" w:rsidP="00A31162">
      <w:pPr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овој позицији </w:t>
      </w:r>
      <w:r w:rsidR="0027669C" w:rsidRPr="000E441F">
        <w:rPr>
          <w:rFonts w:ascii="Times New Roman" w:hAnsi="Times New Roman" w:cs="Times New Roman"/>
          <w:i/>
          <w:sz w:val="24"/>
          <w:szCs w:val="24"/>
          <w:lang w:val="ru-RU"/>
        </w:rPr>
        <w:t>ис</w:t>
      </w:r>
      <w:r w:rsidR="00B6276E">
        <w:rPr>
          <w:rFonts w:ascii="Times New Roman" w:hAnsi="Times New Roman" w:cs="Times New Roman"/>
          <w:i/>
          <w:sz w:val="24"/>
          <w:szCs w:val="24"/>
          <w:lang w:val="ru-RU"/>
        </w:rPr>
        <w:t>к</w:t>
      </w:r>
      <w:r w:rsidR="00646E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азана је реализација од </w:t>
      </w:r>
      <w:r w:rsidR="00B30724">
        <w:rPr>
          <w:rFonts w:ascii="Times New Roman" w:hAnsi="Times New Roman" w:cs="Times New Roman"/>
          <w:i/>
          <w:sz w:val="24"/>
          <w:szCs w:val="24"/>
          <w:lang w:val="ru-RU"/>
        </w:rPr>
        <w:t>16.803</w:t>
      </w:r>
      <w:r w:rsidR="00646E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E20E4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(у 000) а планирано је </w:t>
      </w:r>
      <w:r w:rsidR="00B30724">
        <w:rPr>
          <w:rFonts w:ascii="Times New Roman" w:hAnsi="Times New Roman" w:cs="Times New Roman"/>
          <w:i/>
          <w:sz w:val="24"/>
          <w:szCs w:val="24"/>
          <w:lang w:val="sr-Cyrl-RS"/>
        </w:rPr>
        <w:t>9.764</w:t>
      </w:r>
      <w:r w:rsidR="002C43D6" w:rsidRPr="000E441F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proofErr w:type="gramStart"/>
      <w:r w:rsidR="006A774C">
        <w:rPr>
          <w:rFonts w:ascii="Times New Roman" w:hAnsi="Times New Roman" w:cs="Times New Roman"/>
          <w:i/>
          <w:sz w:val="24"/>
          <w:szCs w:val="24"/>
          <w:lang w:val="ru-RU"/>
        </w:rPr>
        <w:t>( у</w:t>
      </w:r>
      <w:proofErr w:type="gramEnd"/>
      <w:r w:rsidR="006A77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000) индекс </w:t>
      </w:r>
      <w:r w:rsidR="00B30724">
        <w:rPr>
          <w:rFonts w:ascii="Times New Roman" w:hAnsi="Times New Roman" w:cs="Times New Roman"/>
          <w:i/>
          <w:sz w:val="24"/>
          <w:szCs w:val="24"/>
          <w:lang w:val="ru-RU"/>
        </w:rPr>
        <w:t>1,7209</w:t>
      </w:r>
      <w:r w:rsidR="006B0894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0351CFCC" w14:textId="7F9D39A0" w:rsidR="001858B3" w:rsidRPr="000E441F" w:rsidRDefault="001858B3" w:rsidP="00A31162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билансној позицији АОП </w:t>
      </w:r>
      <w:proofErr w:type="gramStart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1029  исказани</w:t>
      </w:r>
      <w:proofErr w:type="gramEnd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су нематеријални трошкови које чине трошкови здравственог прегледа, интелектуалне услуге одржавања софтверског програма , </w:t>
      </w:r>
      <w:r w:rsidR="00275593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остале интелектуалне услуге ,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регистрација возила, репрезентације, премија осигурања, платног промета, чланарине, таксе, судски трошкови, стручни часописи</w:t>
      </w:r>
      <w:r w:rsidR="00C164DB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. </w:t>
      </w:r>
    </w:p>
    <w:p w14:paraId="749D8339" w14:textId="26598FD4" w:rsidR="00507629" w:rsidRPr="000E441F" w:rsidRDefault="002E4162" w:rsidP="00A31162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Иначе индекс</w:t>
      </w:r>
      <w:r w:rsidR="001858B3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овој позицији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је</w:t>
      </w:r>
      <w:r w:rsidR="001858B3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73DC2">
        <w:rPr>
          <w:rFonts w:ascii="Times New Roman" w:hAnsi="Times New Roman" w:cs="Times New Roman"/>
          <w:i/>
          <w:sz w:val="24"/>
          <w:szCs w:val="24"/>
          <w:lang w:val="ru-RU"/>
        </w:rPr>
        <w:t>1,1244</w:t>
      </w:r>
      <w:r w:rsidR="00507629" w:rsidRPr="000E441F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3877CC33" w14:textId="5220C5BE" w:rsidR="007B6B94" w:rsidRPr="000E441F" w:rsidRDefault="007E0082" w:rsidP="00084039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билансној </w:t>
      </w:r>
      <w:r w:rsidR="00886E0F">
        <w:rPr>
          <w:rFonts w:ascii="Times New Roman" w:hAnsi="Times New Roman" w:cs="Times New Roman"/>
          <w:i/>
          <w:sz w:val="24"/>
          <w:szCs w:val="24"/>
          <w:lang w:val="ru-RU"/>
        </w:rPr>
        <w:t>позицији АОП 1030</w:t>
      </w:r>
      <w:r w:rsidR="004E1578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Пословни</w:t>
      </w:r>
      <w:r w:rsidR="00C438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доб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ит</w:t>
      </w:r>
      <w:r w:rsidR="00175F99" w:rsidRPr="000E441F">
        <w:rPr>
          <w:rFonts w:ascii="Times New Roman" w:hAnsi="Times New Roman" w:cs="Times New Roman"/>
          <w:i/>
          <w:sz w:val="24"/>
          <w:szCs w:val="24"/>
          <w:lang w:val="ru-RU"/>
        </w:rPr>
        <w:t>ак</w:t>
      </w:r>
      <w:r w:rsidR="0032758E" w:rsidRPr="000E441F">
        <w:rPr>
          <w:rFonts w:ascii="Times New Roman" w:hAnsi="Times New Roman" w:cs="Times New Roman"/>
          <w:i/>
          <w:sz w:val="24"/>
          <w:szCs w:val="24"/>
          <w:lang w:val="ru-RU"/>
        </w:rPr>
        <w:t>, био</w:t>
      </w:r>
      <w:r w:rsidR="003A081B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је по плану </w:t>
      </w:r>
      <w:r w:rsidR="003A5315">
        <w:rPr>
          <w:rFonts w:ascii="Times New Roman" w:hAnsi="Times New Roman" w:cs="Times New Roman"/>
          <w:i/>
          <w:sz w:val="24"/>
          <w:szCs w:val="24"/>
          <w:lang w:val="ru-RU"/>
        </w:rPr>
        <w:t>износ 385</w:t>
      </w:r>
      <w:r w:rsidR="0026465C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а на биланскној позицији 1031 - Пословни губитак био је по плану износ од </w:t>
      </w:r>
      <w:r w:rsidR="003A5315">
        <w:rPr>
          <w:rFonts w:ascii="Times New Roman" w:hAnsi="Times New Roman" w:cs="Times New Roman"/>
          <w:i/>
          <w:sz w:val="24"/>
          <w:szCs w:val="24"/>
          <w:lang w:val="ru-RU"/>
        </w:rPr>
        <w:t>0</w:t>
      </w:r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( у</w:t>
      </w:r>
      <w:proofErr w:type="gramEnd"/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000) динара </w:t>
      </w:r>
      <w:r w:rsidR="0026465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 остварен је </w:t>
      </w:r>
      <w:r w:rsidR="00C4384C">
        <w:rPr>
          <w:rFonts w:ascii="Times New Roman" w:hAnsi="Times New Roman" w:cs="Times New Roman"/>
          <w:i/>
          <w:sz w:val="24"/>
          <w:szCs w:val="24"/>
          <w:lang w:val="ru-RU"/>
        </w:rPr>
        <w:t>до</w:t>
      </w:r>
      <w:r w:rsidR="00DA05F2" w:rsidRPr="000E441F">
        <w:rPr>
          <w:rFonts w:ascii="Times New Roman" w:hAnsi="Times New Roman" w:cs="Times New Roman"/>
          <w:i/>
          <w:sz w:val="24"/>
          <w:szCs w:val="24"/>
          <w:lang w:val="ru-RU"/>
        </w:rPr>
        <w:t>б</w:t>
      </w:r>
      <w:r w:rsidR="007B6B94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итак од </w:t>
      </w:r>
      <w:r w:rsidR="003A5315">
        <w:rPr>
          <w:rFonts w:ascii="Times New Roman" w:hAnsi="Times New Roman" w:cs="Times New Roman"/>
          <w:i/>
          <w:sz w:val="24"/>
          <w:szCs w:val="24"/>
          <w:lang w:val="ru-RU"/>
        </w:rPr>
        <w:t>2.671</w:t>
      </w:r>
      <w:r w:rsidR="002720F9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6465C">
        <w:rPr>
          <w:rFonts w:ascii="Times New Roman" w:hAnsi="Times New Roman" w:cs="Times New Roman"/>
          <w:i/>
          <w:sz w:val="24"/>
          <w:szCs w:val="24"/>
          <w:lang w:val="ru-RU"/>
        </w:rPr>
        <w:t>( у 000) .</w:t>
      </w:r>
      <w:r w:rsidR="003A531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Овакав пословни резултат у другом кварталу је очекивана</w:t>
      </w:r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појава из разлога што је наша делатност сезонског к</w:t>
      </w:r>
      <w:r w:rsidR="003A5315">
        <w:rPr>
          <w:rFonts w:ascii="Times New Roman" w:hAnsi="Times New Roman" w:cs="Times New Roman"/>
          <w:i/>
          <w:sz w:val="24"/>
          <w:szCs w:val="24"/>
          <w:lang w:val="ru-RU"/>
        </w:rPr>
        <w:t>арактера и пословна активност се у периоду другог квартала повећава. О</w:t>
      </w:r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ве године је</w:t>
      </w:r>
      <w:r w:rsidR="003A531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 </w:t>
      </w:r>
      <w:r w:rsidR="009673D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била специфична по томе што је у </w:t>
      </w:r>
      <w:r w:rsidR="003A5315">
        <w:rPr>
          <w:rFonts w:ascii="Times New Roman" w:hAnsi="Times New Roman" w:cs="Times New Roman"/>
          <w:i/>
          <w:sz w:val="24"/>
          <w:szCs w:val="24"/>
          <w:lang w:val="ru-RU"/>
        </w:rPr>
        <w:t>првом кварталу</w:t>
      </w:r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зимска служба остварила активност у пуном капацитету, а преко фактура за рад на одржавању јавних зелених површина, по којима су послов</w:t>
      </w:r>
      <w:r w:rsidR="00FA3E9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вршени </w:t>
      </w:r>
      <w:r w:rsidR="00FA3E95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крајем прошле године, те</w:t>
      </w:r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услед недовољно опредељених средстава за те послове и сходно томе немогућности истављања фактура у том периоду, фактуре су истављене у првом кварталу, на основу Уговора и </w:t>
      </w:r>
      <w:r w:rsidR="00FA3E95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</w:t>
      </w:r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>њему опредељених нам средстава за 2021.годину,</w:t>
      </w:r>
      <w:r w:rsidR="009673D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што је</w:t>
      </w:r>
      <w:r w:rsidR="008C3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A5315">
        <w:rPr>
          <w:rFonts w:ascii="Times New Roman" w:hAnsi="Times New Roman" w:cs="Times New Roman"/>
          <w:i/>
          <w:sz w:val="24"/>
          <w:szCs w:val="24"/>
          <w:lang w:val="ru-RU"/>
        </w:rPr>
        <w:t>довело је до тога да је</w:t>
      </w:r>
      <w:r w:rsidR="00FA3E9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остварен зна</w:t>
      </w:r>
      <w:r w:rsidR="003A5315">
        <w:rPr>
          <w:rFonts w:ascii="Times New Roman" w:hAnsi="Times New Roman" w:cs="Times New Roman"/>
          <w:i/>
          <w:sz w:val="24"/>
          <w:szCs w:val="24"/>
          <w:lang w:val="ru-RU"/>
        </w:rPr>
        <w:t>тно већи приход од уобичајеног баш током првог квартала, те се тај тренд наставио и у другом кварталу.</w:t>
      </w:r>
    </w:p>
    <w:p w14:paraId="66E19B7D" w14:textId="45B35C18" w:rsidR="00084039" w:rsidRPr="00AB12C8" w:rsidRDefault="00084039" w:rsidP="00084039">
      <w:pPr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На билансној по</w:t>
      </w:r>
      <w:r w:rsidR="0026465C">
        <w:rPr>
          <w:rFonts w:ascii="Times New Roman" w:hAnsi="Times New Roman" w:cs="Times New Roman"/>
          <w:i/>
          <w:sz w:val="24"/>
          <w:szCs w:val="24"/>
          <w:lang w:val="ru-RU"/>
        </w:rPr>
        <w:t>зицији АОП 105</w:t>
      </w:r>
      <w:r w:rsidR="00606FBB">
        <w:rPr>
          <w:rFonts w:ascii="Times New Roman" w:hAnsi="Times New Roman" w:cs="Times New Roman"/>
          <w:i/>
          <w:sz w:val="24"/>
          <w:szCs w:val="24"/>
          <w:lang w:val="ru-RU"/>
        </w:rPr>
        <w:t>4</w:t>
      </w:r>
      <w:r w:rsidR="0026465C">
        <w:rPr>
          <w:rFonts w:ascii="Times New Roman" w:hAnsi="Times New Roman" w:cs="Times New Roman"/>
          <w:i/>
          <w:sz w:val="24"/>
          <w:szCs w:val="24"/>
          <w:lang w:val="ru-RU"/>
        </w:rPr>
        <w:t>,105</w:t>
      </w:r>
      <w:r w:rsidR="00606FBB">
        <w:rPr>
          <w:rFonts w:ascii="Times New Roman" w:hAnsi="Times New Roman" w:cs="Times New Roman"/>
          <w:i/>
          <w:sz w:val="24"/>
          <w:szCs w:val="24"/>
          <w:lang w:val="ru-RU"/>
        </w:rPr>
        <w:t>8</w:t>
      </w:r>
      <w:r w:rsidR="0026465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106</w:t>
      </w:r>
      <w:r w:rsidR="00606FBB">
        <w:rPr>
          <w:rFonts w:ascii="Times New Roman" w:hAnsi="Times New Roman" w:cs="Times New Roman"/>
          <w:i/>
          <w:sz w:val="24"/>
          <w:szCs w:val="24"/>
          <w:lang w:val="ru-RU"/>
        </w:rPr>
        <w:t>4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исказан </w:t>
      </w:r>
      <w:proofErr w:type="gramStart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је </w:t>
      </w:r>
      <w:r w:rsidR="0026465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нето</w:t>
      </w:r>
      <w:proofErr w:type="gramEnd"/>
      <w:r w:rsidR="0026465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06FBB">
        <w:rPr>
          <w:rFonts w:ascii="Times New Roman" w:hAnsi="Times New Roman" w:cs="Times New Roman"/>
          <w:i/>
          <w:sz w:val="24"/>
          <w:szCs w:val="24"/>
          <w:lang w:val="ru-RU"/>
        </w:rPr>
        <w:t>добитак</w:t>
      </w:r>
      <w:r w:rsidR="00F54C38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од </w:t>
      </w:r>
      <w:r w:rsidR="00AF3B68">
        <w:rPr>
          <w:rFonts w:ascii="Times New Roman" w:hAnsi="Times New Roman" w:cs="Times New Roman"/>
          <w:i/>
          <w:sz w:val="24"/>
          <w:szCs w:val="24"/>
          <w:lang w:val="ru-RU"/>
        </w:rPr>
        <w:t xml:space="preserve">1.956 </w:t>
      </w:r>
      <w:r w:rsidR="0015077B">
        <w:rPr>
          <w:rFonts w:ascii="Times New Roman" w:hAnsi="Times New Roman" w:cs="Times New Roman"/>
          <w:i/>
          <w:sz w:val="24"/>
          <w:szCs w:val="24"/>
          <w:lang w:val="ru-RU"/>
        </w:rPr>
        <w:t>( у 000) а био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је планиран</w:t>
      </w:r>
      <w:r w:rsidR="002C0A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 износу 237</w:t>
      </w:r>
      <w:r w:rsidR="0015077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313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(у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000</w:t>
      </w:r>
      <w:r w:rsidR="00BF29D0" w:rsidRPr="000E441F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3313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динара</w:t>
      </w:r>
      <w:r w:rsidR="00FF78C5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</w:p>
    <w:p w14:paraId="5176D1C6" w14:textId="26C91718" w:rsidR="002365DF" w:rsidRPr="000E441F" w:rsidRDefault="00483CEF" w:rsidP="00C34758">
      <w:pPr>
        <w:pBdr>
          <w:bottom w:val="single" w:sz="4" w:space="1" w:color="auto"/>
        </w:pBd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565A7D7B" w14:textId="77777777" w:rsidR="008E481C" w:rsidRPr="000E441F" w:rsidRDefault="008E481C" w:rsidP="00BF085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>2. БИЛАНС СТАЊА</w:t>
      </w:r>
    </w:p>
    <w:p w14:paraId="688CCEBE" w14:textId="0014946D" w:rsidR="008E481C" w:rsidRDefault="00A5391E" w:rsidP="008E481C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На билансној позицији АОП 002 – Стална имовина</w:t>
      </w:r>
      <w:r w:rsidR="008C6E90" w:rsidRPr="000E441F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исказана је </w:t>
      </w:r>
      <w:r w:rsidR="008C6E90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реализована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вредност </w:t>
      </w:r>
      <w:r w:rsidR="007106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од </w:t>
      </w:r>
      <w:r w:rsidR="007869C1">
        <w:rPr>
          <w:rFonts w:ascii="Times New Roman" w:hAnsi="Times New Roman" w:cs="Times New Roman"/>
          <w:i/>
          <w:sz w:val="24"/>
          <w:szCs w:val="24"/>
          <w:lang w:val="sr-Latn-RS"/>
        </w:rPr>
        <w:t>61.</w:t>
      </w:r>
      <w:r w:rsidR="007869C1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747 </w:t>
      </w:r>
      <w:proofErr w:type="gramStart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( у</w:t>
      </w:r>
      <w:proofErr w:type="gramEnd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000)</w:t>
      </w:r>
      <w:r w:rsidR="00DC2450" w:rsidRPr="000E441F">
        <w:rPr>
          <w:rFonts w:ascii="Times New Roman" w:hAnsi="Times New Roman" w:cs="Times New Roman"/>
          <w:i/>
          <w:sz w:val="24"/>
          <w:szCs w:val="24"/>
          <w:lang w:val="ru-RU"/>
        </w:rPr>
        <w:t>, а у плану је</w:t>
      </w:r>
      <w:r w:rsidR="003A5C8C" w:rsidRPr="000E441F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3A5C8C" w:rsidRPr="000E441F">
        <w:rPr>
          <w:rFonts w:ascii="Times New Roman" w:hAnsi="Times New Roman" w:cs="Times New Roman"/>
          <w:i/>
          <w:sz w:val="24"/>
          <w:szCs w:val="24"/>
          <w:lang w:val="sr-Cyrl-RS"/>
        </w:rPr>
        <w:t>била</w:t>
      </w:r>
      <w:r w:rsidR="00DC2450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869C1">
        <w:rPr>
          <w:rFonts w:ascii="Times New Roman" w:hAnsi="Times New Roman" w:cs="Times New Roman"/>
          <w:i/>
          <w:sz w:val="24"/>
          <w:szCs w:val="24"/>
          <w:lang w:val="sr-Latn-RS"/>
        </w:rPr>
        <w:t>46.</w:t>
      </w:r>
      <w:r w:rsidR="007869C1">
        <w:rPr>
          <w:rFonts w:ascii="Times New Roman" w:hAnsi="Times New Roman" w:cs="Times New Roman"/>
          <w:i/>
          <w:sz w:val="24"/>
          <w:szCs w:val="24"/>
          <w:lang w:val="sr-Cyrl-RS"/>
        </w:rPr>
        <w:t>607</w:t>
      </w:r>
      <w:r w:rsidR="00A44A53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 у 000) што је</w:t>
      </w:r>
      <w:r w:rsidR="008C6E90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од</w:t>
      </w:r>
      <w:r w:rsidR="006541D1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ступање изражено индексом </w:t>
      </w:r>
      <w:r w:rsidR="007869C1">
        <w:rPr>
          <w:rFonts w:ascii="Times New Roman" w:hAnsi="Times New Roman" w:cs="Times New Roman"/>
          <w:i/>
          <w:sz w:val="24"/>
          <w:szCs w:val="24"/>
          <w:lang w:val="sr-Latn-RS"/>
        </w:rPr>
        <w:t>1,3248</w:t>
      </w:r>
      <w:r w:rsidR="0004545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6541D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7CE440E9" w14:textId="7A78661C" w:rsidR="008C6E90" w:rsidRPr="00055516" w:rsidRDefault="008C6E90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Иначе, реализо</w:t>
      </w:r>
      <w:r w:rsidR="00E52F2F">
        <w:rPr>
          <w:rFonts w:ascii="Times New Roman" w:hAnsi="Times New Roman" w:cs="Times New Roman"/>
          <w:i/>
          <w:sz w:val="24"/>
          <w:szCs w:val="24"/>
          <w:lang w:val="ru-RU"/>
        </w:rPr>
        <w:t>вану вредност сталне имовине чини</w:t>
      </w:r>
      <w:r w:rsidR="00055516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E52F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механизација и остала </w:t>
      </w:r>
      <w:proofErr w:type="gramStart"/>
      <w:r w:rsidR="00055516">
        <w:rPr>
          <w:rFonts w:ascii="Times New Roman" w:hAnsi="Times New Roman" w:cs="Times New Roman"/>
          <w:i/>
          <w:sz w:val="24"/>
          <w:szCs w:val="24"/>
          <w:lang w:val="sr-Cyrl-RS"/>
        </w:rPr>
        <w:t>опрема .</w:t>
      </w:r>
      <w:proofErr w:type="gramEnd"/>
    </w:p>
    <w:p w14:paraId="5B9B2E71" w14:textId="775D9D4C" w:rsidR="008C6E90" w:rsidRDefault="008C6E90" w:rsidP="008E481C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билансној позицији АОП 043 – Обртна </w:t>
      </w:r>
      <w:proofErr w:type="gramStart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имовина ,</w:t>
      </w:r>
      <w:proofErr w:type="gramEnd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исказана је реализована вредност од</w:t>
      </w:r>
      <w:r w:rsidR="005E01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C1E3D">
        <w:rPr>
          <w:rFonts w:ascii="Times New Roman" w:hAnsi="Times New Roman" w:cs="Times New Roman"/>
          <w:i/>
          <w:sz w:val="24"/>
          <w:szCs w:val="24"/>
          <w:lang w:val="ru-RU"/>
        </w:rPr>
        <w:t>19.967</w:t>
      </w:r>
      <w:r w:rsidR="005E01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44A53" w:rsidRPr="000E441F">
        <w:rPr>
          <w:rFonts w:ascii="Times New Roman" w:hAnsi="Times New Roman" w:cs="Times New Roman"/>
          <w:i/>
          <w:sz w:val="24"/>
          <w:szCs w:val="24"/>
          <w:lang w:val="ru-RU"/>
        </w:rPr>
        <w:t>( у 000)</w:t>
      </w:r>
      <w:r w:rsidR="005E01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а у плану је </w:t>
      </w:r>
      <w:r w:rsidR="006C1E3D">
        <w:rPr>
          <w:rFonts w:ascii="Times New Roman" w:hAnsi="Times New Roman" w:cs="Times New Roman"/>
          <w:i/>
          <w:sz w:val="24"/>
          <w:szCs w:val="24"/>
          <w:lang w:val="ru-RU"/>
        </w:rPr>
        <w:t>31.806</w:t>
      </w:r>
      <w:r w:rsidR="00823BD1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исказано индексом</w:t>
      </w:r>
      <w:r w:rsidR="00E73730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C1E3D">
        <w:rPr>
          <w:rFonts w:ascii="Times New Roman" w:hAnsi="Times New Roman" w:cs="Times New Roman"/>
          <w:i/>
          <w:sz w:val="24"/>
          <w:szCs w:val="24"/>
          <w:lang w:val="ru-RU"/>
        </w:rPr>
        <w:t>0,6278</w:t>
      </w:r>
      <w:r w:rsidR="0004545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E73730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631F0D9C" w14:textId="77777777" w:rsidR="00E73730" w:rsidRPr="000E441F" w:rsidRDefault="00E73730" w:rsidP="008E481C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Ову билансну позицију чини збир следећих </w:t>
      </w:r>
      <w:proofErr w:type="gramStart"/>
      <w:r w:rsidRPr="000E441F">
        <w:rPr>
          <w:rFonts w:ascii="Times New Roman" w:hAnsi="Times New Roman" w:cs="Times New Roman"/>
          <w:b/>
          <w:i/>
          <w:sz w:val="24"/>
          <w:szCs w:val="24"/>
          <w:lang w:val="ru-RU"/>
        </w:rPr>
        <w:t>позиција :</w:t>
      </w:r>
      <w:proofErr w:type="gramEnd"/>
    </w:p>
    <w:p w14:paraId="395A0A84" w14:textId="32C01809" w:rsidR="00E73730" w:rsidRPr="000E441F" w:rsidRDefault="00E73730" w:rsidP="008E481C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Залихе </w:t>
      </w:r>
      <w:proofErr w:type="gramStart"/>
      <w:r w:rsidRPr="000E441F">
        <w:rPr>
          <w:rFonts w:ascii="Times New Roman" w:hAnsi="Times New Roman" w:cs="Times New Roman"/>
          <w:b/>
          <w:i/>
          <w:sz w:val="24"/>
          <w:szCs w:val="24"/>
          <w:lang w:val="ru-RU"/>
        </w:rPr>
        <w:t>АОП  044</w:t>
      </w:r>
      <w:proofErr w:type="gramEnd"/>
      <w:r w:rsidR="006F74BE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 </w:t>
      </w:r>
      <w:r w:rsidR="005E69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реализовано </w:t>
      </w:r>
      <w:r w:rsidR="006C1E3D">
        <w:rPr>
          <w:rFonts w:ascii="Times New Roman" w:hAnsi="Times New Roman" w:cs="Times New Roman"/>
          <w:i/>
          <w:sz w:val="24"/>
          <w:szCs w:val="24"/>
          <w:lang w:val="ru-RU"/>
        </w:rPr>
        <w:t>9.453</w:t>
      </w:r>
      <w:r w:rsidR="00012AC1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 у 000) а планир</w:t>
      </w:r>
      <w:r w:rsidR="005E69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ано </w:t>
      </w:r>
      <w:r w:rsidR="006C1E3D">
        <w:rPr>
          <w:rFonts w:ascii="Times New Roman" w:hAnsi="Times New Roman" w:cs="Times New Roman"/>
          <w:i/>
          <w:sz w:val="24"/>
          <w:szCs w:val="24"/>
          <w:lang w:val="ru-RU"/>
        </w:rPr>
        <w:t>9.814</w:t>
      </w:r>
      <w:r w:rsidR="006F74BE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349C9" w:rsidRPr="000E441F">
        <w:rPr>
          <w:rFonts w:ascii="Times New Roman" w:hAnsi="Times New Roman" w:cs="Times New Roman"/>
          <w:i/>
          <w:sz w:val="24"/>
          <w:szCs w:val="24"/>
          <w:lang w:val="ru-RU"/>
        </w:rPr>
        <w:t>(у 000) исказано</w:t>
      </w:r>
      <w:r w:rsidR="00AA02AD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индексом</w:t>
      </w:r>
      <w:r w:rsidR="00B1531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055516">
        <w:rPr>
          <w:rFonts w:ascii="Times New Roman" w:hAnsi="Times New Roman" w:cs="Times New Roman"/>
          <w:i/>
          <w:sz w:val="24"/>
          <w:szCs w:val="24"/>
          <w:lang w:val="ru-RU"/>
        </w:rPr>
        <w:t>0</w:t>
      </w:r>
      <w:r w:rsidR="00B1531B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6C1E3D">
        <w:rPr>
          <w:rFonts w:ascii="Times New Roman" w:hAnsi="Times New Roman" w:cs="Times New Roman"/>
          <w:i/>
          <w:sz w:val="24"/>
          <w:szCs w:val="24"/>
          <w:lang w:val="ru-RU"/>
        </w:rPr>
        <w:t>9632</w:t>
      </w:r>
      <w:r w:rsidR="00B1531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или </w:t>
      </w:r>
      <w:r w:rsidR="00055516">
        <w:rPr>
          <w:rFonts w:ascii="Times New Roman" w:hAnsi="Times New Roman" w:cs="Times New Roman"/>
          <w:i/>
          <w:sz w:val="24"/>
          <w:szCs w:val="24"/>
          <w:lang w:val="ru-RU"/>
        </w:rPr>
        <w:t>мање</w:t>
      </w:r>
      <w:r w:rsidR="005E69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 </w:t>
      </w:r>
      <w:r w:rsidR="006C1E3D">
        <w:rPr>
          <w:rFonts w:ascii="Times New Roman" w:hAnsi="Times New Roman" w:cs="Times New Roman"/>
          <w:i/>
          <w:sz w:val="24"/>
          <w:szCs w:val="24"/>
          <w:lang w:val="ru-RU"/>
        </w:rPr>
        <w:t>361</w:t>
      </w:r>
      <w:r w:rsidR="005E69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E288B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( у 000)  коју чине  :</w:t>
      </w:r>
    </w:p>
    <w:p w14:paraId="4E52328F" w14:textId="5D0C6BFD" w:rsidR="00E73730" w:rsidRPr="000E441F" w:rsidRDefault="00E84CDB" w:rsidP="008E481C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АОП 045 М</w:t>
      </w:r>
      <w:r w:rsidR="00E73730" w:rsidRPr="000E441F">
        <w:rPr>
          <w:rFonts w:ascii="Times New Roman" w:hAnsi="Times New Roman" w:cs="Times New Roman"/>
          <w:i/>
          <w:sz w:val="24"/>
          <w:szCs w:val="24"/>
          <w:lang w:val="ru-RU"/>
        </w:rPr>
        <w:t>атери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јал, рез.делови</w:t>
      </w:r>
      <w:r w:rsidR="00411D96" w:rsidRPr="000E441F">
        <w:rPr>
          <w:rFonts w:ascii="Times New Roman" w:hAnsi="Times New Roman" w:cs="Times New Roman"/>
          <w:i/>
          <w:sz w:val="24"/>
          <w:szCs w:val="24"/>
          <w:lang w:val="ru-RU"/>
        </w:rPr>
        <w:t>, реа</w:t>
      </w:r>
      <w:r w:rsidR="006F74BE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лизовано је </w:t>
      </w:r>
      <w:r w:rsidR="007A6823">
        <w:rPr>
          <w:rFonts w:ascii="Times New Roman" w:hAnsi="Times New Roman" w:cs="Times New Roman"/>
          <w:i/>
          <w:sz w:val="24"/>
          <w:szCs w:val="24"/>
          <w:lang w:val="ru-RU"/>
        </w:rPr>
        <w:t>4.697</w:t>
      </w:r>
      <w:r w:rsidR="00E73730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="00E73730" w:rsidRPr="000E441F">
        <w:rPr>
          <w:rFonts w:ascii="Times New Roman" w:hAnsi="Times New Roman" w:cs="Times New Roman"/>
          <w:i/>
          <w:sz w:val="24"/>
          <w:szCs w:val="24"/>
          <w:lang w:val="ru-RU"/>
        </w:rPr>
        <w:t>( у</w:t>
      </w:r>
      <w:proofErr w:type="gramEnd"/>
      <w:r w:rsidR="00E73730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000)</w:t>
      </w:r>
      <w:r w:rsidR="009C02C7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исказано индексом  </w:t>
      </w:r>
      <w:r w:rsidR="007A6823">
        <w:rPr>
          <w:rFonts w:ascii="Times New Roman" w:hAnsi="Times New Roman" w:cs="Times New Roman"/>
          <w:i/>
          <w:sz w:val="24"/>
          <w:szCs w:val="24"/>
          <w:lang w:val="ru-RU"/>
        </w:rPr>
        <w:t>1,1751</w:t>
      </w:r>
      <w:r w:rsidR="00411D96" w:rsidRPr="000E441F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426A722A" w14:textId="32595336" w:rsidR="00E84CDB" w:rsidRPr="000E441F" w:rsidRDefault="00E84CDB" w:rsidP="008E481C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АОП 046 Недовршена</w:t>
      </w:r>
      <w:r w:rsidR="00411D96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0055A3" w:rsidRPr="000E441F">
        <w:rPr>
          <w:rFonts w:ascii="Times New Roman" w:hAnsi="Times New Roman" w:cs="Times New Roman"/>
          <w:i/>
          <w:sz w:val="24"/>
          <w:szCs w:val="24"/>
          <w:lang w:val="ru-RU"/>
        </w:rPr>
        <w:t>производња</w:t>
      </w:r>
      <w:r w:rsidR="006F74BE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реализовано је </w:t>
      </w:r>
      <w:r w:rsidR="00B01340">
        <w:rPr>
          <w:rFonts w:ascii="Times New Roman" w:hAnsi="Times New Roman" w:cs="Times New Roman"/>
          <w:i/>
          <w:sz w:val="24"/>
          <w:szCs w:val="24"/>
          <w:lang w:val="ru-RU"/>
        </w:rPr>
        <w:t>4.463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0055A3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</w:t>
      </w:r>
      <w:proofErr w:type="gramEnd"/>
      <w:r w:rsidR="000055A3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000) </w:t>
      </w:r>
      <w:r w:rsidR="0096413E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исказано </w:t>
      </w:r>
      <w:r w:rsidR="00EF7FE2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индексом </w:t>
      </w:r>
      <w:r w:rsidR="00B01340">
        <w:rPr>
          <w:rFonts w:ascii="Times New Roman" w:hAnsi="Times New Roman" w:cs="Times New Roman"/>
          <w:i/>
          <w:sz w:val="24"/>
          <w:szCs w:val="24"/>
          <w:lang w:val="ru-RU"/>
        </w:rPr>
        <w:t>0,9883</w:t>
      </w:r>
      <w:r w:rsidR="00055516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4399C08E" w14:textId="09A4D79D" w:rsidR="00BB4CC7" w:rsidRPr="000E441F" w:rsidRDefault="00E84CDB" w:rsidP="008E481C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АОП</w:t>
      </w:r>
      <w:r w:rsidR="00520949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048 </w:t>
      </w:r>
      <w:proofErr w:type="gramStart"/>
      <w:r w:rsidR="00520949" w:rsidRPr="000E441F">
        <w:rPr>
          <w:rFonts w:ascii="Times New Roman" w:hAnsi="Times New Roman" w:cs="Times New Roman"/>
          <w:i/>
          <w:sz w:val="24"/>
          <w:szCs w:val="24"/>
          <w:lang w:val="ru-RU"/>
        </w:rPr>
        <w:t>Роба ,</w:t>
      </w:r>
      <w:proofErr w:type="gramEnd"/>
      <w:r w:rsidR="00B0134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реализовано 291</w:t>
      </w:r>
      <w:r w:rsidR="00D34B6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(у</w:t>
      </w:r>
      <w:r w:rsidR="009E46D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34B67">
        <w:rPr>
          <w:rFonts w:ascii="Times New Roman" w:hAnsi="Times New Roman" w:cs="Times New Roman"/>
          <w:i/>
          <w:sz w:val="24"/>
          <w:szCs w:val="24"/>
          <w:lang w:val="ru-RU"/>
        </w:rPr>
        <w:t>000)</w:t>
      </w:r>
      <w:r w:rsidR="009E46D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дакле,</w:t>
      </w:r>
      <w:r w:rsidR="00D34B6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805E7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20949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реализовано </w:t>
      </w:r>
      <w:r w:rsidR="00055516">
        <w:rPr>
          <w:rFonts w:ascii="Times New Roman" w:hAnsi="Times New Roman" w:cs="Times New Roman"/>
          <w:i/>
          <w:sz w:val="24"/>
          <w:szCs w:val="24"/>
          <w:lang w:val="ru-RU"/>
        </w:rPr>
        <w:t>мање</w:t>
      </w:r>
      <w:r w:rsidR="00E24A8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 </w:t>
      </w:r>
      <w:r w:rsidR="0057395E">
        <w:rPr>
          <w:rFonts w:ascii="Times New Roman" w:hAnsi="Times New Roman" w:cs="Times New Roman"/>
          <w:i/>
          <w:sz w:val="24"/>
          <w:szCs w:val="24"/>
          <w:lang w:val="ru-RU"/>
        </w:rPr>
        <w:t>1.010</w:t>
      </w:r>
      <w:r w:rsidR="0078078F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20949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( у 000)  </w:t>
      </w:r>
      <w:r w:rsidR="00411D96" w:rsidRPr="000E441F">
        <w:rPr>
          <w:rFonts w:ascii="Times New Roman" w:hAnsi="Times New Roman" w:cs="Times New Roman"/>
          <w:i/>
          <w:sz w:val="24"/>
          <w:szCs w:val="24"/>
          <w:lang w:val="ru-RU"/>
        </w:rPr>
        <w:t>од плана</w:t>
      </w:r>
      <w:r w:rsidR="00EF7FE2" w:rsidRPr="000E441F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или индексом </w:t>
      </w:r>
      <w:r w:rsidR="004E751A">
        <w:rPr>
          <w:rFonts w:ascii="Times New Roman" w:hAnsi="Times New Roman" w:cs="Times New Roman"/>
          <w:i/>
          <w:sz w:val="24"/>
          <w:szCs w:val="24"/>
          <w:lang w:val="ru-RU"/>
        </w:rPr>
        <w:t>0,2237</w:t>
      </w:r>
      <w:r w:rsidR="00055516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5C67AF75" w14:textId="0574FB1F" w:rsidR="00E034C6" w:rsidRPr="000E441F" w:rsidRDefault="00E034C6" w:rsidP="008E481C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b/>
          <w:i/>
          <w:sz w:val="24"/>
          <w:szCs w:val="24"/>
          <w:lang w:val="ru-RU"/>
        </w:rPr>
        <w:t>Потраживања по основу продаје АОП 051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3858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="003858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реализовано  </w:t>
      </w:r>
      <w:r w:rsidR="008D403B">
        <w:rPr>
          <w:rFonts w:ascii="Times New Roman" w:hAnsi="Times New Roman" w:cs="Times New Roman"/>
          <w:i/>
          <w:sz w:val="24"/>
          <w:szCs w:val="24"/>
          <w:lang w:val="ru-RU"/>
        </w:rPr>
        <w:t>7.257</w:t>
      </w:r>
      <w:proofErr w:type="gramEnd"/>
      <w:r w:rsidR="00D470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6413E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( у 000) а планирано </w:t>
      </w:r>
      <w:r w:rsidR="008D403B">
        <w:rPr>
          <w:rFonts w:ascii="Times New Roman" w:hAnsi="Times New Roman" w:cs="Times New Roman"/>
          <w:i/>
          <w:sz w:val="24"/>
          <w:szCs w:val="24"/>
          <w:lang w:val="ru-RU"/>
        </w:rPr>
        <w:t>20.667</w:t>
      </w:r>
      <w:r w:rsidR="009C291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="00834FD2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( у 000 ) </w:t>
      </w:r>
      <w:r w:rsidR="00D470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што је </w:t>
      </w:r>
      <w:r w:rsidR="003630EC" w:rsidRPr="000E441F">
        <w:rPr>
          <w:rFonts w:ascii="Times New Roman" w:hAnsi="Times New Roman" w:cs="Times New Roman"/>
          <w:i/>
          <w:sz w:val="24"/>
          <w:szCs w:val="24"/>
          <w:lang w:val="ru-RU"/>
        </w:rPr>
        <w:t>исказано индексом</w:t>
      </w:r>
      <w:r w:rsidR="003858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E751A">
        <w:rPr>
          <w:rFonts w:ascii="Times New Roman" w:hAnsi="Times New Roman" w:cs="Times New Roman"/>
          <w:i/>
          <w:sz w:val="24"/>
          <w:szCs w:val="24"/>
          <w:lang w:val="ru-RU"/>
        </w:rPr>
        <w:t>0,3511</w:t>
      </w:r>
      <w:r w:rsidR="00430C8B" w:rsidRPr="000E441F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10C2F38C" w14:textId="3864EB0A" w:rsidR="003630EC" w:rsidRPr="000E441F" w:rsidRDefault="00AC4243" w:rsidP="008E481C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3630EC" w:rsidRPr="000E441F">
        <w:rPr>
          <w:rFonts w:ascii="Times New Roman" w:hAnsi="Times New Roman" w:cs="Times New Roman"/>
          <w:i/>
          <w:sz w:val="24"/>
          <w:szCs w:val="24"/>
          <w:lang w:val="ru-RU"/>
        </w:rPr>
        <w:t>вај износ чине искључиво потраживања од купаца</w:t>
      </w:r>
      <w:r w:rsidR="008B72ED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630EC" w:rsidRPr="000E441F">
        <w:rPr>
          <w:rFonts w:ascii="Times New Roman" w:hAnsi="Times New Roman" w:cs="Times New Roman"/>
          <w:i/>
          <w:sz w:val="24"/>
          <w:szCs w:val="24"/>
          <w:lang w:val="ru-RU"/>
        </w:rPr>
        <w:t>у земљи</w:t>
      </w:r>
      <w:r w:rsidR="008B72ED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АОП </w:t>
      </w:r>
      <w:proofErr w:type="gramStart"/>
      <w:r w:rsidR="008B72ED" w:rsidRPr="000E441F">
        <w:rPr>
          <w:rFonts w:ascii="Times New Roman" w:hAnsi="Times New Roman" w:cs="Times New Roman"/>
          <w:i/>
          <w:sz w:val="24"/>
          <w:szCs w:val="24"/>
          <w:lang w:val="ru-RU"/>
        </w:rPr>
        <w:t>056</w:t>
      </w:r>
      <w:r w:rsidR="007B44CA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и</w:t>
      </w:r>
      <w:proofErr w:type="gramEnd"/>
      <w:r w:rsidR="007B44CA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F7FE2" w:rsidRPr="000E441F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547673" w:rsidRPr="000E441F">
        <w:rPr>
          <w:rFonts w:ascii="Times New Roman" w:hAnsi="Times New Roman" w:cs="Times New Roman"/>
          <w:i/>
          <w:sz w:val="24"/>
          <w:szCs w:val="24"/>
          <w:lang w:val="ru-RU"/>
        </w:rPr>
        <w:t>вај</w:t>
      </w:r>
      <w:r w:rsidR="007B44CA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податак се готово  у целости </w:t>
      </w:r>
      <w:r w:rsidR="00A60271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односи на фактурисану реализацију према Граду Сом</w:t>
      </w:r>
      <w:r w:rsidR="0096413E" w:rsidRPr="000E441F">
        <w:rPr>
          <w:rFonts w:ascii="Times New Roman" w:hAnsi="Times New Roman" w:cs="Times New Roman"/>
          <w:i/>
          <w:sz w:val="24"/>
          <w:szCs w:val="24"/>
          <w:lang w:val="ru-RU"/>
        </w:rPr>
        <w:t>бору</w:t>
      </w:r>
      <w:r w:rsidR="00EF15C2">
        <w:rPr>
          <w:rFonts w:ascii="Times New Roman" w:hAnsi="Times New Roman" w:cs="Times New Roman"/>
          <w:i/>
          <w:sz w:val="24"/>
          <w:szCs w:val="24"/>
          <w:lang w:val="ru-RU"/>
        </w:rPr>
        <w:t>, где</w:t>
      </w:r>
      <w:r w:rsidR="00691F7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износ потраживања </w:t>
      </w:r>
      <w:r w:rsidR="004E751A">
        <w:rPr>
          <w:rFonts w:ascii="Times New Roman" w:hAnsi="Times New Roman" w:cs="Times New Roman"/>
          <w:i/>
          <w:sz w:val="24"/>
          <w:szCs w:val="24"/>
          <w:lang w:val="sr-Latn-RS"/>
        </w:rPr>
        <w:t>на дан 30</w:t>
      </w:r>
      <w:r w:rsidR="00EF15C2">
        <w:rPr>
          <w:rFonts w:ascii="Times New Roman" w:hAnsi="Times New Roman" w:cs="Times New Roman"/>
          <w:i/>
          <w:sz w:val="24"/>
          <w:szCs w:val="24"/>
          <w:lang w:val="sr-Latn-RS"/>
        </w:rPr>
        <w:t>.</w:t>
      </w:r>
      <w:r w:rsidR="00E52F2F">
        <w:rPr>
          <w:rFonts w:ascii="Times New Roman" w:hAnsi="Times New Roman" w:cs="Times New Roman"/>
          <w:i/>
          <w:sz w:val="24"/>
          <w:szCs w:val="24"/>
          <w:lang w:val="sr-Cyrl-RS"/>
        </w:rPr>
        <w:t>0</w:t>
      </w:r>
      <w:r w:rsidR="004E751A">
        <w:rPr>
          <w:rFonts w:ascii="Times New Roman" w:hAnsi="Times New Roman" w:cs="Times New Roman"/>
          <w:i/>
          <w:sz w:val="24"/>
          <w:szCs w:val="24"/>
          <w:lang w:val="sr-Cyrl-RS"/>
        </w:rPr>
        <w:t>6</w:t>
      </w:r>
      <w:r w:rsidR="00E52F2F">
        <w:rPr>
          <w:rFonts w:ascii="Times New Roman" w:hAnsi="Times New Roman" w:cs="Times New Roman"/>
          <w:i/>
          <w:sz w:val="24"/>
          <w:szCs w:val="24"/>
          <w:lang w:val="sr-Cyrl-RS"/>
        </w:rPr>
        <w:t>.2021</w:t>
      </w:r>
      <w:r w:rsidR="005B12BD"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  <w:r w:rsidR="00E52F2F">
        <w:rPr>
          <w:rFonts w:ascii="Times New Roman" w:hAnsi="Times New Roman" w:cs="Times New Roman"/>
          <w:i/>
          <w:sz w:val="24"/>
          <w:szCs w:val="24"/>
          <w:lang w:val="sr-Cyrl-RS"/>
        </w:rPr>
        <w:t>године,</w:t>
      </w:r>
      <w:r w:rsidR="005B12B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износи  </w:t>
      </w:r>
      <w:r w:rsidR="004E751A">
        <w:rPr>
          <w:rFonts w:ascii="Times New Roman" w:hAnsi="Times New Roman" w:cs="Times New Roman"/>
          <w:i/>
          <w:sz w:val="24"/>
          <w:szCs w:val="24"/>
          <w:lang w:val="sr-Cyrl-RS"/>
        </w:rPr>
        <w:t>7.024.763,50</w:t>
      </w:r>
      <w:r w:rsidR="00EF15C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динара</w:t>
      </w:r>
      <w:r w:rsidR="005B12BD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5C173997" w14:textId="22DC171E" w:rsidR="0000659E" w:rsidRPr="000E441F" w:rsidRDefault="00605761" w:rsidP="0000659E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На билансној позицији АОП 06</w:t>
      </w:r>
      <w:r w:rsidR="000F4A96" w:rsidRPr="000E441F">
        <w:rPr>
          <w:rFonts w:ascii="Times New Roman" w:hAnsi="Times New Roman" w:cs="Times New Roman"/>
          <w:i/>
          <w:sz w:val="24"/>
          <w:szCs w:val="24"/>
          <w:lang w:val="ru-RU"/>
        </w:rPr>
        <w:t>8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0F4A96" w:rsidRPr="000E441F">
        <w:rPr>
          <w:rFonts w:ascii="Times New Roman" w:hAnsi="Times New Roman" w:cs="Times New Roman"/>
          <w:i/>
          <w:sz w:val="24"/>
          <w:szCs w:val="24"/>
          <w:lang w:val="ru-RU"/>
        </w:rPr>
        <w:t>Готовински еквиваленти и готовина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исказан је податак од </w:t>
      </w:r>
      <w:r w:rsidR="004E751A">
        <w:rPr>
          <w:rFonts w:ascii="Times New Roman" w:hAnsi="Times New Roman" w:cs="Times New Roman"/>
          <w:i/>
          <w:sz w:val="24"/>
          <w:szCs w:val="24"/>
          <w:lang w:val="ru-RU"/>
        </w:rPr>
        <w:t xml:space="preserve">2.696 </w:t>
      </w:r>
      <w:proofErr w:type="gramStart"/>
      <w:r w:rsidR="00E10EC7" w:rsidRPr="000E441F">
        <w:rPr>
          <w:rFonts w:ascii="Times New Roman" w:hAnsi="Times New Roman" w:cs="Times New Roman"/>
          <w:i/>
          <w:sz w:val="24"/>
          <w:szCs w:val="24"/>
          <w:lang w:val="ru-RU"/>
        </w:rPr>
        <w:t>( у</w:t>
      </w:r>
      <w:proofErr w:type="gramEnd"/>
      <w:r w:rsidR="005E0B6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000) а био је планиран </w:t>
      </w:r>
      <w:r w:rsidR="004E751A">
        <w:rPr>
          <w:rFonts w:ascii="Times New Roman" w:hAnsi="Times New Roman" w:cs="Times New Roman"/>
          <w:i/>
          <w:sz w:val="24"/>
          <w:szCs w:val="24"/>
          <w:lang w:val="ru-RU"/>
        </w:rPr>
        <w:t>1.028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(у</w:t>
      </w:r>
      <w:r w:rsidR="0074368A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00</w:t>
      </w:r>
      <w:r w:rsidR="00FC5679" w:rsidRPr="000E441F">
        <w:rPr>
          <w:rFonts w:ascii="Times New Roman" w:hAnsi="Times New Roman" w:cs="Times New Roman"/>
          <w:i/>
          <w:sz w:val="24"/>
          <w:szCs w:val="24"/>
          <w:lang w:val="ru-RU"/>
        </w:rPr>
        <w:t>0),</w:t>
      </w:r>
      <w:r w:rsidR="000F4A96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4368A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ш</w:t>
      </w:r>
      <w:r w:rsidR="000F4A96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то </w:t>
      </w:r>
      <w:r w:rsidR="00BA56FC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је </w:t>
      </w:r>
      <w:r w:rsidR="000F4A96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просто стање </w:t>
      </w:r>
      <w:r w:rsidR="00236D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средстава на рачунима предузећа, </w:t>
      </w:r>
      <w:r w:rsidR="000F4A96" w:rsidRPr="000E441F">
        <w:rPr>
          <w:rFonts w:ascii="Times New Roman" w:hAnsi="Times New Roman" w:cs="Times New Roman"/>
          <w:i/>
          <w:sz w:val="24"/>
          <w:szCs w:val="24"/>
          <w:lang w:val="ru-RU"/>
        </w:rPr>
        <w:t>које се мења сваког дана и које нико не може предвидети ни једа</w:t>
      </w:r>
      <w:r w:rsidR="00BA56FC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 дан унапред. </w:t>
      </w:r>
    </w:p>
    <w:p w14:paraId="02094175" w14:textId="1889AFA3" w:rsidR="00D14606" w:rsidRPr="000E441F" w:rsidRDefault="00D14606" w:rsidP="008B72ED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Све ово напред изложено чини да УКУПНА АКТИВА – АОП 07</w:t>
      </w:r>
      <w:r w:rsidR="00D16CD5">
        <w:rPr>
          <w:rFonts w:ascii="Times New Roman" w:hAnsi="Times New Roman" w:cs="Times New Roman"/>
          <w:i/>
          <w:sz w:val="24"/>
          <w:szCs w:val="24"/>
          <w:lang w:val="ru-RU"/>
        </w:rPr>
        <w:t>1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E905F3" w:rsidRPr="000E441F">
        <w:rPr>
          <w:rFonts w:ascii="Times New Roman" w:hAnsi="Times New Roman" w:cs="Times New Roman"/>
          <w:i/>
          <w:sz w:val="24"/>
          <w:szCs w:val="24"/>
          <w:lang w:val="ru-RU"/>
        </w:rPr>
        <w:t>д</w:t>
      </w:r>
      <w:r w:rsidR="00B56F46" w:rsidRPr="000E441F">
        <w:rPr>
          <w:rFonts w:ascii="Times New Roman" w:hAnsi="Times New Roman" w:cs="Times New Roman"/>
          <w:i/>
          <w:sz w:val="24"/>
          <w:szCs w:val="24"/>
          <w:lang w:val="ru-RU"/>
        </w:rPr>
        <w:t>аје износ реализације од</w:t>
      </w:r>
      <w:r w:rsidR="00C0034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E751A">
        <w:rPr>
          <w:rFonts w:ascii="Times New Roman" w:hAnsi="Times New Roman" w:cs="Times New Roman"/>
          <w:i/>
          <w:sz w:val="24"/>
          <w:szCs w:val="24"/>
          <w:lang w:val="ru-RU"/>
        </w:rPr>
        <w:t>81.938</w:t>
      </w:r>
      <w:proofErr w:type="gramStart"/>
      <w:r w:rsidR="008318E6" w:rsidRPr="000E441F">
        <w:rPr>
          <w:rFonts w:ascii="Times New Roman" w:hAnsi="Times New Roman" w:cs="Times New Roman"/>
          <w:i/>
          <w:sz w:val="24"/>
          <w:szCs w:val="24"/>
          <w:lang w:val="ru-RU"/>
        </w:rPr>
        <w:t>( у</w:t>
      </w:r>
      <w:proofErr w:type="gramEnd"/>
      <w:r w:rsidR="008318E6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00</w:t>
      </w:r>
      <w:r w:rsidR="000B5487" w:rsidRPr="000E441F">
        <w:rPr>
          <w:rFonts w:ascii="Times New Roman" w:hAnsi="Times New Roman" w:cs="Times New Roman"/>
          <w:i/>
          <w:sz w:val="24"/>
          <w:szCs w:val="24"/>
          <w:lang w:val="ru-RU"/>
        </w:rPr>
        <w:t>0 )</w:t>
      </w:r>
      <w:r w:rsidR="00A505C1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изражено коефицијен</w:t>
      </w:r>
      <w:r w:rsidR="00E905F3" w:rsidRPr="000E441F">
        <w:rPr>
          <w:rFonts w:ascii="Times New Roman" w:hAnsi="Times New Roman" w:cs="Times New Roman"/>
          <w:i/>
          <w:sz w:val="24"/>
          <w:szCs w:val="24"/>
          <w:lang w:val="ru-RU"/>
        </w:rPr>
        <w:t>то</w:t>
      </w:r>
      <w:r w:rsidR="001535E9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 </w:t>
      </w:r>
      <w:r w:rsidR="00C0034B">
        <w:rPr>
          <w:rFonts w:ascii="Times New Roman" w:hAnsi="Times New Roman" w:cs="Times New Roman"/>
          <w:i/>
          <w:sz w:val="24"/>
          <w:szCs w:val="24"/>
          <w:lang w:val="ru-RU"/>
        </w:rPr>
        <w:t>1,</w:t>
      </w:r>
      <w:r w:rsidR="004E751A">
        <w:rPr>
          <w:rFonts w:ascii="Times New Roman" w:hAnsi="Times New Roman" w:cs="Times New Roman"/>
          <w:i/>
          <w:sz w:val="24"/>
          <w:szCs w:val="24"/>
          <w:lang w:val="ru-RU"/>
        </w:rPr>
        <w:t>0450</w:t>
      </w:r>
      <w:r w:rsidR="004336A7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3ED079C2" w14:textId="2C4CDB1A" w:rsidR="00634623" w:rsidRDefault="00D14606" w:rsidP="00634623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Износ капитала исказан је на АОП</w:t>
      </w:r>
      <w:r w:rsidR="00A505C1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B1550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0401, где је </w:t>
      </w:r>
      <w:r w:rsidR="0009469F" w:rsidRPr="000E441F">
        <w:rPr>
          <w:rFonts w:ascii="Times New Roman" w:hAnsi="Times New Roman" w:cs="Times New Roman"/>
          <w:i/>
          <w:sz w:val="24"/>
          <w:szCs w:val="24"/>
          <w:lang w:val="ru-RU"/>
        </w:rPr>
        <w:t>реали</w:t>
      </w:r>
      <w:r w:rsidR="00FE3A0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зација </w:t>
      </w:r>
      <w:r w:rsidR="00704136">
        <w:rPr>
          <w:rFonts w:ascii="Times New Roman" w:hAnsi="Times New Roman" w:cs="Times New Roman"/>
          <w:i/>
          <w:sz w:val="24"/>
          <w:szCs w:val="24"/>
          <w:lang w:val="ru-RU"/>
        </w:rPr>
        <w:t>40.633</w:t>
      </w:r>
      <w:r w:rsidR="007E1E80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="00EA733A" w:rsidRPr="000E441F">
        <w:rPr>
          <w:rFonts w:ascii="Times New Roman" w:hAnsi="Times New Roman" w:cs="Times New Roman"/>
          <w:i/>
          <w:sz w:val="24"/>
          <w:szCs w:val="24"/>
          <w:lang w:val="ru-RU"/>
        </w:rPr>
        <w:t>( у</w:t>
      </w:r>
      <w:proofErr w:type="gramEnd"/>
      <w:r w:rsidR="00EA733A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000) а план је био </w:t>
      </w:r>
      <w:r w:rsidR="00704136">
        <w:rPr>
          <w:rFonts w:ascii="Times New Roman" w:hAnsi="Times New Roman" w:cs="Times New Roman"/>
          <w:i/>
          <w:sz w:val="24"/>
          <w:szCs w:val="24"/>
          <w:lang w:val="ru-RU"/>
        </w:rPr>
        <w:t>21.105</w:t>
      </w:r>
      <w:r w:rsidR="006346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што је за</w:t>
      </w:r>
      <w:r w:rsidR="00FE3A0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04136">
        <w:rPr>
          <w:rFonts w:ascii="Times New Roman" w:hAnsi="Times New Roman" w:cs="Times New Roman"/>
          <w:i/>
          <w:sz w:val="24"/>
          <w:szCs w:val="24"/>
          <w:lang w:val="ru-RU"/>
        </w:rPr>
        <w:t>19.528</w:t>
      </w:r>
      <w:r w:rsidR="006346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r w:rsidR="005349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000) </w:t>
      </w:r>
      <w:r w:rsidR="00BB23DB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D16CD5">
        <w:rPr>
          <w:rFonts w:ascii="Times New Roman" w:hAnsi="Times New Roman" w:cs="Times New Roman"/>
          <w:i/>
          <w:sz w:val="24"/>
          <w:szCs w:val="24"/>
          <w:lang w:val="ru-RU"/>
        </w:rPr>
        <w:t>еће</w:t>
      </w:r>
      <w:r w:rsidR="0009504F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634623">
        <w:rPr>
          <w:rFonts w:ascii="Times New Roman" w:hAnsi="Times New Roman" w:cs="Times New Roman"/>
          <w:i/>
          <w:sz w:val="24"/>
          <w:szCs w:val="24"/>
          <w:lang w:val="ru-RU"/>
        </w:rPr>
        <w:t>и то</w:t>
      </w:r>
      <w:r w:rsidR="006B0EF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највећим делом </w:t>
      </w:r>
      <w:r w:rsidR="006346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услед </w:t>
      </w:r>
      <w:r w:rsidR="00634623" w:rsidRPr="000E441F">
        <w:rPr>
          <w:rFonts w:ascii="Times New Roman" w:hAnsi="Times New Roman" w:cs="Times New Roman"/>
          <w:i/>
          <w:sz w:val="24"/>
          <w:szCs w:val="24"/>
          <w:lang w:val="ru-RU"/>
        </w:rPr>
        <w:t>књижења</w:t>
      </w:r>
      <w:r w:rsidR="006346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18.519.000 </w:t>
      </w:r>
      <w:r w:rsidR="00634623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динара ревалоризационих резерви по основу извршене процене имовине , обавеза и капитала ЈКП   « Зеленило» Сомбор, на дан 30.11.2020.године а која је исказана у АОП-у 0414</w:t>
      </w:r>
      <w:r w:rsidR="00634623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3462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3820D2B0" w14:textId="09B25DB6" w:rsidR="00ED7B39" w:rsidRDefault="006B0EFB" w:rsidP="008B72ED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Над</w:t>
      </w:r>
      <w:r w:rsidR="000E495B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аље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се </w:t>
      </w:r>
      <w:r w:rsidR="000E495B" w:rsidRPr="000E441F">
        <w:rPr>
          <w:rFonts w:ascii="Times New Roman" w:hAnsi="Times New Roman" w:cs="Times New Roman"/>
          <w:i/>
          <w:sz w:val="24"/>
          <w:szCs w:val="24"/>
          <w:lang w:val="ru-RU"/>
        </w:rPr>
        <w:t>види да је позиција на АОП 0402 Основн</w:t>
      </w:r>
      <w:r w:rsidR="00ED7B3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капитал </w:t>
      </w:r>
      <w:proofErr w:type="gramStart"/>
      <w:r w:rsidR="00ED7B39">
        <w:rPr>
          <w:rFonts w:ascii="Times New Roman" w:hAnsi="Times New Roman" w:cs="Times New Roman"/>
          <w:i/>
          <w:sz w:val="24"/>
          <w:szCs w:val="24"/>
          <w:lang w:val="ru-RU"/>
        </w:rPr>
        <w:t>( државни</w:t>
      </w:r>
      <w:proofErr w:type="gramEnd"/>
      <w:r w:rsidR="00ED7B3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капитал ) </w:t>
      </w:r>
      <w:r w:rsidR="000E495B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реализацији </w:t>
      </w:r>
      <w:r w:rsidR="0053492E">
        <w:rPr>
          <w:rFonts w:ascii="Times New Roman" w:hAnsi="Times New Roman" w:cs="Times New Roman"/>
          <w:i/>
          <w:sz w:val="24"/>
          <w:szCs w:val="24"/>
          <w:lang w:val="ru-RU"/>
        </w:rPr>
        <w:t>исказан податак 17.7</w:t>
      </w:r>
      <w:r w:rsidR="00D16CD5">
        <w:rPr>
          <w:rFonts w:ascii="Times New Roman" w:hAnsi="Times New Roman" w:cs="Times New Roman"/>
          <w:i/>
          <w:sz w:val="24"/>
          <w:szCs w:val="24"/>
          <w:lang w:val="ru-RU"/>
        </w:rPr>
        <w:t>1</w:t>
      </w:r>
      <w:r w:rsidR="0053492E">
        <w:rPr>
          <w:rFonts w:ascii="Times New Roman" w:hAnsi="Times New Roman" w:cs="Times New Roman"/>
          <w:i/>
          <w:sz w:val="24"/>
          <w:szCs w:val="24"/>
          <w:lang w:val="ru-RU"/>
        </w:rPr>
        <w:t>6</w:t>
      </w:r>
      <w:r w:rsidR="000E495B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 у 000), </w:t>
      </w:r>
      <w:r w:rsidR="00BB23DB">
        <w:rPr>
          <w:rFonts w:ascii="Times New Roman" w:hAnsi="Times New Roman" w:cs="Times New Roman"/>
          <w:i/>
          <w:sz w:val="24"/>
          <w:szCs w:val="24"/>
          <w:lang w:val="ru-RU"/>
        </w:rPr>
        <w:t>а планиран је био 17.706 ( индекс 1.0006 )</w:t>
      </w:r>
      <w:r w:rsidR="005349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354BD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16CD5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412654FC" w14:textId="5AC332B7" w:rsidR="00207B60" w:rsidRDefault="00207B60" w:rsidP="00207B60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билансној позицији АОП 0414 Ревалоризационе резерве по основу ревалоризације нематеријалне имовине, некретнина, постројења и опреме, исказана је реализација од 18.519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( у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000) која је настала приликом књижења вредности процене од 30.11.2020.године и на тај начин увећала капитал.</w:t>
      </w:r>
    </w:p>
    <w:p w14:paraId="08C071CF" w14:textId="6353C458" w:rsidR="00667AF8" w:rsidRDefault="0053492E" w:rsidP="00667AF8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билансној позицији АОП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041</w:t>
      </w:r>
      <w:r w:rsidR="006E0890">
        <w:rPr>
          <w:rFonts w:ascii="Times New Roman" w:hAnsi="Times New Roman" w:cs="Times New Roman"/>
          <w:i/>
          <w:sz w:val="24"/>
          <w:szCs w:val="24"/>
          <w:lang w:val="ru-RU"/>
        </w:rPr>
        <w:t>8</w:t>
      </w:r>
      <w:r w:rsidR="00585A4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Нераспоређени</w:t>
      </w:r>
      <w:proofErr w:type="gramEnd"/>
      <w:r w:rsidR="00585A4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до</w:t>
      </w:r>
      <w:r w:rsidR="00C734F3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битак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ранијих година</w:t>
      </w:r>
      <w:r w:rsidR="00B57014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исказан </w:t>
      </w:r>
      <w:r w:rsidR="00585A45">
        <w:rPr>
          <w:rFonts w:ascii="Times New Roman" w:hAnsi="Times New Roman" w:cs="Times New Roman"/>
          <w:i/>
          <w:sz w:val="24"/>
          <w:szCs w:val="24"/>
          <w:lang w:val="ru-RU"/>
        </w:rPr>
        <w:t xml:space="preserve">је податак од </w:t>
      </w:r>
      <w:r w:rsidR="006E0890">
        <w:rPr>
          <w:rFonts w:ascii="Times New Roman" w:hAnsi="Times New Roman" w:cs="Times New Roman"/>
          <w:i/>
          <w:sz w:val="24"/>
          <w:szCs w:val="24"/>
          <w:lang w:val="ru-RU"/>
        </w:rPr>
        <w:t>2.674</w:t>
      </w:r>
      <w:r w:rsidR="00B44CC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3595C" w:rsidRPr="000E441F">
        <w:rPr>
          <w:rFonts w:ascii="Times New Roman" w:hAnsi="Times New Roman" w:cs="Times New Roman"/>
          <w:i/>
          <w:sz w:val="24"/>
          <w:szCs w:val="24"/>
          <w:lang w:val="ru-RU"/>
        </w:rPr>
        <w:t>( у 000)</w:t>
      </w:r>
      <w:r w:rsidR="000E2104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E089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док је на билансној позицији АОП 0419 Нераспоређени добитак текуће године изказ</w:t>
      </w:r>
      <w:r w:rsidR="004D7F66">
        <w:rPr>
          <w:rFonts w:ascii="Times New Roman" w:hAnsi="Times New Roman" w:cs="Times New Roman"/>
          <w:i/>
          <w:sz w:val="24"/>
          <w:szCs w:val="24"/>
          <w:lang w:val="ru-RU"/>
        </w:rPr>
        <w:t>ан податак 1.956</w:t>
      </w:r>
      <w:r w:rsidR="00667A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(у 000) динара.</w:t>
      </w:r>
    </w:p>
    <w:p w14:paraId="59C0B245" w14:textId="1FA057BC" w:rsidR="00667AF8" w:rsidRPr="00B6529E" w:rsidRDefault="006E0890" w:rsidP="004D7F66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билансној позицији АОП 0421 </w:t>
      </w:r>
      <w:r w:rsidR="00B337B8">
        <w:rPr>
          <w:rFonts w:ascii="Times New Roman" w:hAnsi="Times New Roman" w:cs="Times New Roman"/>
          <w:i/>
          <w:sz w:val="24"/>
          <w:szCs w:val="24"/>
          <w:lang w:val="ru-RU"/>
        </w:rPr>
        <w:t>и 0422 п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редстављен је губитак </w:t>
      </w:r>
      <w:r w:rsidR="00C267C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из предходне 2020.године, у вредности 232 (у 000) динара, који је настао тако што је </w:t>
      </w:r>
      <w:r w:rsidR="00B337B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</w:t>
      </w:r>
      <w:r w:rsidR="00B337B8" w:rsidRPr="00B6529E">
        <w:rPr>
          <w:rFonts w:ascii="Times New Roman" w:hAnsi="Times New Roman" w:cs="Times New Roman"/>
          <w:i/>
          <w:sz w:val="24"/>
          <w:szCs w:val="24"/>
          <w:lang w:val="ru-RU"/>
        </w:rPr>
        <w:t>2020. години остварен позитиван резултат пословања – добит</w:t>
      </w:r>
      <w:r w:rsidR="00B337B8" w:rsidRPr="00B337B8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пре опорезивања </w:t>
      </w:r>
      <w:r w:rsidR="00B337B8" w:rsidRPr="00B6529E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износу од  </w:t>
      </w:r>
      <w:r w:rsidR="00B337B8" w:rsidRPr="00B337B8">
        <w:rPr>
          <w:rFonts w:ascii="Times New Roman" w:hAnsi="Times New Roman" w:cs="Times New Roman"/>
          <w:i/>
          <w:sz w:val="24"/>
          <w:szCs w:val="24"/>
          <w:lang w:val="sr-Cyrl-RS"/>
        </w:rPr>
        <w:t>102.695,57</w:t>
      </w:r>
      <w:r w:rsidR="00B337B8" w:rsidRPr="00B6529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динара</w:t>
      </w:r>
      <w:r w:rsidR="00B337B8" w:rsidRPr="00B337B8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B337B8" w:rsidRPr="00B337B8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а овако утврђена добит након умањења за порески расход периода од 334.526,00 динара, који је утврђен у Пореском билансу за 2020.годину, довела је до тога да је исказан нето губитак од 231.830,43 динара, што свакако није знак поремећаја у пословању. </w:t>
      </w:r>
    </w:p>
    <w:p w14:paraId="42FA9123" w14:textId="735E7FAB" w:rsidR="00062E25" w:rsidRDefault="005D2782" w:rsidP="008B72ED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На билансној позицији АОП 0437 Дугорочни кредити и зајмови у зе</w:t>
      </w:r>
      <w:r w:rsidR="004A691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мљи, исказан је податак од </w:t>
      </w:r>
      <w:r w:rsidR="00DE0E82">
        <w:rPr>
          <w:rFonts w:ascii="Times New Roman" w:hAnsi="Times New Roman" w:cs="Times New Roman"/>
          <w:i/>
          <w:sz w:val="24"/>
          <w:szCs w:val="24"/>
          <w:lang w:val="ru-RU"/>
        </w:rPr>
        <w:t>5.387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( у</w:t>
      </w:r>
      <w:proofErr w:type="gramEnd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000)</w:t>
      </w:r>
      <w:r w:rsidR="004A691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0D420E">
        <w:rPr>
          <w:rFonts w:ascii="Times New Roman" w:hAnsi="Times New Roman" w:cs="Times New Roman"/>
          <w:i/>
          <w:sz w:val="24"/>
          <w:szCs w:val="24"/>
          <w:lang w:val="ru-RU"/>
        </w:rPr>
        <w:t>динара,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A6917">
        <w:rPr>
          <w:rFonts w:ascii="Times New Roman" w:hAnsi="Times New Roman" w:cs="Times New Roman"/>
          <w:i/>
          <w:sz w:val="24"/>
          <w:szCs w:val="24"/>
          <w:lang w:val="ru-RU"/>
        </w:rPr>
        <w:t>који се односи на повучена средства дана 23.01.2020. године по кредиту од НЛБ банке, у укупној вредности 85.000 еура, на рок отплате од тридесет и шест месеци, са каматном стопом од 3,55%</w:t>
      </w:r>
      <w:r w:rsidR="000D420E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4A691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1D782DAF" w14:textId="3C8D91A5" w:rsidR="00544065" w:rsidRDefault="002176AC" w:rsidP="008B72ED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билансној позицији АОП 0441 Одложене пореске обавезе књижен је </w:t>
      </w:r>
      <w:r w:rsidR="00E971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највећим делом још један ефекат процене </w:t>
      </w:r>
      <w:proofErr w:type="gramStart"/>
      <w:r w:rsidR="00E971C5">
        <w:rPr>
          <w:rFonts w:ascii="Times New Roman" w:hAnsi="Times New Roman" w:cs="Times New Roman"/>
          <w:i/>
          <w:sz w:val="24"/>
          <w:szCs w:val="24"/>
          <w:lang w:val="ru-RU"/>
        </w:rPr>
        <w:t>имовине,обавеза</w:t>
      </w:r>
      <w:proofErr w:type="gramEnd"/>
      <w:r w:rsidR="00E971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капитала.</w:t>
      </w:r>
    </w:p>
    <w:p w14:paraId="47BAA40C" w14:textId="6837D4E9" w:rsidR="00802F77" w:rsidRPr="000E441F" w:rsidRDefault="00D94AF2" w:rsidP="008B72ED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На билансној позицији АОП 0442 Краткорочне обаве</w:t>
      </w:r>
      <w:r w:rsidR="007C0BE9" w:rsidRPr="000E441F">
        <w:rPr>
          <w:rFonts w:ascii="Times New Roman" w:hAnsi="Times New Roman" w:cs="Times New Roman"/>
          <w:i/>
          <w:sz w:val="24"/>
          <w:szCs w:val="24"/>
          <w:lang w:val="ru-RU"/>
        </w:rPr>
        <w:t>з</w:t>
      </w:r>
      <w:r w:rsidR="007657CE">
        <w:rPr>
          <w:rFonts w:ascii="Times New Roman" w:hAnsi="Times New Roman" w:cs="Times New Roman"/>
          <w:i/>
          <w:sz w:val="24"/>
          <w:szCs w:val="24"/>
          <w:lang w:val="ru-RU"/>
        </w:rPr>
        <w:t>е, исказан је податак од 33.620</w:t>
      </w:r>
      <w:proofErr w:type="gramStart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(</w:t>
      </w:r>
      <w:proofErr w:type="gramEnd"/>
      <w:r w:rsidR="0067213E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 000) а био </w:t>
      </w:r>
      <w:r w:rsidR="000330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је планиран </w:t>
      </w:r>
      <w:r w:rsidR="007657CE">
        <w:rPr>
          <w:rFonts w:ascii="Times New Roman" w:hAnsi="Times New Roman" w:cs="Times New Roman"/>
          <w:i/>
          <w:sz w:val="24"/>
          <w:szCs w:val="24"/>
          <w:lang w:val="ru-RU"/>
        </w:rPr>
        <w:t>52.634</w:t>
      </w:r>
      <w:r w:rsidR="000330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(у 000), дак</w:t>
      </w:r>
      <w:r w:rsidR="00001A22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ле реализација </w:t>
      </w:r>
      <w:r w:rsidR="007657CE">
        <w:rPr>
          <w:rFonts w:ascii="Times New Roman" w:hAnsi="Times New Roman" w:cs="Times New Roman"/>
          <w:i/>
          <w:sz w:val="24"/>
          <w:szCs w:val="24"/>
          <w:lang w:val="ru-RU"/>
        </w:rPr>
        <w:t>је мања</w:t>
      </w:r>
      <w:r w:rsidR="00C436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 </w:t>
      </w:r>
      <w:r w:rsidR="007657CE">
        <w:rPr>
          <w:rFonts w:ascii="Times New Roman" w:hAnsi="Times New Roman" w:cs="Times New Roman"/>
          <w:i/>
          <w:sz w:val="24"/>
          <w:szCs w:val="24"/>
          <w:lang w:val="ru-RU"/>
        </w:rPr>
        <w:t>19.014</w:t>
      </w:r>
      <w:r w:rsidR="00793AEF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C436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( у 000) изражено je </w:t>
      </w:r>
      <w:r w:rsidR="007657CE">
        <w:rPr>
          <w:rFonts w:ascii="Times New Roman" w:hAnsi="Times New Roman" w:cs="Times New Roman"/>
          <w:i/>
          <w:sz w:val="24"/>
          <w:szCs w:val="24"/>
          <w:lang w:val="ru-RU"/>
        </w:rPr>
        <w:t>0,6388</w:t>
      </w:r>
      <w:r w:rsidR="000D42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индек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сом, а </w:t>
      </w:r>
      <w:r w:rsidR="005834C6" w:rsidRPr="000E441F">
        <w:rPr>
          <w:rFonts w:ascii="Times New Roman" w:hAnsi="Times New Roman" w:cs="Times New Roman"/>
          <w:i/>
          <w:sz w:val="24"/>
          <w:szCs w:val="24"/>
          <w:lang w:val="ru-RU"/>
        </w:rPr>
        <w:t>овако исказа</w:t>
      </w:r>
      <w:r w:rsidR="007C0BE9" w:rsidRPr="000E441F">
        <w:rPr>
          <w:rFonts w:ascii="Times New Roman" w:hAnsi="Times New Roman" w:cs="Times New Roman"/>
          <w:i/>
          <w:sz w:val="24"/>
          <w:szCs w:val="24"/>
          <w:lang w:val="ru-RU"/>
        </w:rPr>
        <w:t>н податак се састоји из следећ</w:t>
      </w:r>
      <w:r w:rsidR="003742D6" w:rsidRPr="000E441F">
        <w:rPr>
          <w:rFonts w:ascii="Times New Roman" w:hAnsi="Times New Roman" w:cs="Times New Roman"/>
          <w:i/>
          <w:sz w:val="24"/>
          <w:szCs w:val="24"/>
          <w:lang w:val="ru-RU"/>
        </w:rPr>
        <w:t>их позиција</w:t>
      </w:r>
      <w:r w:rsidR="005834C6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:</w:t>
      </w:r>
    </w:p>
    <w:p w14:paraId="60FCC20D" w14:textId="5B2FBAB1" w:rsidR="003624A2" w:rsidRPr="000E441F" w:rsidRDefault="006932C0" w:rsidP="008B72ED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="006B116F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0330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АОП 0449 Остале краткорочне финансијске обавезе,</w:t>
      </w:r>
      <w:r w:rsidR="003745BA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исказан</w:t>
      </w:r>
      <w:r w:rsidR="00BF57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="007B7A2C" w:rsidRPr="000E441F">
        <w:rPr>
          <w:rFonts w:ascii="Times New Roman" w:hAnsi="Times New Roman" w:cs="Times New Roman"/>
          <w:i/>
          <w:sz w:val="24"/>
          <w:szCs w:val="24"/>
        </w:rPr>
        <w:t>je</w:t>
      </w:r>
      <w:r w:rsidR="007B7A2C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745BA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податак</w:t>
      </w:r>
      <w:proofErr w:type="gramEnd"/>
      <w:r w:rsidR="007657C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1.396</w:t>
      </w:r>
      <w:r w:rsidR="00072B3E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="003624A2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( у 000) </w:t>
      </w:r>
      <w:r w:rsidR="00947F32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657CE">
        <w:rPr>
          <w:rFonts w:ascii="Times New Roman" w:hAnsi="Times New Roman" w:cs="Times New Roman"/>
          <w:i/>
          <w:sz w:val="24"/>
          <w:szCs w:val="24"/>
          <w:lang w:val="ru-RU"/>
        </w:rPr>
        <w:t>мање за 1.302</w:t>
      </w:r>
      <w:r w:rsidR="006B1B4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 у 000) динара </w:t>
      </w:r>
      <w:r w:rsidR="007535FC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односу на план </w:t>
      </w:r>
      <w:r w:rsidR="006B1B4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од </w:t>
      </w:r>
      <w:r w:rsidR="007657CE">
        <w:rPr>
          <w:rFonts w:ascii="Times New Roman" w:hAnsi="Times New Roman" w:cs="Times New Roman"/>
          <w:i/>
          <w:sz w:val="24"/>
          <w:szCs w:val="24"/>
          <w:lang w:val="ru-RU"/>
        </w:rPr>
        <w:t>2.698</w:t>
      </w:r>
      <w:r w:rsidR="003278A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(у 000) динара</w:t>
      </w:r>
      <w:r w:rsidR="005107B0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5BAD637C" w14:textId="69647803" w:rsidR="00191C36" w:rsidRPr="000E441F" w:rsidRDefault="009B5380" w:rsidP="008B72ED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="006B116F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Затим, АОП 0451 Обавезе из </w:t>
      </w:r>
      <w:proofErr w:type="gramStart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пословања ,које</w:t>
      </w:r>
      <w:proofErr w:type="gramEnd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се састоје искључиво од АОП-а 0456 Добављачи </w:t>
      </w:r>
      <w:r w:rsidR="00291CC8" w:rsidRPr="000E441F">
        <w:rPr>
          <w:rFonts w:ascii="Times New Roman" w:hAnsi="Times New Roman" w:cs="Times New Roman"/>
          <w:i/>
          <w:sz w:val="24"/>
          <w:szCs w:val="24"/>
          <w:lang w:val="ru-RU"/>
        </w:rPr>
        <w:t>у земљи, исказан је пода</w:t>
      </w:r>
      <w:r w:rsidR="001E1F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так од </w:t>
      </w:r>
      <w:r w:rsidR="007657CE">
        <w:rPr>
          <w:rFonts w:ascii="Times New Roman" w:hAnsi="Times New Roman" w:cs="Times New Roman"/>
          <w:i/>
          <w:sz w:val="24"/>
          <w:szCs w:val="24"/>
          <w:lang w:val="ru-RU"/>
        </w:rPr>
        <w:t>4.501</w:t>
      </w:r>
      <w:r w:rsidR="00402061" w:rsidRPr="000E441F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BC64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 000) а био је планиран </w:t>
      </w:r>
      <w:r w:rsidR="007657CE">
        <w:rPr>
          <w:rFonts w:ascii="Times New Roman" w:hAnsi="Times New Roman" w:cs="Times New Roman"/>
          <w:i/>
          <w:sz w:val="24"/>
          <w:szCs w:val="24"/>
          <w:lang w:val="ru-RU"/>
        </w:rPr>
        <w:t>21.681</w:t>
      </w:r>
      <w:r w:rsidR="007C0BE9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(у</w:t>
      </w:r>
      <w:r w:rsidR="001E1F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000), дакле реализација је </w:t>
      </w:r>
      <w:r w:rsidR="00FA3287">
        <w:rPr>
          <w:rFonts w:ascii="Times New Roman" w:hAnsi="Times New Roman" w:cs="Times New Roman"/>
          <w:i/>
          <w:sz w:val="24"/>
          <w:szCs w:val="24"/>
          <w:lang w:val="ru-RU"/>
        </w:rPr>
        <w:t>мања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</w:t>
      </w:r>
      <w:r w:rsidR="00E60AD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657CE">
        <w:rPr>
          <w:rFonts w:ascii="Times New Roman" w:hAnsi="Times New Roman" w:cs="Times New Roman"/>
          <w:i/>
          <w:sz w:val="24"/>
          <w:szCs w:val="24"/>
          <w:lang w:val="ru-RU"/>
        </w:rPr>
        <w:t>17.180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 у </w:t>
      </w:r>
      <w:r w:rsidR="001E1F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000), изражено </w:t>
      </w:r>
      <w:r w:rsidR="00E60AD0">
        <w:rPr>
          <w:rFonts w:ascii="Times New Roman" w:hAnsi="Times New Roman" w:cs="Times New Roman"/>
          <w:i/>
          <w:sz w:val="24"/>
          <w:szCs w:val="24"/>
          <w:lang w:val="ru-RU"/>
        </w:rPr>
        <w:t>0,</w:t>
      </w:r>
      <w:r w:rsidR="007657CE">
        <w:rPr>
          <w:rFonts w:ascii="Times New Roman" w:hAnsi="Times New Roman" w:cs="Times New Roman"/>
          <w:i/>
          <w:sz w:val="24"/>
          <w:szCs w:val="24"/>
          <w:lang w:val="ru-RU"/>
        </w:rPr>
        <w:t>2076</w:t>
      </w:r>
      <w:r w:rsidR="004A0E9B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индексом.</w:t>
      </w:r>
      <w:r w:rsidR="006004F4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7994EDBB" w14:textId="3C8B6C86" w:rsidR="006B116F" w:rsidRPr="000E441F" w:rsidRDefault="006B116F" w:rsidP="008B72ED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Остале краткорочне обавезе су исказане на А</w:t>
      </w:r>
      <w:r w:rsidR="007A05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ОП-у 0459 и то реализоване </w:t>
      </w:r>
      <w:r w:rsidR="00BC48A9">
        <w:rPr>
          <w:rFonts w:ascii="Times New Roman" w:hAnsi="Times New Roman" w:cs="Times New Roman"/>
          <w:i/>
          <w:sz w:val="24"/>
          <w:szCs w:val="24"/>
          <w:lang w:val="ru-RU"/>
        </w:rPr>
        <w:t>7.</w:t>
      </w:r>
      <w:r w:rsidR="004060EE">
        <w:rPr>
          <w:rFonts w:ascii="Times New Roman" w:hAnsi="Times New Roman" w:cs="Times New Roman"/>
          <w:i/>
          <w:sz w:val="24"/>
          <w:szCs w:val="24"/>
          <w:lang w:val="ru-RU"/>
        </w:rPr>
        <w:t>569</w:t>
      </w:r>
      <w:proofErr w:type="gramStart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( </w:t>
      </w:r>
      <w:r w:rsidR="004220A0" w:rsidRPr="000E441F">
        <w:rPr>
          <w:rFonts w:ascii="Times New Roman" w:hAnsi="Times New Roman" w:cs="Times New Roman"/>
          <w:i/>
          <w:sz w:val="24"/>
          <w:szCs w:val="24"/>
          <w:lang w:val="ru-RU"/>
        </w:rPr>
        <w:t>у</w:t>
      </w:r>
      <w:proofErr w:type="gramEnd"/>
      <w:r w:rsidR="004220A0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000) а биле су планиране </w:t>
      </w:r>
      <w:r w:rsidR="004060EE">
        <w:rPr>
          <w:rFonts w:ascii="Times New Roman" w:hAnsi="Times New Roman" w:cs="Times New Roman"/>
          <w:i/>
          <w:sz w:val="24"/>
          <w:szCs w:val="24"/>
          <w:lang w:val="ru-RU"/>
        </w:rPr>
        <w:t>8.149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(у 000) </w:t>
      </w:r>
      <w:r w:rsidR="007A05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изражено </w:t>
      </w:r>
      <w:r w:rsidR="00BC48A9">
        <w:rPr>
          <w:rFonts w:ascii="Times New Roman" w:hAnsi="Times New Roman" w:cs="Times New Roman"/>
          <w:i/>
          <w:sz w:val="24"/>
          <w:szCs w:val="24"/>
          <w:lang w:val="ru-RU"/>
        </w:rPr>
        <w:t>0,9</w:t>
      </w:r>
      <w:r w:rsidR="004060EE">
        <w:rPr>
          <w:rFonts w:ascii="Times New Roman" w:hAnsi="Times New Roman" w:cs="Times New Roman"/>
          <w:i/>
          <w:sz w:val="24"/>
          <w:szCs w:val="24"/>
          <w:lang w:val="ru-RU"/>
        </w:rPr>
        <w:t>288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индексом, које се односе на прокњижену обавезу за зараде и накнаде </w:t>
      </w:r>
      <w:r w:rsidR="0045166E" w:rsidRPr="000E441F">
        <w:rPr>
          <w:rFonts w:ascii="Times New Roman" w:hAnsi="Times New Roman" w:cs="Times New Roman"/>
          <w:i/>
          <w:sz w:val="24"/>
          <w:szCs w:val="24"/>
          <w:lang w:val="ru-RU"/>
        </w:rPr>
        <w:t>зарада</w:t>
      </w:r>
      <w:r w:rsidR="00831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запосленима з</w:t>
      </w:r>
      <w:r w:rsidR="004060EE">
        <w:rPr>
          <w:rFonts w:ascii="Times New Roman" w:hAnsi="Times New Roman" w:cs="Times New Roman"/>
          <w:i/>
          <w:sz w:val="24"/>
          <w:szCs w:val="24"/>
          <w:lang w:val="ru-RU"/>
        </w:rPr>
        <w:t>а месец  јун</w:t>
      </w:r>
      <w:r w:rsidR="002E24C3" w:rsidRPr="000E441F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4220A0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</w:t>
      </w:r>
      <w:r w:rsidR="002E24C3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ко</w:t>
      </w:r>
      <w:r w:rsidR="007A05F9">
        <w:rPr>
          <w:rFonts w:ascii="Times New Roman" w:hAnsi="Times New Roman" w:cs="Times New Roman"/>
          <w:i/>
          <w:sz w:val="24"/>
          <w:szCs w:val="24"/>
          <w:lang w:val="ru-RU"/>
        </w:rPr>
        <w:t>је су исплаћене 1</w:t>
      </w:r>
      <w:r w:rsidR="004060EE">
        <w:rPr>
          <w:rFonts w:ascii="Times New Roman" w:hAnsi="Times New Roman" w:cs="Times New Roman"/>
          <w:i/>
          <w:sz w:val="24"/>
          <w:szCs w:val="24"/>
          <w:lang w:val="ru-RU"/>
        </w:rPr>
        <w:t>4</w:t>
      </w:r>
      <w:r w:rsidR="002E24C3" w:rsidRPr="000E441F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F94698">
        <w:rPr>
          <w:rFonts w:ascii="Times New Roman" w:hAnsi="Times New Roman" w:cs="Times New Roman"/>
          <w:i/>
          <w:sz w:val="24"/>
          <w:szCs w:val="24"/>
          <w:lang w:val="ru-RU"/>
        </w:rPr>
        <w:t>0</w:t>
      </w:r>
      <w:r w:rsidR="004060EE">
        <w:rPr>
          <w:rFonts w:ascii="Times New Roman" w:hAnsi="Times New Roman" w:cs="Times New Roman"/>
          <w:i/>
          <w:sz w:val="24"/>
          <w:szCs w:val="24"/>
          <w:lang w:val="ru-RU"/>
        </w:rPr>
        <w:t>7</w:t>
      </w:r>
      <w:r w:rsidR="00347B19" w:rsidRPr="000E441F">
        <w:rPr>
          <w:rFonts w:ascii="Times New Roman" w:hAnsi="Times New Roman" w:cs="Times New Roman"/>
          <w:i/>
          <w:sz w:val="24"/>
          <w:szCs w:val="24"/>
          <w:lang w:val="ru-RU"/>
        </w:rPr>
        <w:t>.20</w:t>
      </w:r>
      <w:r w:rsidR="00F94698">
        <w:rPr>
          <w:rFonts w:ascii="Times New Roman" w:hAnsi="Times New Roman" w:cs="Times New Roman"/>
          <w:i/>
          <w:sz w:val="24"/>
          <w:szCs w:val="24"/>
          <w:lang w:val="ru-RU"/>
        </w:rPr>
        <w:t>2</w:t>
      </w:r>
      <w:r w:rsidR="00021615">
        <w:rPr>
          <w:rFonts w:ascii="Times New Roman" w:hAnsi="Times New Roman" w:cs="Times New Roman"/>
          <w:i/>
          <w:sz w:val="24"/>
          <w:szCs w:val="24"/>
          <w:lang w:val="ru-RU"/>
        </w:rPr>
        <w:t>1</w:t>
      </w:r>
      <w:r w:rsidR="007761B7" w:rsidRPr="000E441F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6C6B76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480A6F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="006C6B7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АОП 0462 Пасивна временска разграничења, изказан у износу 20.071 (у000) динара у одно</w:t>
      </w:r>
      <w:r w:rsidR="00480A6F">
        <w:rPr>
          <w:rFonts w:ascii="Times New Roman" w:hAnsi="Times New Roman" w:cs="Times New Roman"/>
          <w:i/>
          <w:sz w:val="24"/>
          <w:szCs w:val="24"/>
          <w:lang w:val="ru-RU"/>
        </w:rPr>
        <w:t>су на план 20.106(у 000) динара, које се</w:t>
      </w:r>
      <w:r w:rsidR="00C00CE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највећим делом</w:t>
      </w:r>
      <w:r w:rsidR="00480A6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односе на примљен</w:t>
      </w:r>
      <w:r w:rsidR="00C00CE7">
        <w:rPr>
          <w:rFonts w:ascii="Times New Roman" w:hAnsi="Times New Roman" w:cs="Times New Roman"/>
          <w:i/>
          <w:sz w:val="24"/>
          <w:szCs w:val="24"/>
          <w:lang w:val="ru-RU"/>
        </w:rPr>
        <w:t>е донације из предходних година у износу од 19.490.285 динара.</w:t>
      </w:r>
    </w:p>
    <w:p w14:paraId="61710AAE" w14:textId="64515AFD" w:rsidR="00D81499" w:rsidRPr="000E441F" w:rsidRDefault="00D81499" w:rsidP="00D81499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Све ово напред изложено чини да УКУПНА ПАСИВА – АОП 0464, </w:t>
      </w:r>
      <w:r w:rsidR="000232DD" w:rsidRPr="000E441F">
        <w:rPr>
          <w:rFonts w:ascii="Times New Roman" w:hAnsi="Times New Roman" w:cs="Times New Roman"/>
          <w:i/>
          <w:sz w:val="24"/>
          <w:szCs w:val="24"/>
          <w:lang w:val="ru-RU"/>
        </w:rPr>
        <w:t>даје износ реализ</w:t>
      </w:r>
      <w:r w:rsidR="00A626B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ације од </w:t>
      </w:r>
      <w:r w:rsidR="00A77A46">
        <w:rPr>
          <w:rFonts w:ascii="Times New Roman" w:hAnsi="Times New Roman" w:cs="Times New Roman"/>
          <w:i/>
          <w:sz w:val="24"/>
          <w:szCs w:val="24"/>
          <w:lang w:val="ru-RU"/>
        </w:rPr>
        <w:t>81.938</w:t>
      </w:r>
      <w:r w:rsidR="002B49F9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="002B49F9" w:rsidRPr="000E441F">
        <w:rPr>
          <w:rFonts w:ascii="Times New Roman" w:hAnsi="Times New Roman" w:cs="Times New Roman"/>
          <w:i/>
          <w:sz w:val="24"/>
          <w:szCs w:val="24"/>
          <w:lang w:val="ru-RU"/>
        </w:rPr>
        <w:t>( у</w:t>
      </w:r>
      <w:proofErr w:type="gramEnd"/>
      <w:r w:rsidR="002B49F9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000 ) </w:t>
      </w:r>
      <w:r w:rsidR="00A626BF">
        <w:rPr>
          <w:rFonts w:ascii="Times New Roman" w:hAnsi="Times New Roman" w:cs="Times New Roman"/>
          <w:i/>
          <w:sz w:val="24"/>
          <w:szCs w:val="24"/>
          <w:lang w:val="ru-RU"/>
        </w:rPr>
        <w:t>изражено коефицијентом 1,</w:t>
      </w:r>
      <w:r w:rsidR="006C6B76">
        <w:rPr>
          <w:rFonts w:ascii="Times New Roman" w:hAnsi="Times New Roman" w:cs="Times New Roman"/>
          <w:i/>
          <w:sz w:val="24"/>
          <w:szCs w:val="24"/>
          <w:lang w:val="ru-RU"/>
        </w:rPr>
        <w:t>0</w:t>
      </w:r>
      <w:r w:rsidR="00A77A46">
        <w:rPr>
          <w:rFonts w:ascii="Times New Roman" w:hAnsi="Times New Roman" w:cs="Times New Roman"/>
          <w:i/>
          <w:sz w:val="24"/>
          <w:szCs w:val="24"/>
          <w:lang w:val="ru-RU"/>
        </w:rPr>
        <w:t>450</w:t>
      </w:r>
      <w:r w:rsidR="004E3AE6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48B396D8" w14:textId="77777777" w:rsidR="00900637" w:rsidRPr="000E441F" w:rsidRDefault="00900637" w:rsidP="00D63379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2CAEA9F2" w14:textId="77777777" w:rsidR="008E481C" w:rsidRPr="000E441F" w:rsidRDefault="008E481C" w:rsidP="008E48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>3. ИЗВЕШТАЈ О ТОКОВИМА ГОТОВИНЕ</w:t>
      </w:r>
    </w:p>
    <w:p w14:paraId="43BA7BB6" w14:textId="1FEFEF50" w:rsidR="00EE4FA4" w:rsidRPr="000E441F" w:rsidRDefault="00D15DCE" w:rsidP="008E481C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Приливи готовине из пословних активности, од продаје и примњених аванса, н</w:t>
      </w:r>
      <w:r w:rsidR="00B30257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 билансној позицији АОП 3001 </w:t>
      </w:r>
      <w:r w:rsidR="00F67DF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исказан је податак од </w:t>
      </w:r>
      <w:r w:rsidR="004A4CFF">
        <w:rPr>
          <w:rFonts w:ascii="Times New Roman" w:hAnsi="Times New Roman" w:cs="Times New Roman"/>
          <w:i/>
          <w:sz w:val="24"/>
          <w:szCs w:val="24"/>
          <w:lang w:val="ru-RU"/>
        </w:rPr>
        <w:t>93.750</w:t>
      </w:r>
      <w:proofErr w:type="gramStart"/>
      <w:r w:rsidR="00B30257" w:rsidRPr="000E441F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5F6A87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239E6" w:rsidRPr="000E441F">
        <w:rPr>
          <w:rFonts w:ascii="Times New Roman" w:hAnsi="Times New Roman" w:cs="Times New Roman"/>
          <w:i/>
          <w:sz w:val="24"/>
          <w:szCs w:val="24"/>
          <w:lang w:val="ru-RU"/>
        </w:rPr>
        <w:t>у</w:t>
      </w:r>
      <w:proofErr w:type="gramEnd"/>
      <w:r w:rsidR="00F67DF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000) а био је планиран </w:t>
      </w:r>
      <w:r w:rsidR="004A4CFF">
        <w:rPr>
          <w:rFonts w:ascii="Times New Roman" w:hAnsi="Times New Roman" w:cs="Times New Roman"/>
          <w:i/>
          <w:sz w:val="24"/>
          <w:szCs w:val="24"/>
          <w:lang w:val="ru-RU"/>
        </w:rPr>
        <w:t>100.064 (у 000) изражено  0,9369</w:t>
      </w:r>
      <w:r w:rsidR="00B30257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индексом, а веома је тешко прецизно предвидети прилив</w:t>
      </w:r>
      <w:r w:rsidR="00FA003B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којег чине у највећем делу приходи од продаје и примњени аванси</w:t>
      </w:r>
      <w:r w:rsidR="00F67DF6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81162C">
        <w:rPr>
          <w:rFonts w:ascii="Times New Roman" w:hAnsi="Times New Roman" w:cs="Times New Roman"/>
          <w:i/>
          <w:sz w:val="24"/>
          <w:szCs w:val="24"/>
          <w:lang w:val="ru-RU"/>
        </w:rPr>
        <w:t>како је већ наведено.</w:t>
      </w:r>
    </w:p>
    <w:p w14:paraId="6428C3F1" w14:textId="10EFC5DD" w:rsidR="00C11185" w:rsidRPr="000E441F" w:rsidRDefault="00C11185" w:rsidP="00C11185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На билансној позицији АОП 3005 Одлив готовине из пословне активно</w:t>
      </w:r>
      <w:r w:rsidR="00205D0B" w:rsidRPr="000E441F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="000B11AA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ти исказан је податак од </w:t>
      </w:r>
      <w:r w:rsidR="004A4CFF">
        <w:rPr>
          <w:rFonts w:ascii="Times New Roman" w:hAnsi="Times New Roman" w:cs="Times New Roman"/>
          <w:i/>
          <w:sz w:val="24"/>
          <w:szCs w:val="24"/>
          <w:lang w:val="ru-RU"/>
        </w:rPr>
        <w:t>105.095</w:t>
      </w:r>
      <w:r w:rsidR="00EE4FA4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205D0B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F7716" w:rsidRPr="000E441F">
        <w:rPr>
          <w:rFonts w:ascii="Times New Roman" w:hAnsi="Times New Roman" w:cs="Times New Roman"/>
          <w:i/>
          <w:sz w:val="24"/>
          <w:szCs w:val="24"/>
          <w:lang w:val="ru-RU"/>
        </w:rPr>
        <w:t>у</w:t>
      </w:r>
      <w:proofErr w:type="gramEnd"/>
      <w:r w:rsidR="00DF7716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000) </w:t>
      </w:r>
      <w:r w:rsidR="00381A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 био је планиран </w:t>
      </w:r>
      <w:r w:rsidR="004A4CFF">
        <w:rPr>
          <w:rFonts w:ascii="Times New Roman" w:hAnsi="Times New Roman" w:cs="Times New Roman"/>
          <w:i/>
          <w:sz w:val="24"/>
          <w:szCs w:val="24"/>
          <w:lang w:val="ru-RU"/>
        </w:rPr>
        <w:t>107.083</w:t>
      </w:r>
      <w:r w:rsidR="003D31F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17022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(у 000),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</w:t>
      </w:r>
      <w:r w:rsidR="00EE4FA4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зражено </w:t>
      </w:r>
      <w:r w:rsidR="004A4CFF">
        <w:rPr>
          <w:rFonts w:ascii="Times New Roman" w:hAnsi="Times New Roman" w:cs="Times New Roman"/>
          <w:i/>
          <w:sz w:val="24"/>
          <w:szCs w:val="24"/>
          <w:lang w:val="ru-RU"/>
        </w:rPr>
        <w:t>0,9814</w:t>
      </w:r>
      <w:r w:rsidR="00205D0B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индексом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0AF1D1B1" w14:textId="1F54DB71" w:rsidR="0019083E" w:rsidRDefault="0081162C" w:rsidP="00C11185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Овај податак о одливу из пословних активности, чини </w:t>
      </w:r>
      <w:r w:rsidR="0019083E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АОП 3006 Исплате добављачима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235D3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износи</w:t>
      </w:r>
      <w:r w:rsidR="003D31F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A4CFF">
        <w:rPr>
          <w:rFonts w:ascii="Times New Roman" w:hAnsi="Times New Roman" w:cs="Times New Roman"/>
          <w:i/>
          <w:sz w:val="24"/>
          <w:szCs w:val="24"/>
          <w:lang w:val="ru-RU"/>
        </w:rPr>
        <w:t>52.109</w:t>
      </w:r>
      <w:r w:rsidR="0019083E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="0019083E" w:rsidRPr="000E441F">
        <w:rPr>
          <w:rFonts w:ascii="Times New Roman" w:hAnsi="Times New Roman" w:cs="Times New Roman"/>
          <w:i/>
          <w:sz w:val="24"/>
          <w:szCs w:val="24"/>
          <w:lang w:val="ru-RU"/>
        </w:rPr>
        <w:t>( у</w:t>
      </w:r>
      <w:proofErr w:type="gramEnd"/>
      <w:r w:rsidR="0019083E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000) динара, а</w:t>
      </w:r>
      <w:r w:rsidR="00E442A4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D31F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био је планиран износ од </w:t>
      </w:r>
      <w:r w:rsidR="004A4CFF">
        <w:rPr>
          <w:rFonts w:ascii="Times New Roman" w:hAnsi="Times New Roman" w:cs="Times New Roman"/>
          <w:i/>
          <w:sz w:val="24"/>
          <w:szCs w:val="24"/>
          <w:lang w:val="ru-RU"/>
        </w:rPr>
        <w:t>50.984</w:t>
      </w:r>
      <w:r w:rsidR="001F0FCF">
        <w:rPr>
          <w:rFonts w:ascii="Times New Roman" w:hAnsi="Times New Roman" w:cs="Times New Roman"/>
          <w:i/>
          <w:sz w:val="24"/>
          <w:szCs w:val="24"/>
          <w:lang w:val="ru-RU"/>
        </w:rPr>
        <w:t>( у 000),</w:t>
      </w:r>
      <w:r w:rsidR="00FA33AA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индекс је </w:t>
      </w:r>
      <w:r w:rsidR="004A4CFF">
        <w:rPr>
          <w:rFonts w:ascii="Times New Roman" w:hAnsi="Times New Roman" w:cs="Times New Roman"/>
          <w:i/>
          <w:sz w:val="24"/>
          <w:szCs w:val="24"/>
          <w:lang w:val="ru-RU"/>
        </w:rPr>
        <w:t>1,0221</w:t>
      </w:r>
      <w:r w:rsidR="00E45CDB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19083E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7A061E4E" w14:textId="7E72966C" w:rsidR="0081162C" w:rsidRDefault="0081162C" w:rsidP="0081162C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АОП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3007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одлив готовине на име зарада, накнада зарада и осталих личних ра</w:t>
      </w:r>
      <w:r w:rsidR="00742F16">
        <w:rPr>
          <w:rFonts w:ascii="Times New Roman" w:hAnsi="Times New Roman" w:cs="Times New Roman"/>
          <w:i/>
          <w:sz w:val="24"/>
          <w:szCs w:val="24"/>
          <w:lang w:val="ru-RU"/>
        </w:rPr>
        <w:t>схода исказан</w:t>
      </w:r>
      <w:r w:rsidR="004A4CF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је у износу 49.552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( у 000) динара индекс </w:t>
      </w:r>
      <w:r w:rsidR="00622D2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реализације у односу на план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је </w:t>
      </w:r>
      <w:r w:rsidR="004A4CFF">
        <w:rPr>
          <w:rFonts w:ascii="Times New Roman" w:hAnsi="Times New Roman" w:cs="Times New Roman"/>
          <w:i/>
          <w:sz w:val="24"/>
          <w:szCs w:val="24"/>
          <w:lang w:val="ru-RU"/>
        </w:rPr>
        <w:t>0,9464</w:t>
      </w:r>
      <w:r w:rsidR="00E45CDB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57C5A094" w14:textId="6B2034F5" w:rsidR="00A659CA" w:rsidRDefault="002020DC" w:rsidP="00C11185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Значајан одлив представља и плаћени ПДВ</w:t>
      </w:r>
      <w:r w:rsidR="006438C1" w:rsidRPr="000E441F">
        <w:rPr>
          <w:rFonts w:ascii="Times New Roman" w:hAnsi="Times New Roman" w:cs="Times New Roman"/>
          <w:i/>
          <w:sz w:val="24"/>
          <w:szCs w:val="24"/>
          <w:lang w:val="ru-RU"/>
        </w:rPr>
        <w:t>, као и п</w:t>
      </w:r>
      <w:r w:rsidR="0081162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орез на </w:t>
      </w:r>
      <w:proofErr w:type="gramStart"/>
      <w:r w:rsidR="0081162C">
        <w:rPr>
          <w:rFonts w:ascii="Times New Roman" w:hAnsi="Times New Roman" w:cs="Times New Roman"/>
          <w:i/>
          <w:sz w:val="24"/>
          <w:szCs w:val="24"/>
          <w:lang w:val="ru-RU"/>
        </w:rPr>
        <w:t>имовину ,</w:t>
      </w:r>
      <w:proofErr w:type="gramEnd"/>
      <w:r w:rsidR="0081162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исказан </w:t>
      </w:r>
      <w:r w:rsidR="00DF7716" w:rsidRPr="000E441F">
        <w:rPr>
          <w:rFonts w:ascii="Times New Roman" w:hAnsi="Times New Roman" w:cs="Times New Roman"/>
          <w:i/>
          <w:sz w:val="24"/>
          <w:szCs w:val="24"/>
          <w:lang w:val="ru-RU"/>
        </w:rPr>
        <w:t>н</w:t>
      </w:r>
      <w:r w:rsidR="00FA33AA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 АОП-у 3010, реализација </w:t>
      </w:r>
      <w:r w:rsidR="004A4CFF">
        <w:rPr>
          <w:rFonts w:ascii="Times New Roman" w:hAnsi="Times New Roman" w:cs="Times New Roman"/>
          <w:i/>
          <w:sz w:val="24"/>
          <w:szCs w:val="24"/>
          <w:lang w:val="ru-RU"/>
        </w:rPr>
        <w:t>3.080</w:t>
      </w:r>
      <w:r w:rsidR="00AA6EA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3499D" w:rsidRPr="000E441F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4A4CF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 000 ) индекс у односу на план је 0,8797.</w:t>
      </w:r>
    </w:p>
    <w:p w14:paraId="487CD178" w14:textId="2D226102" w:rsidR="00AA6EAE" w:rsidRDefault="00AA6EAE" w:rsidP="00C11185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АОП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3034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одлив готовине на краткорочне  кредите износио је 2.084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000) динара индекс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реализације у односу на план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је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1,1591.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53AE2C8D" w14:textId="6F5EDEA1" w:rsidR="00381554" w:rsidRPr="000E441F" w:rsidRDefault="002020DC" w:rsidP="00C11185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На крају долазимо до АОП-а</w:t>
      </w:r>
      <w:r w:rsidR="00191B25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3047 Готовина на крају обрачунског периода г</w:t>
      </w:r>
      <w:r w:rsidR="008A1C2D" w:rsidRPr="000E441F">
        <w:rPr>
          <w:rFonts w:ascii="Times New Roman" w:hAnsi="Times New Roman" w:cs="Times New Roman"/>
          <w:i/>
          <w:sz w:val="24"/>
          <w:szCs w:val="24"/>
          <w:lang w:val="ru-RU"/>
        </w:rPr>
        <w:t>д</w:t>
      </w:r>
      <w:r w:rsidR="007430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 је исказана реализација </w:t>
      </w:r>
      <w:r w:rsidR="00AA6EAE">
        <w:rPr>
          <w:rFonts w:ascii="Times New Roman" w:hAnsi="Times New Roman" w:cs="Times New Roman"/>
          <w:i/>
          <w:sz w:val="24"/>
          <w:szCs w:val="24"/>
          <w:lang w:val="ru-RU"/>
        </w:rPr>
        <w:t xml:space="preserve">2.696 </w:t>
      </w:r>
      <w:proofErr w:type="gramStart"/>
      <w:r w:rsidR="007430C5">
        <w:rPr>
          <w:rFonts w:ascii="Times New Roman" w:hAnsi="Times New Roman" w:cs="Times New Roman"/>
          <w:i/>
          <w:sz w:val="24"/>
          <w:szCs w:val="24"/>
          <w:lang w:val="ru-RU"/>
        </w:rPr>
        <w:t>( у</w:t>
      </w:r>
      <w:proofErr w:type="gramEnd"/>
      <w:r w:rsidR="007430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000) у односу на план </w:t>
      </w:r>
      <w:r w:rsidR="00AA6EAE">
        <w:rPr>
          <w:rFonts w:ascii="Times New Roman" w:hAnsi="Times New Roman" w:cs="Times New Roman"/>
          <w:i/>
          <w:sz w:val="24"/>
          <w:szCs w:val="24"/>
          <w:lang w:val="ru-RU"/>
        </w:rPr>
        <w:t>1.028</w:t>
      </w:r>
      <w:r w:rsidR="00191B25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 у 00</w:t>
      </w:r>
      <w:r w:rsidR="00D510F2" w:rsidRPr="000E441F">
        <w:rPr>
          <w:rFonts w:ascii="Times New Roman" w:hAnsi="Times New Roman" w:cs="Times New Roman"/>
          <w:i/>
          <w:sz w:val="24"/>
          <w:szCs w:val="24"/>
          <w:lang w:val="ru-RU"/>
        </w:rPr>
        <w:t>0) изражено ко</w:t>
      </w:r>
      <w:r w:rsidR="00622D2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ефицијентом </w:t>
      </w:r>
      <w:r w:rsidR="00AA6EAE">
        <w:rPr>
          <w:rFonts w:ascii="Times New Roman" w:hAnsi="Times New Roman" w:cs="Times New Roman"/>
          <w:i/>
          <w:sz w:val="24"/>
          <w:szCs w:val="24"/>
          <w:lang w:val="ru-RU"/>
        </w:rPr>
        <w:t>2,6226</w:t>
      </w:r>
      <w:r w:rsidR="008A1C2D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што говори да смо на рачунима предузећа</w:t>
      </w:r>
      <w:r w:rsidR="00AA6EA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дан 30</w:t>
      </w:r>
      <w:r w:rsidR="00AB4085">
        <w:rPr>
          <w:rFonts w:ascii="Times New Roman" w:hAnsi="Times New Roman" w:cs="Times New Roman"/>
          <w:i/>
          <w:sz w:val="24"/>
          <w:szCs w:val="24"/>
          <w:lang w:val="ru-RU"/>
        </w:rPr>
        <w:t>.0</w:t>
      </w:r>
      <w:r w:rsidR="00AA6EAE">
        <w:rPr>
          <w:rFonts w:ascii="Times New Roman" w:hAnsi="Times New Roman" w:cs="Times New Roman"/>
          <w:i/>
          <w:sz w:val="24"/>
          <w:szCs w:val="24"/>
          <w:lang w:val="ru-RU"/>
        </w:rPr>
        <w:t>6</w:t>
      </w:r>
      <w:r w:rsidR="00622D27">
        <w:rPr>
          <w:rFonts w:ascii="Times New Roman" w:hAnsi="Times New Roman" w:cs="Times New Roman"/>
          <w:i/>
          <w:sz w:val="24"/>
          <w:szCs w:val="24"/>
          <w:lang w:val="ru-RU"/>
        </w:rPr>
        <w:t>.20</w:t>
      </w:r>
      <w:r w:rsidR="00AB4085">
        <w:rPr>
          <w:rFonts w:ascii="Times New Roman" w:hAnsi="Times New Roman" w:cs="Times New Roman"/>
          <w:i/>
          <w:sz w:val="24"/>
          <w:szCs w:val="24"/>
          <w:lang w:val="ru-RU"/>
        </w:rPr>
        <w:t>2</w:t>
      </w:r>
      <w:r w:rsidR="00923AEC">
        <w:rPr>
          <w:rFonts w:ascii="Times New Roman" w:hAnsi="Times New Roman" w:cs="Times New Roman"/>
          <w:i/>
          <w:sz w:val="24"/>
          <w:szCs w:val="24"/>
          <w:lang w:val="sr-Latn-RS"/>
        </w:rPr>
        <w:t>1</w:t>
      </w:r>
      <w:r w:rsidR="00622D27">
        <w:rPr>
          <w:rFonts w:ascii="Times New Roman" w:hAnsi="Times New Roman" w:cs="Times New Roman"/>
          <w:i/>
          <w:sz w:val="24"/>
          <w:szCs w:val="24"/>
          <w:lang w:val="ru-RU"/>
        </w:rPr>
        <w:t>.године,</w:t>
      </w:r>
      <w:r w:rsidR="008A1C2D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имали </w:t>
      </w:r>
      <w:r w:rsidR="00622D27">
        <w:rPr>
          <w:rFonts w:ascii="Times New Roman" w:hAnsi="Times New Roman" w:cs="Times New Roman"/>
          <w:i/>
          <w:sz w:val="24"/>
          <w:szCs w:val="24"/>
          <w:lang w:val="ru-RU"/>
        </w:rPr>
        <w:t>толико  новчаних средстава</w:t>
      </w:r>
      <w:r w:rsidR="005E1CE5">
        <w:rPr>
          <w:rFonts w:ascii="Times New Roman" w:hAnsi="Times New Roman" w:cs="Times New Roman"/>
          <w:i/>
          <w:sz w:val="24"/>
          <w:szCs w:val="24"/>
          <w:lang w:val="ru-RU"/>
        </w:rPr>
        <w:t>, што смо већ образложили.</w:t>
      </w:r>
    </w:p>
    <w:p w14:paraId="5BEFEE72" w14:textId="77777777" w:rsidR="00A36C45" w:rsidRPr="000E441F" w:rsidRDefault="00A36C45" w:rsidP="00C1118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E9B615C" w14:textId="3C44933B" w:rsidR="0011702B" w:rsidRPr="000E441F" w:rsidRDefault="008E481C" w:rsidP="008E48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>4. ТРОШКОВИ ЗАПОСЛЕНИХ</w:t>
      </w:r>
    </w:p>
    <w:p w14:paraId="49F2C703" w14:textId="5343AD24" w:rsidR="008E481C" w:rsidRPr="000E441F" w:rsidRDefault="0011702B" w:rsidP="008E481C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овој табели под редним бројем 1. 2. </w:t>
      </w:r>
      <w:proofErr w:type="gramStart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и  3</w:t>
      </w:r>
      <w:proofErr w:type="gramEnd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у којима су исказани подаци о исплаћеној маси НЕТО, БРУТО 1  и БРУТО 2   зарада одступања су незнатна и исказана </w:t>
      </w:r>
      <w:r w:rsidR="00137621" w:rsidRPr="000E441F">
        <w:rPr>
          <w:rFonts w:ascii="Times New Roman" w:hAnsi="Times New Roman" w:cs="Times New Roman"/>
          <w:i/>
          <w:sz w:val="24"/>
          <w:szCs w:val="24"/>
          <w:lang w:val="ru-RU"/>
        </w:rPr>
        <w:t>су индексима како след</w:t>
      </w:r>
      <w:r w:rsidR="000918D8">
        <w:rPr>
          <w:rFonts w:ascii="Times New Roman" w:hAnsi="Times New Roman" w:cs="Times New Roman"/>
          <w:i/>
          <w:sz w:val="24"/>
          <w:szCs w:val="24"/>
          <w:lang w:val="ru-RU"/>
        </w:rPr>
        <w:t>е : 0,9</w:t>
      </w:r>
      <w:r w:rsidR="008C0367">
        <w:rPr>
          <w:rFonts w:ascii="Times New Roman" w:hAnsi="Times New Roman" w:cs="Times New Roman"/>
          <w:i/>
          <w:sz w:val="24"/>
          <w:szCs w:val="24"/>
          <w:lang w:val="ru-RU"/>
        </w:rPr>
        <w:t>283</w:t>
      </w:r>
      <w:r w:rsidR="00C44643">
        <w:rPr>
          <w:rFonts w:ascii="Times New Roman" w:hAnsi="Times New Roman" w:cs="Times New Roman"/>
          <w:i/>
          <w:sz w:val="24"/>
          <w:szCs w:val="24"/>
          <w:lang w:val="ru-RU"/>
        </w:rPr>
        <w:t>,  0,9</w:t>
      </w:r>
      <w:r w:rsidR="008C0367">
        <w:rPr>
          <w:rFonts w:ascii="Times New Roman" w:hAnsi="Times New Roman" w:cs="Times New Roman"/>
          <w:i/>
          <w:sz w:val="24"/>
          <w:szCs w:val="24"/>
          <w:lang w:val="ru-RU"/>
        </w:rPr>
        <w:t>371</w:t>
      </w:r>
      <w:r w:rsidR="001552A3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</w:t>
      </w:r>
      <w:r w:rsidR="000918D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0,9</w:t>
      </w:r>
      <w:r w:rsidR="008C0367">
        <w:rPr>
          <w:rFonts w:ascii="Times New Roman" w:hAnsi="Times New Roman" w:cs="Times New Roman"/>
          <w:i/>
          <w:sz w:val="24"/>
          <w:szCs w:val="24"/>
          <w:lang w:val="ru-RU"/>
        </w:rPr>
        <w:t>371</w:t>
      </w:r>
      <w:r w:rsidR="0048670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,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што указује на чињеницу да је предузеће у потпуности испунило своју законску обавезу о забрани било каквог повећања зарада т.ј. да зараде морају остати на ис</w:t>
      </w:r>
      <w:r w:rsidR="00486705">
        <w:rPr>
          <w:rFonts w:ascii="Times New Roman" w:hAnsi="Times New Roman" w:cs="Times New Roman"/>
          <w:i/>
          <w:sz w:val="24"/>
          <w:szCs w:val="24"/>
          <w:lang w:val="ru-RU"/>
        </w:rPr>
        <w:t>том нивоу из предходног периода, како су и планиране.</w:t>
      </w:r>
    </w:p>
    <w:p w14:paraId="01C98799" w14:textId="06C0DE9F" w:rsidR="00137621" w:rsidRPr="000E441F" w:rsidRDefault="0011702B" w:rsidP="008E481C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Што се тиче броја запослених исказаних под редним бројевима 4.  </w:t>
      </w:r>
      <w:proofErr w:type="gramStart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4.1  и</w:t>
      </w:r>
      <w:proofErr w:type="gramEnd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4.2 индекс</w:t>
      </w:r>
      <w:r w:rsidR="007B47F4" w:rsidRPr="000E441F">
        <w:rPr>
          <w:rFonts w:ascii="Times New Roman" w:hAnsi="Times New Roman" w:cs="Times New Roman"/>
          <w:i/>
          <w:sz w:val="24"/>
          <w:szCs w:val="24"/>
          <w:lang w:val="ru-RU"/>
        </w:rPr>
        <w:t>и су редом</w:t>
      </w:r>
      <w:r w:rsidR="001D4B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0,9</w:t>
      </w:r>
      <w:r w:rsidR="008C0367">
        <w:rPr>
          <w:rFonts w:ascii="Times New Roman" w:hAnsi="Times New Roman" w:cs="Times New Roman"/>
          <w:i/>
          <w:sz w:val="24"/>
          <w:szCs w:val="24"/>
          <w:lang w:val="ru-RU"/>
        </w:rPr>
        <w:t>659, 0,9529</w:t>
      </w:r>
      <w:r w:rsidR="001D4B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1,3333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што је </w:t>
      </w:r>
      <w:r w:rsidR="007B47F4" w:rsidRPr="000E441F">
        <w:rPr>
          <w:rFonts w:ascii="Times New Roman" w:hAnsi="Times New Roman" w:cs="Times New Roman"/>
          <w:i/>
          <w:sz w:val="24"/>
          <w:szCs w:val="24"/>
          <w:lang w:val="ru-RU"/>
        </w:rPr>
        <w:t>податак који говори</w:t>
      </w:r>
      <w:r w:rsidR="0048670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 броју запослених, који је планиран на исти начин као и зараде</w:t>
      </w:r>
      <w:r w:rsidR="00137621" w:rsidRPr="000E441F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7B47F4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2B63B354" w14:textId="389C391B" w:rsidR="00820CDA" w:rsidRPr="000E441F" w:rsidRDefault="007B47F4" w:rsidP="008E481C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 w:rsidR="00A2081A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од редним бројем 5. и 6. Накнаде по уговору о </w:t>
      </w:r>
      <w:proofErr w:type="gramStart"/>
      <w:r w:rsidR="00A2081A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делу </w:t>
      </w:r>
      <w:r w:rsidR="00BC64B9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proofErr w:type="gramEnd"/>
      <w:r w:rsidR="00BC64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исказан је индекс </w:t>
      </w:r>
      <w:r w:rsidR="008C0367">
        <w:rPr>
          <w:rFonts w:ascii="Times New Roman" w:hAnsi="Times New Roman" w:cs="Times New Roman"/>
          <w:i/>
          <w:sz w:val="24"/>
          <w:szCs w:val="24"/>
          <w:lang w:val="ru-RU"/>
        </w:rPr>
        <w:t>1,9884</w:t>
      </w:r>
      <w:r w:rsidR="00B744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 број приламаца је </w:t>
      </w:r>
      <w:r w:rsidR="009E1148">
        <w:rPr>
          <w:rFonts w:ascii="Times New Roman" w:hAnsi="Times New Roman" w:cs="Times New Roman"/>
          <w:i/>
          <w:sz w:val="24"/>
          <w:szCs w:val="24"/>
          <w:lang w:val="ru-RU"/>
        </w:rPr>
        <w:t>два.</w:t>
      </w:r>
      <w:r w:rsidR="00713FC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Овде ћемо свакако ускладити износе реализације и плана у наредном периоду.</w:t>
      </w:r>
    </w:p>
    <w:p w14:paraId="37C912FB" w14:textId="56DF69A4" w:rsidR="007130D6" w:rsidRDefault="002E6309" w:rsidP="008E481C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Под редним бројем 9. Накнаде по уговору о привременим и повременим пословима, </w:t>
      </w:r>
      <w:r w:rsidR="003C4164" w:rsidRPr="000E441F">
        <w:rPr>
          <w:rFonts w:ascii="Times New Roman" w:hAnsi="Times New Roman" w:cs="Times New Roman"/>
          <w:i/>
          <w:sz w:val="24"/>
          <w:szCs w:val="24"/>
          <w:lang w:val="ru-RU"/>
        </w:rPr>
        <w:t>пл</w:t>
      </w:r>
      <w:r w:rsidR="002460DC" w:rsidRPr="000E441F">
        <w:rPr>
          <w:rFonts w:ascii="Times New Roman" w:hAnsi="Times New Roman" w:cs="Times New Roman"/>
          <w:i/>
          <w:sz w:val="24"/>
          <w:szCs w:val="24"/>
          <w:lang w:val="ru-RU"/>
        </w:rPr>
        <w:t>аниран је био износ од</w:t>
      </w:r>
      <w:r w:rsidR="00E84A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76407">
        <w:rPr>
          <w:rFonts w:ascii="Times New Roman" w:hAnsi="Times New Roman" w:cs="Times New Roman"/>
          <w:i/>
          <w:sz w:val="24"/>
          <w:szCs w:val="24"/>
          <w:lang w:val="ru-RU"/>
        </w:rPr>
        <w:t>1.610.102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623F2D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 реализован износ од </w:t>
      </w:r>
      <w:r w:rsidR="00476407">
        <w:rPr>
          <w:rFonts w:ascii="Times New Roman" w:hAnsi="Times New Roman" w:cs="Times New Roman"/>
          <w:i/>
          <w:sz w:val="24"/>
          <w:szCs w:val="24"/>
          <w:lang w:val="ru-RU"/>
        </w:rPr>
        <w:t>1.295.385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што</w:t>
      </w:r>
      <w:r w:rsidR="003C4164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76407">
        <w:rPr>
          <w:rFonts w:ascii="Times New Roman" w:hAnsi="Times New Roman" w:cs="Times New Roman"/>
          <w:i/>
          <w:sz w:val="24"/>
          <w:szCs w:val="24"/>
          <w:lang w:val="ru-RU"/>
        </w:rPr>
        <w:t>је представљено индексом 0,8045 и мање</w:t>
      </w:r>
      <w:r w:rsidR="0048670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3610B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је </w:t>
      </w:r>
      <w:proofErr w:type="gramStart"/>
      <w:r w:rsidR="0023610B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за </w:t>
      </w:r>
      <w:r w:rsidR="00A12EC0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76407">
        <w:rPr>
          <w:rFonts w:ascii="Times New Roman" w:hAnsi="Times New Roman" w:cs="Times New Roman"/>
          <w:i/>
          <w:sz w:val="24"/>
          <w:szCs w:val="24"/>
          <w:lang w:val="ru-RU"/>
        </w:rPr>
        <w:t>314.717</w:t>
      </w:r>
      <w:proofErr w:type="gramEnd"/>
      <w:r w:rsidR="00B74494">
        <w:rPr>
          <w:rFonts w:ascii="Times New Roman" w:hAnsi="Times New Roman" w:cs="Times New Roman"/>
          <w:i/>
          <w:sz w:val="24"/>
          <w:szCs w:val="24"/>
          <w:lang w:val="ru-RU"/>
        </w:rPr>
        <w:t>,00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динара,</w:t>
      </w:r>
      <w:r w:rsidR="0048670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  број извршилаца по овом уговору </w:t>
      </w:r>
      <w:r w:rsidR="00FE2455" w:rsidRPr="000E441F">
        <w:rPr>
          <w:rFonts w:ascii="Times New Roman" w:hAnsi="Times New Roman" w:cs="Times New Roman"/>
          <w:i/>
          <w:sz w:val="24"/>
          <w:szCs w:val="24"/>
          <w:lang w:val="ru-RU"/>
        </w:rPr>
        <w:t>је следећи :</w:t>
      </w:r>
      <w:r w:rsidR="00A12EC0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реализација </w:t>
      </w:r>
      <w:r w:rsidR="00476407">
        <w:rPr>
          <w:rFonts w:ascii="Times New Roman" w:hAnsi="Times New Roman" w:cs="Times New Roman"/>
          <w:i/>
          <w:sz w:val="24"/>
          <w:szCs w:val="24"/>
          <w:lang w:val="ru-RU"/>
        </w:rPr>
        <w:t>један</w:t>
      </w:r>
      <w:r w:rsidR="00A12EC0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460DC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r w:rsidR="00476407">
        <w:rPr>
          <w:rFonts w:ascii="Times New Roman" w:hAnsi="Times New Roman" w:cs="Times New Roman"/>
          <w:i/>
          <w:sz w:val="24"/>
          <w:szCs w:val="24"/>
          <w:lang w:val="ru-RU"/>
        </w:rPr>
        <w:t>1</w:t>
      </w:r>
      <w:r w:rsidR="00623F2D" w:rsidRPr="000E441F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744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план </w:t>
      </w:r>
      <w:r w:rsidR="009E1148">
        <w:rPr>
          <w:rFonts w:ascii="Times New Roman" w:hAnsi="Times New Roman" w:cs="Times New Roman"/>
          <w:i/>
          <w:sz w:val="24"/>
          <w:szCs w:val="24"/>
          <w:lang w:val="ru-RU"/>
        </w:rPr>
        <w:t>пет</w:t>
      </w:r>
      <w:r w:rsidR="00B744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12EC0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r w:rsidR="009E1148">
        <w:rPr>
          <w:rFonts w:ascii="Times New Roman" w:hAnsi="Times New Roman" w:cs="Times New Roman"/>
          <w:i/>
          <w:sz w:val="24"/>
          <w:szCs w:val="24"/>
          <w:lang w:val="ru-RU"/>
        </w:rPr>
        <w:t>5</w:t>
      </w:r>
      <w:r w:rsidR="00A12EC0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)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што</w:t>
      </w:r>
      <w:r w:rsidR="003C4164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E0B25" w:rsidRPr="000E441F">
        <w:rPr>
          <w:rFonts w:ascii="Times New Roman" w:hAnsi="Times New Roman" w:cs="Times New Roman"/>
          <w:i/>
          <w:sz w:val="24"/>
          <w:szCs w:val="24"/>
          <w:lang w:val="ru-RU"/>
        </w:rPr>
        <w:t>је представљено</w:t>
      </w:r>
      <w:r w:rsidR="00623F2D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индексом 0</w:t>
      </w:r>
      <w:r w:rsidR="0023610B" w:rsidRPr="000E441F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476407">
        <w:rPr>
          <w:rFonts w:ascii="Times New Roman" w:hAnsi="Times New Roman" w:cs="Times New Roman"/>
          <w:i/>
          <w:sz w:val="24"/>
          <w:szCs w:val="24"/>
          <w:lang w:val="ru-RU"/>
        </w:rPr>
        <w:t>2000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7130D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6FFCEE0C" w14:textId="77777777" w:rsidR="005F743C" w:rsidRPr="000E441F" w:rsidRDefault="005F743C" w:rsidP="008E481C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Под редним бројем 17. и 18. Накнаде члановима надзорног </w:t>
      </w:r>
      <w:proofErr w:type="gramStart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одбора  и</w:t>
      </w:r>
      <w:proofErr w:type="gramEnd"/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број чланова надзорног одбора исказан је индекс 1,0000 што је податак који говори сам по себи.</w:t>
      </w:r>
    </w:p>
    <w:p w14:paraId="513FEF9A" w14:textId="27A8B40A" w:rsidR="00B968B0" w:rsidRDefault="005F743C" w:rsidP="008E481C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Под редним бројем 19. Превоз запослених на посао и са посла исказан је по</w:t>
      </w:r>
      <w:r w:rsidR="00DA4B12" w:rsidRPr="000E441F">
        <w:rPr>
          <w:rFonts w:ascii="Times New Roman" w:hAnsi="Times New Roman" w:cs="Times New Roman"/>
          <w:i/>
          <w:sz w:val="24"/>
          <w:szCs w:val="24"/>
          <w:lang w:val="ru-RU"/>
        </w:rPr>
        <w:t>да</w:t>
      </w:r>
      <w:r w:rsidR="0067626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так о реализацији од </w:t>
      </w:r>
      <w:r w:rsidR="00476407">
        <w:rPr>
          <w:rFonts w:ascii="Times New Roman" w:hAnsi="Times New Roman" w:cs="Times New Roman"/>
          <w:i/>
          <w:sz w:val="24"/>
          <w:szCs w:val="24"/>
          <w:lang w:val="ru-RU"/>
        </w:rPr>
        <w:t>2.167.810</w:t>
      </w:r>
      <w:r w:rsidR="00442F9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динар</w:t>
      </w:r>
      <w:r w:rsidR="0067626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а, а планирано је било </w:t>
      </w:r>
      <w:r w:rsidR="00476407">
        <w:rPr>
          <w:rFonts w:ascii="Times New Roman" w:hAnsi="Times New Roman" w:cs="Times New Roman"/>
          <w:i/>
          <w:sz w:val="24"/>
          <w:szCs w:val="24"/>
          <w:lang w:val="ru-RU"/>
        </w:rPr>
        <w:t>3.300.000</w:t>
      </w:r>
      <w:r w:rsidR="00433BBE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динара</w:t>
      </w:r>
      <w:r w:rsidR="006F5BC1" w:rsidRPr="000E441F">
        <w:rPr>
          <w:rFonts w:ascii="Times New Roman" w:hAnsi="Times New Roman" w:cs="Times New Roman"/>
          <w:i/>
          <w:sz w:val="24"/>
          <w:szCs w:val="24"/>
          <w:lang w:val="ru-RU"/>
        </w:rPr>
        <w:t>, исказано је индексом од</w:t>
      </w:r>
      <w:r w:rsidR="00D51A0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0,6</w:t>
      </w:r>
      <w:r w:rsidR="00476407">
        <w:rPr>
          <w:rFonts w:ascii="Times New Roman" w:hAnsi="Times New Roman" w:cs="Times New Roman"/>
          <w:i/>
          <w:sz w:val="24"/>
          <w:szCs w:val="24"/>
          <w:lang w:val="ru-RU"/>
        </w:rPr>
        <w:t>569</w:t>
      </w:r>
      <w:r w:rsidR="00B968B0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55452BDC" w14:textId="6FB15F9E" w:rsidR="005F743C" w:rsidRDefault="00B968B0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Под редним бројем 20.</w:t>
      </w:r>
      <w:r w:rsidR="009F0E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Дневнице на службеном путу,</w:t>
      </w:r>
      <w:r w:rsidR="001C37B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реализован је износ од 218.348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динара, под редним бројем 21.</w:t>
      </w:r>
      <w:r w:rsidR="009F0E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Накнаде трошкова на службеном пу</w:t>
      </w:r>
      <w:r w:rsidR="001C37BE">
        <w:rPr>
          <w:rFonts w:ascii="Times New Roman" w:hAnsi="Times New Roman" w:cs="Times New Roman"/>
          <w:i/>
          <w:sz w:val="24"/>
          <w:szCs w:val="24"/>
          <w:lang w:val="ru-RU"/>
        </w:rPr>
        <w:t>ту реализован је износ од 24.820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динара,</w:t>
      </w:r>
      <w:r w:rsidR="009F0E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под редним бројем 26.</w:t>
      </w:r>
      <w:r w:rsidR="009F0E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Смештај и исхрана на терен</w:t>
      </w:r>
      <w:r w:rsidR="001C37BE">
        <w:rPr>
          <w:rFonts w:ascii="Times New Roman" w:hAnsi="Times New Roman" w:cs="Times New Roman"/>
          <w:i/>
          <w:sz w:val="24"/>
          <w:szCs w:val="24"/>
          <w:lang w:val="ru-RU"/>
        </w:rPr>
        <w:t>у реализован је износ од 9.500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динара. Наведени износи су исплаћени радницима који су вишедневно боравили на терену </w:t>
      </w:r>
      <w:r w:rsidR="00DB7568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вршећи послове вађења борића на терену Лединци као и послове садње истих на територији </w:t>
      </w:r>
      <w:proofErr w:type="gramStart"/>
      <w:r w:rsidR="00DB7568">
        <w:rPr>
          <w:rFonts w:ascii="Times New Roman" w:hAnsi="Times New Roman" w:cs="Times New Roman"/>
          <w:i/>
          <w:sz w:val="24"/>
          <w:szCs w:val="24"/>
          <w:lang w:val="sr-Cyrl-RS"/>
        </w:rPr>
        <w:t>Гра</w:t>
      </w:r>
      <w:r w:rsidR="009F0E21">
        <w:rPr>
          <w:rFonts w:ascii="Times New Roman" w:hAnsi="Times New Roman" w:cs="Times New Roman"/>
          <w:i/>
          <w:sz w:val="24"/>
          <w:szCs w:val="24"/>
          <w:lang w:val="sr-Cyrl-RS"/>
        </w:rPr>
        <w:t>да</w:t>
      </w:r>
      <w:proofErr w:type="gramEnd"/>
      <w:r w:rsidR="009F0E21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а по налогу Надзорног органа, што је свакако ситуација која се није могла предвидети, а на основу које је настала законска обавеза предузећа о исплати истих, којима су премашени планирани износи.</w:t>
      </w:r>
    </w:p>
    <w:p w14:paraId="626CB13D" w14:textId="76534208" w:rsidR="00264C0D" w:rsidRPr="003B6DB7" w:rsidRDefault="00FD4E3A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Из истих разлога </w:t>
      </w:r>
      <w:r w:rsidR="00264C0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немогућности планирања трошкова исплата помоћи радницима и породицама радника, са редног броја 27. као последица смртних случа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јева, исплаћени износ је 224.437</w:t>
      </w:r>
      <w:r w:rsidR="00264C0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динара , а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био је планиран износ од 150.000</w:t>
      </w:r>
      <w:r w:rsidR="00264C0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динара.</w:t>
      </w:r>
    </w:p>
    <w:p w14:paraId="2018BB60" w14:textId="0D8D3C57" w:rsidR="005856FA" w:rsidRDefault="005856FA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Под редним бројем 30. Солидарна помоћ ради ублажавања неповољног маатеријалног положаја запоселених по Анексу 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II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ПКУ за ЈКП у комуналним делатностима, </w:t>
      </w:r>
      <w:r w:rsidR="00814A31">
        <w:rPr>
          <w:rFonts w:ascii="Times New Roman" w:hAnsi="Times New Roman" w:cs="Times New Roman"/>
          <w:i/>
          <w:sz w:val="24"/>
          <w:szCs w:val="24"/>
          <w:lang w:val="sr-Cyrl-RS"/>
        </w:rPr>
        <w:t>иднекс реализације износи 0.973</w:t>
      </w:r>
      <w:r w:rsidR="009153CB">
        <w:rPr>
          <w:rFonts w:ascii="Times New Roman" w:hAnsi="Times New Roman" w:cs="Times New Roman"/>
          <w:i/>
          <w:sz w:val="24"/>
          <w:szCs w:val="24"/>
          <w:lang w:val="sr-Cyrl-RS"/>
        </w:rPr>
        <w:t>3.</w:t>
      </w:r>
    </w:p>
    <w:p w14:paraId="7A5E42D3" w14:textId="77D6F567" w:rsidR="00363A77" w:rsidRPr="005856FA" w:rsidRDefault="00363A77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Под редним бројем 31. се приказује број прималаца солидарне помоћи који је изр</w:t>
      </w:r>
      <w:r w:rsidR="009153CB">
        <w:rPr>
          <w:rFonts w:ascii="Times New Roman" w:hAnsi="Times New Roman" w:cs="Times New Roman"/>
          <w:i/>
          <w:sz w:val="24"/>
          <w:szCs w:val="24"/>
          <w:lang w:val="sr-Cyrl-RS"/>
        </w:rPr>
        <w:t>ажен коефицијентом реализације 0,9773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="00B21C7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планирано је 88 радника примаоца солидарне помоћи </w:t>
      </w:r>
      <w:r w:rsidR="009153CB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реализовано </w:t>
      </w:r>
      <w:r w:rsidR="009153CB">
        <w:rPr>
          <w:rFonts w:ascii="Times New Roman" w:hAnsi="Times New Roman" w:cs="Times New Roman"/>
          <w:i/>
          <w:sz w:val="24"/>
          <w:szCs w:val="24"/>
          <w:lang w:val="sr-Cyrl-RS"/>
        </w:rPr>
        <w:t>86.</w:t>
      </w:r>
    </w:p>
    <w:p w14:paraId="59B0672B" w14:textId="77777777" w:rsidR="00384FD7" w:rsidRPr="000E441F" w:rsidRDefault="00384FD7" w:rsidP="008E481C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51E51AF9" w14:textId="76950B42" w:rsidR="008E481C" w:rsidRPr="00A44246" w:rsidRDefault="008E481C" w:rsidP="008E48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>5. ДИНАМИКА ЗАПОСЛЕНИХ</w:t>
      </w:r>
    </w:p>
    <w:p w14:paraId="483323AA" w14:textId="42124F88" w:rsidR="00706E3E" w:rsidRDefault="007B1C48" w:rsidP="00FA2E9D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</w:t>
      </w:r>
      <w:proofErr w:type="gramStart"/>
      <w:r w:rsidR="00D96BDF">
        <w:rPr>
          <w:rFonts w:ascii="Times New Roman" w:hAnsi="Times New Roman" w:cs="Times New Roman"/>
          <w:i/>
          <w:sz w:val="24"/>
          <w:szCs w:val="24"/>
          <w:lang w:val="ru-RU"/>
        </w:rPr>
        <w:t>периоду  од</w:t>
      </w:r>
      <w:proofErr w:type="gramEnd"/>
      <w:r w:rsidR="00D96BD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01.01.202</w:t>
      </w:r>
      <w:r w:rsidR="00FA2E9D">
        <w:rPr>
          <w:rFonts w:ascii="Times New Roman" w:hAnsi="Times New Roman" w:cs="Times New Roman"/>
          <w:i/>
          <w:sz w:val="24"/>
          <w:szCs w:val="24"/>
          <w:lang w:val="ru-RU"/>
        </w:rPr>
        <w:t>1</w:t>
      </w:r>
      <w:r w:rsidR="00A44246">
        <w:rPr>
          <w:rFonts w:ascii="Times New Roman" w:hAnsi="Times New Roman" w:cs="Times New Roman"/>
          <w:i/>
          <w:sz w:val="24"/>
          <w:szCs w:val="24"/>
          <w:lang w:val="ru-RU"/>
        </w:rPr>
        <w:t>. до 30</w:t>
      </w:r>
      <w:r w:rsidR="00D96BDF">
        <w:rPr>
          <w:rFonts w:ascii="Times New Roman" w:hAnsi="Times New Roman" w:cs="Times New Roman"/>
          <w:i/>
          <w:sz w:val="24"/>
          <w:szCs w:val="24"/>
          <w:lang w:val="ru-RU"/>
        </w:rPr>
        <w:t>.0</w:t>
      </w:r>
      <w:r w:rsidR="00A44246">
        <w:rPr>
          <w:rFonts w:ascii="Times New Roman" w:hAnsi="Times New Roman" w:cs="Times New Roman"/>
          <w:i/>
          <w:sz w:val="24"/>
          <w:szCs w:val="24"/>
          <w:lang w:val="ru-RU"/>
        </w:rPr>
        <w:t>6</w:t>
      </w:r>
      <w:r w:rsidR="00402167" w:rsidRPr="000E441F">
        <w:rPr>
          <w:rFonts w:ascii="Times New Roman" w:hAnsi="Times New Roman" w:cs="Times New Roman"/>
          <w:i/>
          <w:sz w:val="24"/>
          <w:szCs w:val="24"/>
          <w:lang w:val="ru-RU"/>
        </w:rPr>
        <w:t>.20</w:t>
      </w:r>
      <w:r w:rsidR="00D96BDF">
        <w:rPr>
          <w:rFonts w:ascii="Times New Roman" w:hAnsi="Times New Roman" w:cs="Times New Roman"/>
          <w:i/>
          <w:sz w:val="24"/>
          <w:szCs w:val="24"/>
          <w:lang w:val="ru-RU"/>
        </w:rPr>
        <w:t>2</w:t>
      </w:r>
      <w:r w:rsidR="00FA2E9D">
        <w:rPr>
          <w:rFonts w:ascii="Times New Roman" w:hAnsi="Times New Roman" w:cs="Times New Roman"/>
          <w:i/>
          <w:sz w:val="24"/>
          <w:szCs w:val="24"/>
          <w:lang w:val="ru-RU"/>
        </w:rPr>
        <w:t>1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7E22C3" w:rsidRPr="000E441F">
        <w:rPr>
          <w:rFonts w:ascii="Times New Roman" w:hAnsi="Times New Roman" w:cs="Times New Roman"/>
          <w:i/>
          <w:sz w:val="24"/>
          <w:szCs w:val="24"/>
          <w:lang w:val="ru-RU"/>
        </w:rPr>
        <w:t>стање у боју запослених</w:t>
      </w:r>
      <w:r w:rsidR="00FA2E9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F368D">
        <w:rPr>
          <w:rFonts w:ascii="Times New Roman" w:hAnsi="Times New Roman" w:cs="Times New Roman"/>
          <w:i/>
          <w:sz w:val="24"/>
          <w:szCs w:val="24"/>
          <w:lang w:val="ru-RU"/>
        </w:rPr>
        <w:t>је промењено тако што је једна запослена на неодређено време отишла у пензију, а са троје запослених на ППП је раскинут уговор, тако да је остала једна запослена на ППП на дан 30.06.2021.</w:t>
      </w:r>
    </w:p>
    <w:p w14:paraId="3B5F6723" w14:textId="77777777" w:rsidR="00DF146C" w:rsidRDefault="00DF146C" w:rsidP="008E481C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3CDF2452" w14:textId="2F62A65D" w:rsidR="00F00B0F" w:rsidRPr="000E441F" w:rsidRDefault="008E481C" w:rsidP="008E48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="006E7C62" w:rsidRPr="000E441F">
        <w:rPr>
          <w:rFonts w:ascii="Times New Roman" w:hAnsi="Times New Roman" w:cs="Times New Roman"/>
          <w:sz w:val="24"/>
          <w:szCs w:val="24"/>
          <w:lang w:val="ru-RU"/>
        </w:rPr>
        <w:t>КРЕТАЊЕ ЦЕНА ПРОИЗВОДА И УСЛУГА</w:t>
      </w:r>
    </w:p>
    <w:p w14:paraId="123A58EF" w14:textId="50B812D7" w:rsidR="004036CE" w:rsidRPr="00115DD7" w:rsidRDefault="00F00B0F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>Цене су уговор</w:t>
      </w:r>
      <w:r w:rsidR="00D36BF5" w:rsidRPr="000E441F">
        <w:rPr>
          <w:rFonts w:ascii="Times New Roman" w:hAnsi="Times New Roman" w:cs="Times New Roman"/>
          <w:sz w:val="24"/>
          <w:szCs w:val="24"/>
          <w:lang w:val="ru-RU"/>
        </w:rPr>
        <w:t>ене и навед</w:t>
      </w:r>
      <w:r w:rsidR="00091C06">
        <w:rPr>
          <w:rFonts w:ascii="Times New Roman" w:hAnsi="Times New Roman" w:cs="Times New Roman"/>
          <w:sz w:val="24"/>
          <w:szCs w:val="24"/>
          <w:lang w:val="ru-RU"/>
        </w:rPr>
        <w:t>ене у Програму пословања за 202</w:t>
      </w:r>
      <w:r w:rsidR="00FA2E9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F37AE">
        <w:rPr>
          <w:rFonts w:ascii="Times New Roman" w:hAnsi="Times New Roman" w:cs="Times New Roman"/>
          <w:sz w:val="24"/>
          <w:szCs w:val="24"/>
          <w:lang w:val="ru-RU"/>
        </w:rPr>
        <w:t>. годину и нису се мењале</w:t>
      </w:r>
      <w:r w:rsidR="00926DD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206DD">
        <w:rPr>
          <w:rFonts w:ascii="Times New Roman" w:hAnsi="Times New Roman" w:cs="Times New Roman"/>
          <w:sz w:val="24"/>
          <w:szCs w:val="24"/>
          <w:lang w:val="ru-RU"/>
        </w:rPr>
        <w:t xml:space="preserve"> У табели је наведен извод из ценовника који је приказан у Програму пословања ЈКП </w:t>
      </w:r>
      <w:r w:rsidR="009206DD">
        <w:rPr>
          <w:rFonts w:ascii="Times New Roman" w:hAnsi="Times New Roman" w:cs="Times New Roman"/>
          <w:sz w:val="24"/>
          <w:szCs w:val="24"/>
          <w:lang w:val="sr-Latn-RS"/>
        </w:rPr>
        <w:t>„</w:t>
      </w:r>
      <w:proofErr w:type="gramStart"/>
      <w:r w:rsidR="009206DD">
        <w:rPr>
          <w:rFonts w:ascii="Times New Roman" w:hAnsi="Times New Roman" w:cs="Times New Roman"/>
          <w:sz w:val="24"/>
          <w:szCs w:val="24"/>
          <w:lang w:val="sr-Cyrl-RS"/>
        </w:rPr>
        <w:t>Зеленило“ за</w:t>
      </w:r>
      <w:proofErr w:type="gramEnd"/>
      <w:r w:rsidR="00091C06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FA2E9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206DD">
        <w:rPr>
          <w:rFonts w:ascii="Times New Roman" w:hAnsi="Times New Roman" w:cs="Times New Roman"/>
          <w:sz w:val="24"/>
          <w:szCs w:val="24"/>
          <w:lang w:val="sr-Cyrl-RS"/>
        </w:rPr>
        <w:t>.го</w:t>
      </w:r>
      <w:r w:rsidR="0048299B">
        <w:rPr>
          <w:rFonts w:ascii="Times New Roman" w:hAnsi="Times New Roman" w:cs="Times New Roman"/>
          <w:sz w:val="24"/>
          <w:szCs w:val="24"/>
          <w:lang w:val="sr-Cyrl-RS"/>
        </w:rPr>
        <w:t>дину</w:t>
      </w:r>
      <w:r w:rsidR="009206D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372733B" w14:textId="77777777" w:rsidR="00F00E12" w:rsidRDefault="00F00E12" w:rsidP="008E481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8EAE892" w14:textId="77777777" w:rsidR="006E7C62" w:rsidRPr="000E441F" w:rsidRDefault="006E7C62" w:rsidP="008E48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="003A2E7D" w:rsidRPr="000E441F">
        <w:rPr>
          <w:rFonts w:ascii="Times New Roman" w:hAnsi="Times New Roman" w:cs="Times New Roman"/>
          <w:sz w:val="24"/>
          <w:szCs w:val="24"/>
          <w:lang w:val="ru-RU"/>
        </w:rPr>
        <w:t>СУБВЕНЦИЈЕ И ОСТАЛИ ПРИХОДИ ИЗ БУЏЕТА</w:t>
      </w:r>
    </w:p>
    <w:p w14:paraId="26E8F8EA" w14:textId="76407E63" w:rsidR="003A2E7D" w:rsidRPr="000E441F" w:rsidRDefault="00B1678C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У плану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предузећа за 202</w:t>
      </w:r>
      <w:r w:rsidR="00FA2E9D">
        <w:rPr>
          <w:rFonts w:ascii="Times New Roman" w:hAnsi="Times New Roman" w:cs="Times New Roman"/>
          <w:i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. годину нису предвиђене субвенције и остали приходи из буџета, те тако нису могли бити ни реализовани. </w:t>
      </w:r>
    </w:p>
    <w:p w14:paraId="57C76707" w14:textId="77777777" w:rsidR="00780E48" w:rsidRDefault="00780E48" w:rsidP="003A2E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FE18BF" w14:textId="40B79E31" w:rsidR="003A2E7D" w:rsidRPr="00115DD7" w:rsidRDefault="003A2E7D" w:rsidP="003A2E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>8. СРЕДСТВА ЗА ПОСЕБНЕ НАМЕНЕ</w:t>
      </w:r>
    </w:p>
    <w:p w14:paraId="24084BAD" w14:textId="1288FF84" w:rsidR="00750867" w:rsidRPr="000E441F" w:rsidRDefault="00750867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У овој табели имали смо исказане податке под редним бројем 5. Репрезен</w:t>
      </w:r>
      <w:r w:rsidR="00800FAD" w:rsidRPr="000E441F">
        <w:rPr>
          <w:rFonts w:ascii="Times New Roman" w:hAnsi="Times New Roman" w:cs="Times New Roman"/>
          <w:i/>
          <w:sz w:val="24"/>
          <w:szCs w:val="24"/>
          <w:lang w:val="ru-RU"/>
        </w:rPr>
        <w:t>т</w:t>
      </w:r>
      <w:r w:rsidR="00566111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ација, и то </w:t>
      </w:r>
      <w:proofErr w:type="gramStart"/>
      <w:r w:rsidR="00566111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реализовано </w:t>
      </w:r>
      <w:r w:rsidR="00B1678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6135B">
        <w:rPr>
          <w:rFonts w:ascii="Times New Roman" w:hAnsi="Times New Roman" w:cs="Times New Roman"/>
          <w:i/>
          <w:sz w:val="24"/>
          <w:szCs w:val="24"/>
          <w:lang w:val="ru-RU"/>
        </w:rPr>
        <w:t>38.925</w:t>
      </w:r>
      <w:proofErr w:type="gramEnd"/>
      <w:r w:rsidR="00D6135B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D25576" w:rsidRPr="000E441F">
        <w:rPr>
          <w:rFonts w:ascii="Times New Roman" w:hAnsi="Times New Roman" w:cs="Times New Roman"/>
          <w:i/>
          <w:sz w:val="24"/>
          <w:szCs w:val="24"/>
          <w:lang w:val="ru-RU"/>
        </w:rPr>
        <w:t>00 динар</w:t>
      </w:r>
      <w:r w:rsidR="00E43932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а,  а </w:t>
      </w:r>
      <w:r w:rsidR="00F561D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планирано </w:t>
      </w:r>
      <w:r w:rsidR="00D6135B">
        <w:rPr>
          <w:rFonts w:ascii="Times New Roman" w:hAnsi="Times New Roman" w:cs="Times New Roman"/>
          <w:i/>
          <w:sz w:val="24"/>
          <w:szCs w:val="24"/>
          <w:lang w:val="ru-RU"/>
        </w:rPr>
        <w:t>115.500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,00 динара, што је заиста минималан износ и на једној и на другој пози</w:t>
      </w:r>
      <w:r w:rsidR="00596C09" w:rsidRPr="000E441F">
        <w:rPr>
          <w:rFonts w:ascii="Times New Roman" w:hAnsi="Times New Roman" w:cs="Times New Roman"/>
          <w:i/>
          <w:sz w:val="24"/>
          <w:szCs w:val="24"/>
          <w:lang w:val="ru-RU"/>
        </w:rPr>
        <w:t>цији. Инд</w:t>
      </w:r>
      <w:r w:rsidR="00F561D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екс остварења је </w:t>
      </w:r>
      <w:r w:rsidR="00B1678C">
        <w:rPr>
          <w:rFonts w:ascii="Times New Roman" w:hAnsi="Times New Roman" w:cs="Times New Roman"/>
          <w:i/>
          <w:sz w:val="24"/>
          <w:szCs w:val="24"/>
          <w:lang w:val="ru-RU"/>
        </w:rPr>
        <w:t>0,</w:t>
      </w:r>
      <w:r w:rsidR="00D6135B">
        <w:rPr>
          <w:rFonts w:ascii="Times New Roman" w:hAnsi="Times New Roman" w:cs="Times New Roman"/>
          <w:i/>
          <w:sz w:val="24"/>
          <w:szCs w:val="24"/>
          <w:lang w:val="ru-RU"/>
        </w:rPr>
        <w:t>3370</w:t>
      </w:r>
      <w:r w:rsidR="003135D6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3B023FC0" w14:textId="77D1A328" w:rsidR="00DF146C" w:rsidRPr="00AA2214" w:rsidRDefault="00750867" w:rsidP="001A033A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>Под редним бројем 6. Реклама и</w:t>
      </w:r>
      <w:r w:rsidR="00687E34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про</w:t>
      </w:r>
      <w:r w:rsidR="00B1678C">
        <w:rPr>
          <w:rFonts w:ascii="Times New Roman" w:hAnsi="Times New Roman" w:cs="Times New Roman"/>
          <w:i/>
          <w:sz w:val="24"/>
          <w:szCs w:val="24"/>
          <w:lang w:val="ru-RU"/>
        </w:rPr>
        <w:t>паганда</w:t>
      </w:r>
      <w:r w:rsidR="00FA2E9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нема реализације у наведеном периоду </w:t>
      </w:r>
      <w:r w:rsidR="00C3724F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 </w:t>
      </w:r>
      <w:r w:rsidR="00F561D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планирано </w:t>
      </w:r>
      <w:r w:rsidR="00D6135B">
        <w:rPr>
          <w:rFonts w:ascii="Times New Roman" w:hAnsi="Times New Roman" w:cs="Times New Roman"/>
          <w:i/>
          <w:sz w:val="24"/>
          <w:szCs w:val="24"/>
          <w:lang w:val="ru-RU"/>
        </w:rPr>
        <w:t>72.500</w:t>
      </w:r>
      <w:r w:rsidR="003135D6">
        <w:rPr>
          <w:rFonts w:ascii="Times New Roman" w:hAnsi="Times New Roman" w:cs="Times New Roman"/>
          <w:i/>
          <w:sz w:val="24"/>
          <w:szCs w:val="24"/>
          <w:lang w:val="ru-RU"/>
        </w:rPr>
        <w:t>,00</w:t>
      </w:r>
      <w:r w:rsidR="00D25576"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="00D25576" w:rsidRPr="000E441F">
        <w:rPr>
          <w:rFonts w:ascii="Times New Roman" w:hAnsi="Times New Roman" w:cs="Times New Roman"/>
          <w:i/>
          <w:sz w:val="24"/>
          <w:szCs w:val="24"/>
          <w:lang w:val="ru-RU"/>
        </w:rPr>
        <w:t>д</w:t>
      </w:r>
      <w:r w:rsidR="00800FAD" w:rsidRPr="000E441F">
        <w:rPr>
          <w:rFonts w:ascii="Times New Roman" w:hAnsi="Times New Roman" w:cs="Times New Roman"/>
          <w:i/>
          <w:sz w:val="24"/>
          <w:szCs w:val="24"/>
          <w:lang w:val="ru-RU"/>
        </w:rPr>
        <w:t>ин</w:t>
      </w:r>
      <w:r w:rsidR="00566111" w:rsidRPr="000E441F">
        <w:rPr>
          <w:rFonts w:ascii="Times New Roman" w:hAnsi="Times New Roman" w:cs="Times New Roman"/>
          <w:i/>
          <w:sz w:val="24"/>
          <w:szCs w:val="24"/>
          <w:lang w:val="ru-RU"/>
        </w:rPr>
        <w:t>ара .</w:t>
      </w:r>
      <w:proofErr w:type="gramEnd"/>
    </w:p>
    <w:p w14:paraId="26C93985" w14:textId="77777777" w:rsidR="00DF146C" w:rsidRDefault="00DF146C" w:rsidP="001A033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D41976" w14:textId="60548D9A" w:rsidR="001A033A" w:rsidRPr="000E441F" w:rsidRDefault="001A033A" w:rsidP="001A033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>9. НЕТО ДОБИТ</w:t>
      </w:r>
    </w:p>
    <w:p w14:paraId="59FA3020" w14:textId="77777777" w:rsidR="009B0060" w:rsidRPr="005162FF" w:rsidRDefault="009B0060" w:rsidP="009B006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>У 2018. години очекивана је нето добит од 1.076.000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Latn-RS"/>
        </w:rPr>
        <w:t>, a o</w:t>
      </w:r>
      <w:r>
        <w:rPr>
          <w:rFonts w:ascii="Times New Roman" w:hAnsi="Times New Roman" w:cs="Times New Roman"/>
          <w:sz w:val="24"/>
          <w:szCs w:val="24"/>
          <w:lang w:val="sr-Cyrl-RS"/>
        </w:rPr>
        <w:t>стварена је 691.260,00 динара.</w:t>
      </w:r>
    </w:p>
    <w:p w14:paraId="6E151370" w14:textId="77777777" w:rsidR="009B0060" w:rsidRPr="000E441F" w:rsidRDefault="009B0060" w:rsidP="009B006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Што се тиче остварене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нето 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добити у 2015.  </w:t>
      </w:r>
      <w:proofErr w:type="gramStart"/>
      <w:r w:rsidRPr="000E441F">
        <w:rPr>
          <w:rFonts w:ascii="Times New Roman" w:hAnsi="Times New Roman" w:cs="Times New Roman"/>
          <w:sz w:val="24"/>
          <w:szCs w:val="24"/>
          <w:lang w:val="ru-RU"/>
        </w:rPr>
        <w:t>години ,</w:t>
      </w:r>
      <w:proofErr w:type="gramEnd"/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која је износила 29.216,00 динара , на основу члана 8. Одлуке о буџету града Сомбора, број : 401-1379/2016-</w:t>
      </w:r>
      <w:r w:rsidRPr="000E441F">
        <w:rPr>
          <w:rFonts w:ascii="Times New Roman" w:hAnsi="Times New Roman" w:cs="Times New Roman"/>
          <w:sz w:val="24"/>
          <w:szCs w:val="24"/>
        </w:rPr>
        <w:t>IX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, 50% добити уплатили смо на рачун јавног пр</w:t>
      </w:r>
      <w:r>
        <w:rPr>
          <w:rFonts w:ascii="Times New Roman" w:hAnsi="Times New Roman" w:cs="Times New Roman"/>
          <w:sz w:val="24"/>
          <w:szCs w:val="24"/>
          <w:lang w:val="ru-RU"/>
        </w:rPr>
        <w:t>ихода буџета  19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.10.2016.године, 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нето 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>добит из 2016.године, која износи 316.577 динара, такође је уплаћена на исти начин дана 07.11.2017. године.</w:t>
      </w:r>
    </w:p>
    <w:p w14:paraId="3997AB65" w14:textId="77777777" w:rsidR="009B0060" w:rsidRDefault="009B0060" w:rsidP="009B006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Остварена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нето 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добит у 2017.години је 399.651,82, од које је износ од 199.825,91 динара </w:t>
      </w:r>
      <w:proofErr w:type="gramStart"/>
      <w:r w:rsidRPr="000E441F">
        <w:rPr>
          <w:rFonts w:ascii="Times New Roman" w:hAnsi="Times New Roman" w:cs="Times New Roman"/>
          <w:sz w:val="24"/>
          <w:szCs w:val="24"/>
          <w:lang w:val="ru-RU"/>
        </w:rPr>
        <w:t>( 50</w:t>
      </w:r>
      <w:proofErr w:type="gramEnd"/>
      <w:r w:rsidRPr="000E441F">
        <w:rPr>
          <w:rFonts w:ascii="Times New Roman" w:hAnsi="Times New Roman" w:cs="Times New Roman"/>
          <w:sz w:val="24"/>
          <w:szCs w:val="24"/>
          <w:lang w:val="ru-RU"/>
        </w:rPr>
        <w:t>% ) уплаћен у буџет дана 13.09.2018.</w:t>
      </w:r>
    </w:p>
    <w:p w14:paraId="0A971757" w14:textId="77777777" w:rsidR="009B0060" w:rsidRDefault="009B0060" w:rsidP="009B006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Остварена нето добит у 2018.години износи 691.260 динара, од које је износ од 345.630 динара, што представља 50% добити, уплаћен 05.11.2019.године, на рачун оснивача.</w:t>
      </w:r>
    </w:p>
    <w:p w14:paraId="61670952" w14:textId="77777777" w:rsidR="009B0060" w:rsidRDefault="009B0060" w:rsidP="009B006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Остварена нето добит у 2019.години износи 3.289.479 динара, а 50% добити која припада оснивачу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 износу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од 1.644.7</w:t>
      </w:r>
      <w:r>
        <w:rPr>
          <w:rFonts w:ascii="Times New Roman" w:hAnsi="Times New Roman" w:cs="Times New Roman"/>
          <w:sz w:val="24"/>
          <w:szCs w:val="24"/>
          <w:lang w:val="sr-Latn-RS"/>
        </w:rPr>
        <w:t>39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динара, уплаћена је дана 27.11.2020.године, на рачун оснивача.</w:t>
      </w:r>
    </w:p>
    <w:p w14:paraId="1A511CDD" w14:textId="273B1784" w:rsidR="00FA0C25" w:rsidRDefault="00FA0C25" w:rsidP="009B006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Уз обр</w:t>
      </w:r>
      <w:r w:rsidR="00E95FA7">
        <w:rPr>
          <w:rFonts w:ascii="Times New Roman" w:hAnsi="Times New Roman" w:cs="Times New Roman"/>
          <w:sz w:val="24"/>
          <w:szCs w:val="24"/>
          <w:lang w:val="ru-RU"/>
        </w:rPr>
        <w:t xml:space="preserve">азложење позиције Биланса </w:t>
      </w:r>
      <w:proofErr w:type="gramStart"/>
      <w:r w:rsidR="00E95FA7">
        <w:rPr>
          <w:rFonts w:ascii="Times New Roman" w:hAnsi="Times New Roman" w:cs="Times New Roman"/>
          <w:sz w:val="24"/>
          <w:szCs w:val="24"/>
          <w:lang w:val="ru-RU"/>
        </w:rPr>
        <w:t xml:space="preserve">стања 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где је објашњен настанак нето губитка у 2020.години, сада наводимо да је и у овој табели унет податак о нето губитку од 231.830 динара.</w:t>
      </w:r>
    </w:p>
    <w:p w14:paraId="2EE18E0C" w14:textId="77777777" w:rsidR="001A033A" w:rsidRPr="000E441F" w:rsidRDefault="001A033A" w:rsidP="001A033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D0CB53" w14:textId="77777777" w:rsidR="00492FEC" w:rsidRPr="000E441F" w:rsidRDefault="00492FEC" w:rsidP="001A033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>10. КРЕДИТНА ЗАДУЖЕНОСТ</w:t>
      </w:r>
    </w:p>
    <w:p w14:paraId="1C2548D2" w14:textId="77777777" w:rsidR="001C1707" w:rsidRDefault="008E3DBB" w:rsidP="008E3DB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Кредитна задуженост предузећа се односи на кредит добијен од Покрајинског фонда за развој,  а у 2020.години требало је да доспеју последње две рате овог кредита , али услед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мораторијума у отплати кредитних обавеза настале као последица пандемије вируса </w:t>
      </w:r>
      <w:r>
        <w:rPr>
          <w:rFonts w:ascii="Times New Roman" w:hAnsi="Times New Roman" w:cs="Times New Roman"/>
          <w:sz w:val="24"/>
          <w:szCs w:val="24"/>
          <w:lang w:val="sr-Latn-RS"/>
        </w:rPr>
        <w:t>COVID 19</w:t>
      </w:r>
      <w:r>
        <w:rPr>
          <w:rFonts w:ascii="Times New Roman" w:hAnsi="Times New Roman" w:cs="Times New Roman"/>
          <w:sz w:val="24"/>
          <w:szCs w:val="24"/>
          <w:lang w:val="sr-Cyrl-RS"/>
        </w:rPr>
        <w:t>, уплаћена је само једна рата дана 31.јула у износу од 214.866 динара, те на дан 31.12.2020. преостали износ обавезе је</w:t>
      </w:r>
      <w:r w:rsidR="00F0270B">
        <w:rPr>
          <w:rFonts w:ascii="Times New Roman" w:hAnsi="Times New Roman" w:cs="Times New Roman"/>
          <w:sz w:val="24"/>
          <w:szCs w:val="24"/>
          <w:lang w:val="sr-Cyrl-RS"/>
        </w:rPr>
        <w:t xml:space="preserve">  једна рата у износу од 214.853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динар, која </w:t>
      </w:r>
      <w:r w:rsidR="00F0270B">
        <w:rPr>
          <w:rFonts w:ascii="Times New Roman" w:hAnsi="Times New Roman" w:cs="Times New Roman"/>
          <w:sz w:val="24"/>
          <w:szCs w:val="24"/>
          <w:lang w:val="sr-Cyrl-RS"/>
        </w:rPr>
        <w:t>је доспела и плаћена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02.02.2021.године. </w:t>
      </w:r>
    </w:p>
    <w:p w14:paraId="2018C34B" w14:textId="17F672D9" w:rsidR="001C1707" w:rsidRDefault="008E3DBB" w:rsidP="008E3DB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Затим, на кредит од НЛБ банке за куповину опреме који на дан 31.12.2020. износи</w:t>
      </w:r>
      <w:r w:rsidR="001C1707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707">
        <w:rPr>
          <w:rFonts w:ascii="Times New Roman" w:hAnsi="Times New Roman" w:cs="Times New Roman"/>
          <w:sz w:val="24"/>
          <w:szCs w:val="24"/>
          <w:lang w:val="sr-Latn-RS"/>
        </w:rPr>
        <w:t>8.</w:t>
      </w:r>
      <w:r w:rsidR="001C1707">
        <w:rPr>
          <w:rFonts w:ascii="Times New Roman" w:hAnsi="Times New Roman" w:cs="Times New Roman"/>
          <w:sz w:val="24"/>
          <w:szCs w:val="24"/>
          <w:lang w:val="sr-Cyrl-RS"/>
        </w:rPr>
        <w:t>652.206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C1707">
        <w:rPr>
          <w:rFonts w:ascii="Times New Roman" w:hAnsi="Times New Roman" w:cs="Times New Roman"/>
          <w:sz w:val="24"/>
          <w:szCs w:val="24"/>
          <w:lang w:val="sr-Cyrl-RS"/>
        </w:rPr>
        <w:t xml:space="preserve">динара, а </w:t>
      </w:r>
      <w:r>
        <w:rPr>
          <w:rFonts w:ascii="Times New Roman" w:hAnsi="Times New Roman" w:cs="Times New Roman"/>
          <w:sz w:val="24"/>
          <w:szCs w:val="24"/>
          <w:lang w:val="sr-Cyrl-RS"/>
        </w:rPr>
        <w:t>овај износ представља износ задужености за капиталне пројекте</w:t>
      </w:r>
      <w:r w:rsidR="001C1707">
        <w:rPr>
          <w:rFonts w:ascii="Times New Roman" w:hAnsi="Times New Roman" w:cs="Times New Roman"/>
          <w:sz w:val="24"/>
          <w:szCs w:val="24"/>
          <w:lang w:val="sr-Cyrl-RS"/>
        </w:rPr>
        <w:t>, па су</w:t>
      </w:r>
      <w:r w:rsidR="00E930CA">
        <w:rPr>
          <w:rFonts w:ascii="Times New Roman" w:hAnsi="Times New Roman" w:cs="Times New Roman"/>
          <w:sz w:val="24"/>
          <w:szCs w:val="24"/>
          <w:lang w:val="sr-Cyrl-RS"/>
        </w:rPr>
        <w:t xml:space="preserve"> у 2021. години  плаћене још шест доспелих месечних рата</w:t>
      </w:r>
      <w:r w:rsidR="001C1707">
        <w:rPr>
          <w:rFonts w:ascii="Times New Roman" w:hAnsi="Times New Roman" w:cs="Times New Roman"/>
          <w:sz w:val="24"/>
          <w:szCs w:val="24"/>
          <w:lang w:val="sr-Cyrl-RS"/>
        </w:rPr>
        <w:t xml:space="preserve">, тако </w:t>
      </w:r>
      <w:r w:rsidR="00E930CA">
        <w:rPr>
          <w:rFonts w:ascii="Times New Roman" w:hAnsi="Times New Roman" w:cs="Times New Roman"/>
          <w:sz w:val="24"/>
          <w:szCs w:val="24"/>
          <w:lang w:val="sr-Cyrl-RS"/>
        </w:rPr>
        <w:t>да је исказан износ од 6.865.436 динара на дан 30</w:t>
      </w:r>
      <w:r w:rsidR="001C1707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E930CA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1C1707">
        <w:rPr>
          <w:rFonts w:ascii="Times New Roman" w:hAnsi="Times New Roman" w:cs="Times New Roman"/>
          <w:sz w:val="24"/>
          <w:szCs w:val="24"/>
          <w:lang w:val="sr-Cyrl-RS"/>
        </w:rPr>
        <w:t>.2021.године.</w:t>
      </w:r>
    </w:p>
    <w:p w14:paraId="7F52E3D9" w14:textId="14339873" w:rsidR="008E3DBB" w:rsidRDefault="008E3DBB" w:rsidP="008E3DB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="001C1707">
        <w:rPr>
          <w:rFonts w:ascii="Times New Roman" w:hAnsi="Times New Roman" w:cs="Times New Roman"/>
          <w:sz w:val="24"/>
          <w:szCs w:val="24"/>
          <w:lang w:val="sr-Cyrl-RS"/>
        </w:rPr>
        <w:t xml:space="preserve"> основу текуће ликвидности </w:t>
      </w:r>
      <w:r w:rsidR="00E930CA">
        <w:rPr>
          <w:rFonts w:ascii="Times New Roman" w:hAnsi="Times New Roman" w:cs="Times New Roman"/>
          <w:sz w:val="24"/>
          <w:szCs w:val="24"/>
          <w:lang w:val="sr-Cyrl-RS"/>
        </w:rPr>
        <w:t xml:space="preserve">нисмо били </w:t>
      </w:r>
      <w:r w:rsidR="001C1707">
        <w:rPr>
          <w:rFonts w:ascii="Times New Roman" w:hAnsi="Times New Roman" w:cs="Times New Roman"/>
          <w:sz w:val="24"/>
          <w:szCs w:val="24"/>
          <w:lang w:val="sr-Cyrl-RS"/>
        </w:rPr>
        <w:t xml:space="preserve">задужени </w:t>
      </w:r>
      <w:r w:rsidR="00E930CA">
        <w:rPr>
          <w:rFonts w:ascii="Times New Roman" w:hAnsi="Times New Roman" w:cs="Times New Roman"/>
          <w:sz w:val="24"/>
          <w:szCs w:val="24"/>
          <w:lang w:val="sr-Cyrl-RS"/>
        </w:rPr>
        <w:t>на дан 30</w:t>
      </w:r>
      <w:r w:rsidR="001C1707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E930CA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1C1707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C1707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D00DEB2" w14:textId="77777777" w:rsidR="00A51879" w:rsidRPr="00E513FD" w:rsidRDefault="00A51879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6C1ECB" w14:textId="77777777" w:rsidR="00AD0F94" w:rsidRPr="000E441F" w:rsidRDefault="00C32C66" w:rsidP="003A2E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3A2E7D" w:rsidRPr="000E441F">
        <w:rPr>
          <w:rFonts w:ascii="Times New Roman" w:hAnsi="Times New Roman" w:cs="Times New Roman"/>
          <w:sz w:val="24"/>
          <w:szCs w:val="24"/>
          <w:lang w:val="ru-RU"/>
        </w:rPr>
        <w:t>. ИЗВЕШТАЈ О ИНВЕСТИЦИЈАМА</w:t>
      </w:r>
    </w:p>
    <w:p w14:paraId="6905A4AB" w14:textId="18628246" w:rsidR="00D37294" w:rsidRPr="00836954" w:rsidRDefault="0037063A" w:rsidP="008369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2872BC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посмат</w:t>
      </w:r>
      <w:r w:rsidR="009B0B04" w:rsidRPr="000E441F">
        <w:rPr>
          <w:rFonts w:ascii="Times New Roman" w:hAnsi="Times New Roman" w:cs="Times New Roman"/>
          <w:sz w:val="24"/>
          <w:szCs w:val="24"/>
          <w:lang w:val="ru-RU"/>
        </w:rPr>
        <w:t>раном перио</w:t>
      </w:r>
      <w:r w:rsidR="00600E12">
        <w:rPr>
          <w:rFonts w:ascii="Times New Roman" w:hAnsi="Times New Roman" w:cs="Times New Roman"/>
          <w:sz w:val="24"/>
          <w:szCs w:val="24"/>
          <w:lang w:val="ru-RU"/>
        </w:rPr>
        <w:t>ду од 01.01. до 30</w:t>
      </w:r>
      <w:r w:rsidR="009C1461" w:rsidRPr="000E441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C3B28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600E12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85624" w:rsidRPr="000E441F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7C3B2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82AD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930C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82AD7">
        <w:rPr>
          <w:rFonts w:ascii="Times New Roman" w:hAnsi="Times New Roman" w:cs="Times New Roman"/>
          <w:sz w:val="24"/>
          <w:szCs w:val="24"/>
          <w:lang w:val="ru-RU"/>
        </w:rPr>
        <w:t xml:space="preserve"> било</w:t>
      </w:r>
      <w:r w:rsidR="00E930CA">
        <w:rPr>
          <w:rFonts w:ascii="Times New Roman" w:hAnsi="Times New Roman" w:cs="Times New Roman"/>
          <w:sz w:val="24"/>
          <w:szCs w:val="24"/>
          <w:lang w:val="ru-RU"/>
        </w:rPr>
        <w:t xml:space="preserve"> је мало</w:t>
      </w:r>
      <w:r w:rsidR="00782AD7">
        <w:rPr>
          <w:rFonts w:ascii="Times New Roman" w:hAnsi="Times New Roman" w:cs="Times New Roman"/>
          <w:sz w:val="24"/>
          <w:szCs w:val="24"/>
          <w:lang w:val="ru-RU"/>
        </w:rPr>
        <w:t xml:space="preserve"> реализованих инвестиција</w:t>
      </w:r>
      <w:r w:rsidR="00600E12">
        <w:rPr>
          <w:rFonts w:ascii="Times New Roman" w:hAnsi="Times New Roman" w:cs="Times New Roman"/>
          <w:sz w:val="24"/>
          <w:szCs w:val="24"/>
          <w:lang w:val="ru-RU"/>
        </w:rPr>
        <w:t xml:space="preserve"> и то </w:t>
      </w:r>
      <w:proofErr w:type="gramStart"/>
      <w:r w:rsidR="00E930CA">
        <w:rPr>
          <w:rFonts w:ascii="Times New Roman" w:hAnsi="Times New Roman" w:cs="Times New Roman"/>
          <w:sz w:val="24"/>
          <w:szCs w:val="24"/>
          <w:lang w:val="ru-RU"/>
        </w:rPr>
        <w:t>у износу</w:t>
      </w:r>
      <w:proofErr w:type="gramEnd"/>
      <w:r w:rsidR="00E930CA">
        <w:rPr>
          <w:rFonts w:ascii="Times New Roman" w:hAnsi="Times New Roman" w:cs="Times New Roman"/>
          <w:sz w:val="24"/>
          <w:szCs w:val="24"/>
          <w:lang w:val="ru-RU"/>
        </w:rPr>
        <w:t xml:space="preserve"> 196.720 динара, а највише је било реализовано набавки сировина и репроматеријала, у вредности од 7.883.373 динара</w:t>
      </w:r>
      <w:r w:rsidR="00782AD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DFEB5DD" w14:textId="77777777" w:rsidR="00D37294" w:rsidRDefault="00D37294" w:rsidP="001C1C1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F939E9A" w14:textId="77777777" w:rsidR="00D37294" w:rsidRPr="007C3B28" w:rsidRDefault="00D37294" w:rsidP="001C1C1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856BE70" w14:textId="0C6A1621" w:rsidR="003E110A" w:rsidRPr="000E441F" w:rsidRDefault="003E110A" w:rsidP="003E110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b/>
          <w:sz w:val="24"/>
          <w:szCs w:val="24"/>
        </w:rPr>
        <w:t>III</w:t>
      </w:r>
      <w:r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ЗАКЉУЧНА РАЗМАТРАЊА И НАПОМЕНЕ</w:t>
      </w:r>
    </w:p>
    <w:p w14:paraId="32D4CCDE" w14:textId="77777777" w:rsidR="003E110A" w:rsidRPr="000E441F" w:rsidRDefault="003E110A" w:rsidP="003E110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7291031" w14:textId="58F4829C" w:rsidR="008063A2" w:rsidRDefault="00A116E5" w:rsidP="006A12A8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C409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</w:t>
      </w:r>
      <w:r w:rsidR="00745F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37294">
        <w:rPr>
          <w:rFonts w:ascii="Times New Roman" w:hAnsi="Times New Roman" w:cs="Times New Roman"/>
          <w:i/>
          <w:sz w:val="24"/>
          <w:szCs w:val="24"/>
          <w:lang w:val="ru-RU"/>
        </w:rPr>
        <w:t>првом</w:t>
      </w:r>
      <w:r w:rsidR="005166F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другом</w:t>
      </w:r>
      <w:r w:rsidR="00D372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кварталу 2021</w:t>
      </w:r>
      <w:r w:rsidR="00503A99">
        <w:rPr>
          <w:rFonts w:ascii="Times New Roman" w:hAnsi="Times New Roman" w:cs="Times New Roman"/>
          <w:i/>
          <w:sz w:val="24"/>
          <w:szCs w:val="24"/>
          <w:lang w:val="ru-RU"/>
        </w:rPr>
        <w:t>.године</w:t>
      </w:r>
      <w:r w:rsidR="00010FE5">
        <w:rPr>
          <w:rFonts w:ascii="Times New Roman" w:hAnsi="Times New Roman" w:cs="Times New Roman"/>
          <w:i/>
          <w:sz w:val="24"/>
          <w:szCs w:val="24"/>
          <w:lang w:val="ru-RU"/>
        </w:rPr>
        <w:t>, на кој</w:t>
      </w:r>
      <w:r w:rsidR="00010FE5">
        <w:rPr>
          <w:rFonts w:ascii="Times New Roman" w:hAnsi="Times New Roman" w:cs="Times New Roman"/>
          <w:i/>
          <w:sz w:val="24"/>
          <w:szCs w:val="24"/>
          <w:lang w:val="sr-Cyrl-RS"/>
        </w:rPr>
        <w:t>е</w:t>
      </w:r>
      <w:bookmarkStart w:id="0" w:name="_GoBack"/>
      <w:bookmarkEnd w:id="0"/>
      <w:r w:rsidR="006A12A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се односи овај извештај, можемо рећи да смо </w:t>
      </w:r>
      <w:r w:rsidR="00735DF5">
        <w:rPr>
          <w:rFonts w:ascii="Times New Roman" w:hAnsi="Times New Roman" w:cs="Times New Roman"/>
          <w:i/>
          <w:sz w:val="24"/>
          <w:szCs w:val="24"/>
          <w:lang w:val="ru-RU"/>
        </w:rPr>
        <w:t>услед изузетно суве зиме</w:t>
      </w:r>
      <w:r w:rsidR="00F3650A">
        <w:rPr>
          <w:rFonts w:ascii="Times New Roman" w:hAnsi="Times New Roman" w:cs="Times New Roman"/>
          <w:i/>
          <w:sz w:val="24"/>
          <w:szCs w:val="24"/>
          <w:lang w:val="ru-RU"/>
        </w:rPr>
        <w:t>, какав је случај био и предходне године,</w:t>
      </w:r>
      <w:r w:rsidR="00735D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имали посла око орезивања зеленила, сакупљања и одвоза лишћа, рушења стабала и иверања пањева, </w:t>
      </w:r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>која су обављена</w:t>
      </w:r>
      <w:r w:rsidR="00735D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 з</w:t>
      </w:r>
      <w:r w:rsidR="00F3650A">
        <w:rPr>
          <w:rFonts w:ascii="Times New Roman" w:hAnsi="Times New Roman" w:cs="Times New Roman"/>
          <w:i/>
          <w:sz w:val="24"/>
          <w:szCs w:val="24"/>
          <w:lang w:val="ru-RU"/>
        </w:rPr>
        <w:t>натно већем обиму него</w:t>
      </w:r>
      <w:r w:rsidR="00735D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иначе ,</w:t>
      </w:r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>затим услед фактурисања послова који су урађени у предходном кварталу, а због стриктно одређеног износа опредељених средстава за 2020.годину, нисмо били у могућности да их тада фактуришемо, него смо то могли учинити тек у 2021.</w:t>
      </w:r>
      <w:r w:rsidR="00566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години, по основу новог уговора, </w:t>
      </w:r>
      <w:r w:rsidR="005D495E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a </w:t>
      </w:r>
      <w:r w:rsidR="005D495E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из тог разлога </w:t>
      </w:r>
      <w:r w:rsidR="00566364">
        <w:rPr>
          <w:rFonts w:ascii="Times New Roman" w:hAnsi="Times New Roman" w:cs="Times New Roman"/>
          <w:i/>
          <w:sz w:val="24"/>
          <w:szCs w:val="24"/>
          <w:lang w:val="ru-RU"/>
        </w:rPr>
        <w:t>остварили и значајно веће при</w:t>
      </w:r>
      <w:r w:rsidR="005166F2">
        <w:rPr>
          <w:rFonts w:ascii="Times New Roman" w:hAnsi="Times New Roman" w:cs="Times New Roman"/>
          <w:i/>
          <w:sz w:val="24"/>
          <w:szCs w:val="24"/>
          <w:lang w:val="ru-RU"/>
        </w:rPr>
        <w:t>ходе од планираних у првом кварталу, да би се наша активност на пољу готово свих потписаних уговора максимизирала током другог квартала.</w:t>
      </w:r>
    </w:p>
    <w:p w14:paraId="28C435FE" w14:textId="37EA29FF" w:rsidR="006A12A8" w:rsidRPr="00735DF5" w:rsidRDefault="00566364" w:rsidP="006A12A8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</w:t>
      </w:r>
      <w:r w:rsidR="00C3338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Све ово напред наведено,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поред осталог, </w:t>
      </w:r>
      <w:proofErr w:type="gramStart"/>
      <w:r w:rsidR="00735D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довело </w:t>
      </w:r>
      <w:r w:rsidR="007C23A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је</w:t>
      </w:r>
      <w:proofErr w:type="gramEnd"/>
      <w:r w:rsidR="007C23A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35D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до тога да је </w:t>
      </w:r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посматраном периоду, </w:t>
      </w:r>
      <w:r w:rsidR="00735D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остварен </w:t>
      </w:r>
      <w:r w:rsidR="008063A2">
        <w:rPr>
          <w:rFonts w:ascii="Times New Roman" w:hAnsi="Times New Roman" w:cs="Times New Roman"/>
          <w:i/>
          <w:sz w:val="24"/>
          <w:szCs w:val="24"/>
          <w:lang w:val="ru-RU"/>
        </w:rPr>
        <w:t>не</w:t>
      </w:r>
      <w:r w:rsidR="005166F2">
        <w:rPr>
          <w:rFonts w:ascii="Times New Roman" w:hAnsi="Times New Roman" w:cs="Times New Roman"/>
          <w:i/>
          <w:sz w:val="24"/>
          <w:szCs w:val="24"/>
          <w:lang w:val="ru-RU"/>
        </w:rPr>
        <w:t>то добитак у износу од 1.956.274 динара, што је одличан</w:t>
      </w:r>
      <w:r w:rsidR="00C3338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резултат.</w:t>
      </w:r>
    </w:p>
    <w:p w14:paraId="0A5826D8" w14:textId="54CB3432" w:rsidR="00C4090E" w:rsidRPr="003C4D01" w:rsidRDefault="002E5C56" w:rsidP="00DB7E71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72D6F093" w14:textId="77777777" w:rsidR="003A2E7D" w:rsidRPr="000E441F" w:rsidRDefault="003A2E7D" w:rsidP="00BF085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D83BE0" w14:textId="214EA818" w:rsidR="005215FB" w:rsidRPr="000E441F" w:rsidRDefault="005166F2" w:rsidP="001A63B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Дана 16</w:t>
      </w:r>
      <w:r w:rsidR="00ED4698" w:rsidRPr="000E441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44591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B44591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C3338C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D0F94" w:rsidRPr="000E441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A63B0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5215FB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 w:rsidR="00553591">
        <w:rPr>
          <w:rFonts w:ascii="Times New Roman" w:hAnsi="Times New Roman" w:cs="Times New Roman"/>
          <w:sz w:val="24"/>
          <w:szCs w:val="24"/>
          <w:lang w:val="ru-RU"/>
        </w:rPr>
        <w:t xml:space="preserve">                 Момир </w:t>
      </w:r>
      <w:proofErr w:type="gramStart"/>
      <w:r w:rsidR="00553591">
        <w:rPr>
          <w:rFonts w:ascii="Times New Roman" w:hAnsi="Times New Roman" w:cs="Times New Roman"/>
          <w:sz w:val="24"/>
          <w:szCs w:val="24"/>
          <w:lang w:val="ru-RU"/>
        </w:rPr>
        <w:t>Миоковић</w:t>
      </w:r>
      <w:r w:rsidR="0008412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5215FB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338C">
        <w:rPr>
          <w:rFonts w:ascii="Times New Roman" w:hAnsi="Times New Roman" w:cs="Times New Roman"/>
          <w:sz w:val="24"/>
          <w:szCs w:val="24"/>
          <w:lang w:val="ru-RU"/>
        </w:rPr>
        <w:t xml:space="preserve"> директор</w:t>
      </w:r>
    </w:p>
    <w:p w14:paraId="147DDF9D" w14:textId="77777777" w:rsidR="005215FB" w:rsidRPr="000E441F" w:rsidRDefault="005215FB" w:rsidP="001A63B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BF83857" w14:textId="77777777" w:rsidR="00F4195D" w:rsidRPr="00836609" w:rsidRDefault="00836609" w:rsidP="008366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</w:t>
      </w:r>
      <w:r w:rsidR="001A63B0" w:rsidRPr="00B44591">
        <w:rPr>
          <w:rFonts w:ascii="Times New Roman" w:hAnsi="Times New Roman" w:cs="Times New Roman"/>
          <w:sz w:val="24"/>
          <w:szCs w:val="24"/>
          <w:lang w:val="ru-RU"/>
        </w:rPr>
        <w:t>_________</w:t>
      </w:r>
      <w:r w:rsidR="001A63B0" w:rsidRPr="000E441F">
        <w:rPr>
          <w:rFonts w:ascii="Times New Roman" w:hAnsi="Times New Roman" w:cs="Times New Roman"/>
          <w:sz w:val="24"/>
          <w:szCs w:val="24"/>
        </w:rPr>
        <w:t>_________</w:t>
      </w:r>
      <w:r w:rsidR="001A63B0" w:rsidRPr="0083660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</w:t>
      </w:r>
    </w:p>
    <w:sectPr w:rsidR="00F4195D" w:rsidRPr="00836609" w:rsidSect="00F4195D">
      <w:headerReference w:type="default" r:id="rId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186E4" w14:textId="77777777" w:rsidR="00DC1AB1" w:rsidRDefault="00DC1AB1" w:rsidP="00F4195D">
      <w:pPr>
        <w:spacing w:after="0" w:line="240" w:lineRule="auto"/>
      </w:pPr>
      <w:r>
        <w:separator/>
      </w:r>
    </w:p>
  </w:endnote>
  <w:endnote w:type="continuationSeparator" w:id="0">
    <w:p w14:paraId="7251497C" w14:textId="77777777" w:rsidR="00DC1AB1" w:rsidRDefault="00DC1AB1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rilica 80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C DzComm">
    <w:altName w:val="Arial Narrow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4FA67" w14:textId="77777777" w:rsidR="00DC1AB1" w:rsidRDefault="00DC1AB1" w:rsidP="00F4195D">
      <w:pPr>
        <w:spacing w:after="0" w:line="240" w:lineRule="auto"/>
      </w:pPr>
      <w:r>
        <w:separator/>
      </w:r>
    </w:p>
  </w:footnote>
  <w:footnote w:type="continuationSeparator" w:id="0">
    <w:p w14:paraId="06B27725" w14:textId="77777777" w:rsidR="00DC1AB1" w:rsidRDefault="00DC1AB1" w:rsidP="00F41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49577"/>
      <w:docPartObj>
        <w:docPartGallery w:val="Page Numbers (Top of Page)"/>
        <w:docPartUnique/>
      </w:docPartObj>
    </w:sdtPr>
    <w:sdtEndPr/>
    <w:sdtContent>
      <w:p w14:paraId="6AE34BBE" w14:textId="77777777" w:rsidR="009F6707" w:rsidRDefault="009F670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FE5">
          <w:rPr>
            <w:noProof/>
          </w:rPr>
          <w:t>9</w:t>
        </w:r>
        <w:r>
          <w:rPr>
            <w:noProof/>
          </w:rPr>
          <w:fldChar w:fldCharType="end"/>
        </w:r>
        <w:r>
          <w:t>.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3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D5E718B"/>
    <w:multiLevelType w:val="hybridMultilevel"/>
    <w:tmpl w:val="B468782C"/>
    <w:lvl w:ilvl="0" w:tplc="EE54B9C8"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F33E10"/>
    <w:multiLevelType w:val="hybridMultilevel"/>
    <w:tmpl w:val="5CF231B8"/>
    <w:lvl w:ilvl="0" w:tplc="3FEEF9EE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BD7B9A"/>
    <w:multiLevelType w:val="hybridMultilevel"/>
    <w:tmpl w:val="62C8F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27EAE"/>
    <w:multiLevelType w:val="multilevel"/>
    <w:tmpl w:val="32D0E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0"/>
      <w:numFmt w:val="decimal"/>
      <w:isLgl/>
      <w:lvlText w:val="%1.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FF"/>
    <w:rsid w:val="000004BD"/>
    <w:rsid w:val="000005E8"/>
    <w:rsid w:val="00001A22"/>
    <w:rsid w:val="00002719"/>
    <w:rsid w:val="000027F1"/>
    <w:rsid w:val="00003B7B"/>
    <w:rsid w:val="000055A3"/>
    <w:rsid w:val="00005CD6"/>
    <w:rsid w:val="0000659E"/>
    <w:rsid w:val="00010FE5"/>
    <w:rsid w:val="00012AC1"/>
    <w:rsid w:val="00012C41"/>
    <w:rsid w:val="00013757"/>
    <w:rsid w:val="000141CB"/>
    <w:rsid w:val="00014716"/>
    <w:rsid w:val="0001498C"/>
    <w:rsid w:val="00015D53"/>
    <w:rsid w:val="00020681"/>
    <w:rsid w:val="00021615"/>
    <w:rsid w:val="00021D6E"/>
    <w:rsid w:val="000232DD"/>
    <w:rsid w:val="000234E6"/>
    <w:rsid w:val="00027780"/>
    <w:rsid w:val="000277F7"/>
    <w:rsid w:val="00027BB9"/>
    <w:rsid w:val="000302D1"/>
    <w:rsid w:val="000312A6"/>
    <w:rsid w:val="0003205F"/>
    <w:rsid w:val="0003221E"/>
    <w:rsid w:val="00032974"/>
    <w:rsid w:val="00032BF3"/>
    <w:rsid w:val="0003303E"/>
    <w:rsid w:val="0003614B"/>
    <w:rsid w:val="000377F3"/>
    <w:rsid w:val="00040B15"/>
    <w:rsid w:val="00042C59"/>
    <w:rsid w:val="00044CD8"/>
    <w:rsid w:val="00045453"/>
    <w:rsid w:val="00050AC4"/>
    <w:rsid w:val="00050B9B"/>
    <w:rsid w:val="000522F7"/>
    <w:rsid w:val="00052BFC"/>
    <w:rsid w:val="00054420"/>
    <w:rsid w:val="00055516"/>
    <w:rsid w:val="00061552"/>
    <w:rsid w:val="00062E25"/>
    <w:rsid w:val="00062F33"/>
    <w:rsid w:val="0006317A"/>
    <w:rsid w:val="0006532D"/>
    <w:rsid w:val="00066544"/>
    <w:rsid w:val="0006703E"/>
    <w:rsid w:val="00072995"/>
    <w:rsid w:val="00072B3E"/>
    <w:rsid w:val="00073072"/>
    <w:rsid w:val="0007327B"/>
    <w:rsid w:val="00074723"/>
    <w:rsid w:val="00077030"/>
    <w:rsid w:val="00077155"/>
    <w:rsid w:val="00080F61"/>
    <w:rsid w:val="00081699"/>
    <w:rsid w:val="00084039"/>
    <w:rsid w:val="00084127"/>
    <w:rsid w:val="0008426C"/>
    <w:rsid w:val="00084EB4"/>
    <w:rsid w:val="0008744F"/>
    <w:rsid w:val="00087929"/>
    <w:rsid w:val="0009080A"/>
    <w:rsid w:val="00090AAD"/>
    <w:rsid w:val="000918D8"/>
    <w:rsid w:val="00091C06"/>
    <w:rsid w:val="00092012"/>
    <w:rsid w:val="00092046"/>
    <w:rsid w:val="00093E40"/>
    <w:rsid w:val="0009469F"/>
    <w:rsid w:val="00094989"/>
    <w:rsid w:val="0009504F"/>
    <w:rsid w:val="00095EF5"/>
    <w:rsid w:val="000A1C6A"/>
    <w:rsid w:val="000A26A4"/>
    <w:rsid w:val="000A3F4C"/>
    <w:rsid w:val="000A4C69"/>
    <w:rsid w:val="000A519B"/>
    <w:rsid w:val="000A5434"/>
    <w:rsid w:val="000B11AA"/>
    <w:rsid w:val="000B1C3E"/>
    <w:rsid w:val="000B273D"/>
    <w:rsid w:val="000B2885"/>
    <w:rsid w:val="000B3BB4"/>
    <w:rsid w:val="000B3DD6"/>
    <w:rsid w:val="000B5415"/>
    <w:rsid w:val="000B5487"/>
    <w:rsid w:val="000B5952"/>
    <w:rsid w:val="000C21B7"/>
    <w:rsid w:val="000C22B6"/>
    <w:rsid w:val="000C28F7"/>
    <w:rsid w:val="000C2F0E"/>
    <w:rsid w:val="000C2FE1"/>
    <w:rsid w:val="000C3995"/>
    <w:rsid w:val="000C6708"/>
    <w:rsid w:val="000C6D22"/>
    <w:rsid w:val="000C6EAF"/>
    <w:rsid w:val="000D0284"/>
    <w:rsid w:val="000D123C"/>
    <w:rsid w:val="000D30F8"/>
    <w:rsid w:val="000D3F11"/>
    <w:rsid w:val="000D3F88"/>
    <w:rsid w:val="000D420E"/>
    <w:rsid w:val="000D6563"/>
    <w:rsid w:val="000E15E0"/>
    <w:rsid w:val="000E2104"/>
    <w:rsid w:val="000E3065"/>
    <w:rsid w:val="000E373E"/>
    <w:rsid w:val="000E441F"/>
    <w:rsid w:val="000E495B"/>
    <w:rsid w:val="000E4A18"/>
    <w:rsid w:val="000E6621"/>
    <w:rsid w:val="000F043F"/>
    <w:rsid w:val="000F0770"/>
    <w:rsid w:val="000F21F0"/>
    <w:rsid w:val="000F237E"/>
    <w:rsid w:val="000F4851"/>
    <w:rsid w:val="000F4A96"/>
    <w:rsid w:val="000F4E82"/>
    <w:rsid w:val="000F595A"/>
    <w:rsid w:val="000F682F"/>
    <w:rsid w:val="000F6885"/>
    <w:rsid w:val="00100373"/>
    <w:rsid w:val="00100D5F"/>
    <w:rsid w:val="001063F2"/>
    <w:rsid w:val="00106F85"/>
    <w:rsid w:val="001114BF"/>
    <w:rsid w:val="001139C1"/>
    <w:rsid w:val="00115DD7"/>
    <w:rsid w:val="001163C3"/>
    <w:rsid w:val="0011702B"/>
    <w:rsid w:val="001201A1"/>
    <w:rsid w:val="0012087E"/>
    <w:rsid w:val="00123B21"/>
    <w:rsid w:val="0012511E"/>
    <w:rsid w:val="00125207"/>
    <w:rsid w:val="00126104"/>
    <w:rsid w:val="00126267"/>
    <w:rsid w:val="001264C5"/>
    <w:rsid w:val="00126BCB"/>
    <w:rsid w:val="0013228D"/>
    <w:rsid w:val="001323DD"/>
    <w:rsid w:val="00132B99"/>
    <w:rsid w:val="00133B58"/>
    <w:rsid w:val="00134C7C"/>
    <w:rsid w:val="00136020"/>
    <w:rsid w:val="00137132"/>
    <w:rsid w:val="00137621"/>
    <w:rsid w:val="001402CE"/>
    <w:rsid w:val="001434BB"/>
    <w:rsid w:val="001457BA"/>
    <w:rsid w:val="00146ACF"/>
    <w:rsid w:val="00147781"/>
    <w:rsid w:val="00147A05"/>
    <w:rsid w:val="00147B4C"/>
    <w:rsid w:val="0015077B"/>
    <w:rsid w:val="00151846"/>
    <w:rsid w:val="001535E9"/>
    <w:rsid w:val="00153EFE"/>
    <w:rsid w:val="001544F4"/>
    <w:rsid w:val="001547C9"/>
    <w:rsid w:val="00154AFF"/>
    <w:rsid w:val="001552A3"/>
    <w:rsid w:val="00155507"/>
    <w:rsid w:val="00156C01"/>
    <w:rsid w:val="001573C7"/>
    <w:rsid w:val="00161782"/>
    <w:rsid w:val="00162614"/>
    <w:rsid w:val="001633FB"/>
    <w:rsid w:val="00163640"/>
    <w:rsid w:val="00164B07"/>
    <w:rsid w:val="00167167"/>
    <w:rsid w:val="00171FE2"/>
    <w:rsid w:val="00172EEE"/>
    <w:rsid w:val="00175F99"/>
    <w:rsid w:val="001801C5"/>
    <w:rsid w:val="00180340"/>
    <w:rsid w:val="00180990"/>
    <w:rsid w:val="00182889"/>
    <w:rsid w:val="001830B8"/>
    <w:rsid w:val="00184167"/>
    <w:rsid w:val="00185624"/>
    <w:rsid w:val="001858B3"/>
    <w:rsid w:val="001864A7"/>
    <w:rsid w:val="001873B7"/>
    <w:rsid w:val="001877FB"/>
    <w:rsid w:val="00187A15"/>
    <w:rsid w:val="0019083E"/>
    <w:rsid w:val="00191B25"/>
    <w:rsid w:val="00191BEA"/>
    <w:rsid w:val="00191C36"/>
    <w:rsid w:val="001937BD"/>
    <w:rsid w:val="0019491D"/>
    <w:rsid w:val="00196092"/>
    <w:rsid w:val="001A033A"/>
    <w:rsid w:val="001A63B0"/>
    <w:rsid w:val="001A76DE"/>
    <w:rsid w:val="001B318C"/>
    <w:rsid w:val="001C0DC3"/>
    <w:rsid w:val="001C1707"/>
    <w:rsid w:val="001C1C1A"/>
    <w:rsid w:val="001C2760"/>
    <w:rsid w:val="001C37BE"/>
    <w:rsid w:val="001C426E"/>
    <w:rsid w:val="001D1765"/>
    <w:rsid w:val="001D3710"/>
    <w:rsid w:val="001D4BB9"/>
    <w:rsid w:val="001D4F6D"/>
    <w:rsid w:val="001D6F86"/>
    <w:rsid w:val="001E0CC3"/>
    <w:rsid w:val="001E16C3"/>
    <w:rsid w:val="001E1F5B"/>
    <w:rsid w:val="001E2361"/>
    <w:rsid w:val="001E3E8E"/>
    <w:rsid w:val="001E3FDE"/>
    <w:rsid w:val="001E4522"/>
    <w:rsid w:val="001E4718"/>
    <w:rsid w:val="001E5829"/>
    <w:rsid w:val="001F0544"/>
    <w:rsid w:val="001F05BA"/>
    <w:rsid w:val="001F0660"/>
    <w:rsid w:val="001F0FCF"/>
    <w:rsid w:val="001F1180"/>
    <w:rsid w:val="001F1617"/>
    <w:rsid w:val="001F20CB"/>
    <w:rsid w:val="001F67DC"/>
    <w:rsid w:val="001F684F"/>
    <w:rsid w:val="001F7F69"/>
    <w:rsid w:val="00200A04"/>
    <w:rsid w:val="002020DC"/>
    <w:rsid w:val="00202DB9"/>
    <w:rsid w:val="00203416"/>
    <w:rsid w:val="002040FF"/>
    <w:rsid w:val="00204B5E"/>
    <w:rsid w:val="00205B49"/>
    <w:rsid w:val="00205D0B"/>
    <w:rsid w:val="00207B60"/>
    <w:rsid w:val="00210061"/>
    <w:rsid w:val="00210852"/>
    <w:rsid w:val="002109D6"/>
    <w:rsid w:val="00212EC9"/>
    <w:rsid w:val="002136B2"/>
    <w:rsid w:val="00213941"/>
    <w:rsid w:val="00213CBD"/>
    <w:rsid w:val="002158EB"/>
    <w:rsid w:val="00216BBB"/>
    <w:rsid w:val="00217022"/>
    <w:rsid w:val="00217546"/>
    <w:rsid w:val="002176AC"/>
    <w:rsid w:val="00220701"/>
    <w:rsid w:val="0022130B"/>
    <w:rsid w:val="00222BD0"/>
    <w:rsid w:val="0022343C"/>
    <w:rsid w:val="00225DB0"/>
    <w:rsid w:val="00226BC1"/>
    <w:rsid w:val="00226E6B"/>
    <w:rsid w:val="00226EA7"/>
    <w:rsid w:val="00227625"/>
    <w:rsid w:val="00227B2C"/>
    <w:rsid w:val="00227D1C"/>
    <w:rsid w:val="00230BCD"/>
    <w:rsid w:val="00232483"/>
    <w:rsid w:val="00233979"/>
    <w:rsid w:val="00233A01"/>
    <w:rsid w:val="0023499D"/>
    <w:rsid w:val="002349A2"/>
    <w:rsid w:val="00235D3B"/>
    <w:rsid w:val="00235E25"/>
    <w:rsid w:val="0023610B"/>
    <w:rsid w:val="002365DF"/>
    <w:rsid w:val="00236DC0"/>
    <w:rsid w:val="002372B0"/>
    <w:rsid w:val="00240DA5"/>
    <w:rsid w:val="00242FD2"/>
    <w:rsid w:val="00243447"/>
    <w:rsid w:val="002460DC"/>
    <w:rsid w:val="00246C58"/>
    <w:rsid w:val="002509B5"/>
    <w:rsid w:val="00250A95"/>
    <w:rsid w:val="00251D6F"/>
    <w:rsid w:val="0025218D"/>
    <w:rsid w:val="00253084"/>
    <w:rsid w:val="0025393C"/>
    <w:rsid w:val="00253A77"/>
    <w:rsid w:val="002559C9"/>
    <w:rsid w:val="00257015"/>
    <w:rsid w:val="002570F4"/>
    <w:rsid w:val="00257C4E"/>
    <w:rsid w:val="002604E0"/>
    <w:rsid w:val="00260AA8"/>
    <w:rsid w:val="002641EF"/>
    <w:rsid w:val="0026465C"/>
    <w:rsid w:val="00264A77"/>
    <w:rsid w:val="00264BD5"/>
    <w:rsid w:val="00264C0D"/>
    <w:rsid w:val="002651AB"/>
    <w:rsid w:val="002664BD"/>
    <w:rsid w:val="00267126"/>
    <w:rsid w:val="002720F9"/>
    <w:rsid w:val="00273352"/>
    <w:rsid w:val="00274728"/>
    <w:rsid w:val="00275593"/>
    <w:rsid w:val="0027669C"/>
    <w:rsid w:val="002821A1"/>
    <w:rsid w:val="00282AAC"/>
    <w:rsid w:val="00283DE2"/>
    <w:rsid w:val="00286EA3"/>
    <w:rsid w:val="002872BC"/>
    <w:rsid w:val="00291CC8"/>
    <w:rsid w:val="00292B1D"/>
    <w:rsid w:val="00293621"/>
    <w:rsid w:val="0029453F"/>
    <w:rsid w:val="00294A60"/>
    <w:rsid w:val="00294A9C"/>
    <w:rsid w:val="00296617"/>
    <w:rsid w:val="002A0B93"/>
    <w:rsid w:val="002A150D"/>
    <w:rsid w:val="002A238D"/>
    <w:rsid w:val="002A59CB"/>
    <w:rsid w:val="002B2D60"/>
    <w:rsid w:val="002B4230"/>
    <w:rsid w:val="002B49F9"/>
    <w:rsid w:val="002C08FB"/>
    <w:rsid w:val="002C0AAD"/>
    <w:rsid w:val="002C43D6"/>
    <w:rsid w:val="002C4518"/>
    <w:rsid w:val="002D10B9"/>
    <w:rsid w:val="002D1191"/>
    <w:rsid w:val="002D23FE"/>
    <w:rsid w:val="002D27BE"/>
    <w:rsid w:val="002D7828"/>
    <w:rsid w:val="002D7DB4"/>
    <w:rsid w:val="002E0D5C"/>
    <w:rsid w:val="002E24C3"/>
    <w:rsid w:val="002E3120"/>
    <w:rsid w:val="002E34AD"/>
    <w:rsid w:val="002E4162"/>
    <w:rsid w:val="002E47B5"/>
    <w:rsid w:val="002E55FF"/>
    <w:rsid w:val="002E5C56"/>
    <w:rsid w:val="002E6309"/>
    <w:rsid w:val="002E6DB1"/>
    <w:rsid w:val="002F3564"/>
    <w:rsid w:val="002F4AEE"/>
    <w:rsid w:val="002F4F96"/>
    <w:rsid w:val="002F5201"/>
    <w:rsid w:val="002F5D84"/>
    <w:rsid w:val="002F7405"/>
    <w:rsid w:val="0030369E"/>
    <w:rsid w:val="00303FDB"/>
    <w:rsid w:val="003040DB"/>
    <w:rsid w:val="003050DF"/>
    <w:rsid w:val="00306C89"/>
    <w:rsid w:val="003072AD"/>
    <w:rsid w:val="00307721"/>
    <w:rsid w:val="00310A94"/>
    <w:rsid w:val="00311BE7"/>
    <w:rsid w:val="003135D6"/>
    <w:rsid w:val="00313803"/>
    <w:rsid w:val="00314CB5"/>
    <w:rsid w:val="00315E49"/>
    <w:rsid w:val="00316C2D"/>
    <w:rsid w:val="00321FD1"/>
    <w:rsid w:val="003229BD"/>
    <w:rsid w:val="0032340B"/>
    <w:rsid w:val="0032434A"/>
    <w:rsid w:val="00326F91"/>
    <w:rsid w:val="0032758E"/>
    <w:rsid w:val="003278A4"/>
    <w:rsid w:val="00330B76"/>
    <w:rsid w:val="0033139B"/>
    <w:rsid w:val="00333D32"/>
    <w:rsid w:val="00334774"/>
    <w:rsid w:val="003358A5"/>
    <w:rsid w:val="00335AD3"/>
    <w:rsid w:val="0033642C"/>
    <w:rsid w:val="003370B8"/>
    <w:rsid w:val="0034066E"/>
    <w:rsid w:val="00342204"/>
    <w:rsid w:val="003426C8"/>
    <w:rsid w:val="00345309"/>
    <w:rsid w:val="00346381"/>
    <w:rsid w:val="00347B19"/>
    <w:rsid w:val="00350BC6"/>
    <w:rsid w:val="00350BEA"/>
    <w:rsid w:val="003528AC"/>
    <w:rsid w:val="0035300D"/>
    <w:rsid w:val="003539F4"/>
    <w:rsid w:val="0035423E"/>
    <w:rsid w:val="003545B8"/>
    <w:rsid w:val="00354941"/>
    <w:rsid w:val="00354FA3"/>
    <w:rsid w:val="00356813"/>
    <w:rsid w:val="003622D1"/>
    <w:rsid w:val="003624A2"/>
    <w:rsid w:val="003630EC"/>
    <w:rsid w:val="00363A77"/>
    <w:rsid w:val="00365E2E"/>
    <w:rsid w:val="003664C2"/>
    <w:rsid w:val="0036681D"/>
    <w:rsid w:val="003674B2"/>
    <w:rsid w:val="00370545"/>
    <w:rsid w:val="0037063A"/>
    <w:rsid w:val="003742D6"/>
    <w:rsid w:val="003745BA"/>
    <w:rsid w:val="00375A13"/>
    <w:rsid w:val="00376F84"/>
    <w:rsid w:val="00381554"/>
    <w:rsid w:val="003816FE"/>
    <w:rsid w:val="00381A11"/>
    <w:rsid w:val="00382914"/>
    <w:rsid w:val="00382D97"/>
    <w:rsid w:val="00382F31"/>
    <w:rsid w:val="00383769"/>
    <w:rsid w:val="003841B9"/>
    <w:rsid w:val="003843A4"/>
    <w:rsid w:val="00384FD7"/>
    <w:rsid w:val="00385591"/>
    <w:rsid w:val="00385828"/>
    <w:rsid w:val="003901B9"/>
    <w:rsid w:val="00390D1E"/>
    <w:rsid w:val="00394C38"/>
    <w:rsid w:val="00395DE4"/>
    <w:rsid w:val="00397699"/>
    <w:rsid w:val="003A081B"/>
    <w:rsid w:val="003A0C7E"/>
    <w:rsid w:val="003A0D4B"/>
    <w:rsid w:val="003A0F34"/>
    <w:rsid w:val="003A286A"/>
    <w:rsid w:val="003A2E7D"/>
    <w:rsid w:val="003A45D2"/>
    <w:rsid w:val="003A5315"/>
    <w:rsid w:val="003A5C8C"/>
    <w:rsid w:val="003A73D0"/>
    <w:rsid w:val="003B06AA"/>
    <w:rsid w:val="003B1550"/>
    <w:rsid w:val="003B3950"/>
    <w:rsid w:val="003B6DB7"/>
    <w:rsid w:val="003B72DA"/>
    <w:rsid w:val="003B7E38"/>
    <w:rsid w:val="003C0056"/>
    <w:rsid w:val="003C1288"/>
    <w:rsid w:val="003C4164"/>
    <w:rsid w:val="003C44A0"/>
    <w:rsid w:val="003C4D01"/>
    <w:rsid w:val="003C65ED"/>
    <w:rsid w:val="003C6CDB"/>
    <w:rsid w:val="003D23A4"/>
    <w:rsid w:val="003D31F1"/>
    <w:rsid w:val="003D320D"/>
    <w:rsid w:val="003D3BE0"/>
    <w:rsid w:val="003D5020"/>
    <w:rsid w:val="003D56C6"/>
    <w:rsid w:val="003D56D9"/>
    <w:rsid w:val="003D5A49"/>
    <w:rsid w:val="003D7483"/>
    <w:rsid w:val="003E050D"/>
    <w:rsid w:val="003E110A"/>
    <w:rsid w:val="003E1877"/>
    <w:rsid w:val="003E1CE3"/>
    <w:rsid w:val="003E28F9"/>
    <w:rsid w:val="003E33F6"/>
    <w:rsid w:val="003E4655"/>
    <w:rsid w:val="003E499D"/>
    <w:rsid w:val="003E60B3"/>
    <w:rsid w:val="003E704D"/>
    <w:rsid w:val="003F04B3"/>
    <w:rsid w:val="003F23BB"/>
    <w:rsid w:val="003F2992"/>
    <w:rsid w:val="003F3524"/>
    <w:rsid w:val="003F368D"/>
    <w:rsid w:val="003F389A"/>
    <w:rsid w:val="003F42CE"/>
    <w:rsid w:val="003F599C"/>
    <w:rsid w:val="003F6049"/>
    <w:rsid w:val="003F7D42"/>
    <w:rsid w:val="00401AD6"/>
    <w:rsid w:val="00401C2D"/>
    <w:rsid w:val="00402061"/>
    <w:rsid w:val="00402167"/>
    <w:rsid w:val="004036CE"/>
    <w:rsid w:val="00404B8C"/>
    <w:rsid w:val="004060EE"/>
    <w:rsid w:val="00410491"/>
    <w:rsid w:val="00411D96"/>
    <w:rsid w:val="00411F7A"/>
    <w:rsid w:val="00413CAE"/>
    <w:rsid w:val="0041424E"/>
    <w:rsid w:val="00415BD7"/>
    <w:rsid w:val="00415D3E"/>
    <w:rsid w:val="00415EAA"/>
    <w:rsid w:val="00416116"/>
    <w:rsid w:val="004172B3"/>
    <w:rsid w:val="00417CC2"/>
    <w:rsid w:val="0042149C"/>
    <w:rsid w:val="004220A0"/>
    <w:rsid w:val="00422155"/>
    <w:rsid w:val="0042423D"/>
    <w:rsid w:val="004252C8"/>
    <w:rsid w:val="00430C8B"/>
    <w:rsid w:val="004323A0"/>
    <w:rsid w:val="004336A7"/>
    <w:rsid w:val="00433A05"/>
    <w:rsid w:val="00433BBE"/>
    <w:rsid w:val="00433EE8"/>
    <w:rsid w:val="004349C9"/>
    <w:rsid w:val="00436CEE"/>
    <w:rsid w:val="00437058"/>
    <w:rsid w:val="00437B01"/>
    <w:rsid w:val="0044174D"/>
    <w:rsid w:val="004428B9"/>
    <w:rsid w:val="004429E9"/>
    <w:rsid w:val="00442F98"/>
    <w:rsid w:val="00446D07"/>
    <w:rsid w:val="0045124F"/>
    <w:rsid w:val="0045166E"/>
    <w:rsid w:val="00453798"/>
    <w:rsid w:val="004566B4"/>
    <w:rsid w:val="00456A38"/>
    <w:rsid w:val="004572A1"/>
    <w:rsid w:val="004572CC"/>
    <w:rsid w:val="00457508"/>
    <w:rsid w:val="00462D78"/>
    <w:rsid w:val="00463226"/>
    <w:rsid w:val="00464708"/>
    <w:rsid w:val="00465C4B"/>
    <w:rsid w:val="004668E0"/>
    <w:rsid w:val="004669F8"/>
    <w:rsid w:val="004705D9"/>
    <w:rsid w:val="0047095C"/>
    <w:rsid w:val="0047192A"/>
    <w:rsid w:val="00472599"/>
    <w:rsid w:val="0047324B"/>
    <w:rsid w:val="00474F25"/>
    <w:rsid w:val="00474FB9"/>
    <w:rsid w:val="004762D7"/>
    <w:rsid w:val="00476407"/>
    <w:rsid w:val="00480A6F"/>
    <w:rsid w:val="0048299B"/>
    <w:rsid w:val="004832B8"/>
    <w:rsid w:val="00483C93"/>
    <w:rsid w:val="00483CEF"/>
    <w:rsid w:val="00483D81"/>
    <w:rsid w:val="00484C4F"/>
    <w:rsid w:val="0048515F"/>
    <w:rsid w:val="004862D9"/>
    <w:rsid w:val="00486705"/>
    <w:rsid w:val="00486B62"/>
    <w:rsid w:val="004875DF"/>
    <w:rsid w:val="004917B9"/>
    <w:rsid w:val="00492176"/>
    <w:rsid w:val="00492FEC"/>
    <w:rsid w:val="00497493"/>
    <w:rsid w:val="004A0E9B"/>
    <w:rsid w:val="004A3E72"/>
    <w:rsid w:val="004A4CFF"/>
    <w:rsid w:val="004A6917"/>
    <w:rsid w:val="004B299C"/>
    <w:rsid w:val="004B4941"/>
    <w:rsid w:val="004B52A8"/>
    <w:rsid w:val="004B5CD9"/>
    <w:rsid w:val="004B6AB1"/>
    <w:rsid w:val="004B720F"/>
    <w:rsid w:val="004B7932"/>
    <w:rsid w:val="004B7F2C"/>
    <w:rsid w:val="004C106E"/>
    <w:rsid w:val="004C4789"/>
    <w:rsid w:val="004C4CB4"/>
    <w:rsid w:val="004C6063"/>
    <w:rsid w:val="004C7532"/>
    <w:rsid w:val="004D125C"/>
    <w:rsid w:val="004D45FD"/>
    <w:rsid w:val="004D4AFD"/>
    <w:rsid w:val="004D4EB9"/>
    <w:rsid w:val="004D5853"/>
    <w:rsid w:val="004D70B8"/>
    <w:rsid w:val="004D7F66"/>
    <w:rsid w:val="004E0B25"/>
    <w:rsid w:val="004E1578"/>
    <w:rsid w:val="004E1B2F"/>
    <w:rsid w:val="004E3AE6"/>
    <w:rsid w:val="004E467A"/>
    <w:rsid w:val="004E56BD"/>
    <w:rsid w:val="004E5B85"/>
    <w:rsid w:val="004E716C"/>
    <w:rsid w:val="004E740C"/>
    <w:rsid w:val="004E751A"/>
    <w:rsid w:val="004F53D1"/>
    <w:rsid w:val="004F601C"/>
    <w:rsid w:val="004F6420"/>
    <w:rsid w:val="00501497"/>
    <w:rsid w:val="005018B7"/>
    <w:rsid w:val="00503A99"/>
    <w:rsid w:val="00504AEA"/>
    <w:rsid w:val="00507629"/>
    <w:rsid w:val="005102A6"/>
    <w:rsid w:val="005107B0"/>
    <w:rsid w:val="00510BD4"/>
    <w:rsid w:val="00512094"/>
    <w:rsid w:val="00512642"/>
    <w:rsid w:val="00514560"/>
    <w:rsid w:val="0051498B"/>
    <w:rsid w:val="005162FF"/>
    <w:rsid w:val="005166F2"/>
    <w:rsid w:val="00516854"/>
    <w:rsid w:val="00517D24"/>
    <w:rsid w:val="00517D27"/>
    <w:rsid w:val="005202DB"/>
    <w:rsid w:val="00520708"/>
    <w:rsid w:val="00520949"/>
    <w:rsid w:val="005215FB"/>
    <w:rsid w:val="00521C3A"/>
    <w:rsid w:val="00521D1A"/>
    <w:rsid w:val="00522263"/>
    <w:rsid w:val="005228A7"/>
    <w:rsid w:val="00523662"/>
    <w:rsid w:val="0052389A"/>
    <w:rsid w:val="00524324"/>
    <w:rsid w:val="005247DE"/>
    <w:rsid w:val="00525312"/>
    <w:rsid w:val="00525D18"/>
    <w:rsid w:val="00526B2F"/>
    <w:rsid w:val="00526DA6"/>
    <w:rsid w:val="00531326"/>
    <w:rsid w:val="00531B24"/>
    <w:rsid w:val="005346A5"/>
    <w:rsid w:val="0053492E"/>
    <w:rsid w:val="0053581C"/>
    <w:rsid w:val="00540D4A"/>
    <w:rsid w:val="0054228C"/>
    <w:rsid w:val="005424F5"/>
    <w:rsid w:val="00542840"/>
    <w:rsid w:val="005439AD"/>
    <w:rsid w:val="00544065"/>
    <w:rsid w:val="00545074"/>
    <w:rsid w:val="005453DE"/>
    <w:rsid w:val="00547673"/>
    <w:rsid w:val="005502C7"/>
    <w:rsid w:val="0055277A"/>
    <w:rsid w:val="00553591"/>
    <w:rsid w:val="005541C7"/>
    <w:rsid w:val="00555F04"/>
    <w:rsid w:val="00560571"/>
    <w:rsid w:val="00561960"/>
    <w:rsid w:val="00563C92"/>
    <w:rsid w:val="00566111"/>
    <w:rsid w:val="00566364"/>
    <w:rsid w:val="00566718"/>
    <w:rsid w:val="00566ABC"/>
    <w:rsid w:val="0056739A"/>
    <w:rsid w:val="00567E2F"/>
    <w:rsid w:val="00570A25"/>
    <w:rsid w:val="00571CAA"/>
    <w:rsid w:val="00572EFC"/>
    <w:rsid w:val="005731DB"/>
    <w:rsid w:val="0057395E"/>
    <w:rsid w:val="00577F33"/>
    <w:rsid w:val="00581BF3"/>
    <w:rsid w:val="005834C6"/>
    <w:rsid w:val="00584B7F"/>
    <w:rsid w:val="005856FA"/>
    <w:rsid w:val="00585A45"/>
    <w:rsid w:val="00586E62"/>
    <w:rsid w:val="005873FD"/>
    <w:rsid w:val="00587BC8"/>
    <w:rsid w:val="005908AB"/>
    <w:rsid w:val="00591493"/>
    <w:rsid w:val="005917D6"/>
    <w:rsid w:val="005919E2"/>
    <w:rsid w:val="005923C2"/>
    <w:rsid w:val="005927D8"/>
    <w:rsid w:val="00595381"/>
    <w:rsid w:val="00596C09"/>
    <w:rsid w:val="0059789B"/>
    <w:rsid w:val="00597CD8"/>
    <w:rsid w:val="005A01F0"/>
    <w:rsid w:val="005A1E75"/>
    <w:rsid w:val="005A2B54"/>
    <w:rsid w:val="005A3602"/>
    <w:rsid w:val="005A4707"/>
    <w:rsid w:val="005A5073"/>
    <w:rsid w:val="005A7BBB"/>
    <w:rsid w:val="005A7D69"/>
    <w:rsid w:val="005B0F6E"/>
    <w:rsid w:val="005B12BD"/>
    <w:rsid w:val="005B32AA"/>
    <w:rsid w:val="005B35E8"/>
    <w:rsid w:val="005B4EA6"/>
    <w:rsid w:val="005B62E7"/>
    <w:rsid w:val="005B6B5C"/>
    <w:rsid w:val="005B71AC"/>
    <w:rsid w:val="005B7B5C"/>
    <w:rsid w:val="005B7F09"/>
    <w:rsid w:val="005C002F"/>
    <w:rsid w:val="005C305C"/>
    <w:rsid w:val="005C55F9"/>
    <w:rsid w:val="005D2782"/>
    <w:rsid w:val="005D3A16"/>
    <w:rsid w:val="005D495E"/>
    <w:rsid w:val="005D5C88"/>
    <w:rsid w:val="005E01DD"/>
    <w:rsid w:val="005E0B6E"/>
    <w:rsid w:val="005E1CE5"/>
    <w:rsid w:val="005E2786"/>
    <w:rsid w:val="005E4FF5"/>
    <w:rsid w:val="005E5099"/>
    <w:rsid w:val="005E671A"/>
    <w:rsid w:val="005E69A7"/>
    <w:rsid w:val="005F029C"/>
    <w:rsid w:val="005F1448"/>
    <w:rsid w:val="005F412B"/>
    <w:rsid w:val="005F412D"/>
    <w:rsid w:val="005F4877"/>
    <w:rsid w:val="005F5225"/>
    <w:rsid w:val="005F63C7"/>
    <w:rsid w:val="005F6A87"/>
    <w:rsid w:val="005F743C"/>
    <w:rsid w:val="006004F4"/>
    <w:rsid w:val="00600E12"/>
    <w:rsid w:val="0060279B"/>
    <w:rsid w:val="006036F8"/>
    <w:rsid w:val="00604E84"/>
    <w:rsid w:val="00604F0C"/>
    <w:rsid w:val="00605689"/>
    <w:rsid w:val="00605761"/>
    <w:rsid w:val="00605874"/>
    <w:rsid w:val="00606FBB"/>
    <w:rsid w:val="00610B6F"/>
    <w:rsid w:val="00613D33"/>
    <w:rsid w:val="0061449C"/>
    <w:rsid w:val="00615814"/>
    <w:rsid w:val="00621730"/>
    <w:rsid w:val="006219F0"/>
    <w:rsid w:val="00622D27"/>
    <w:rsid w:val="00623F2D"/>
    <w:rsid w:val="00626DA8"/>
    <w:rsid w:val="00627BF7"/>
    <w:rsid w:val="006304BC"/>
    <w:rsid w:val="00630873"/>
    <w:rsid w:val="00631611"/>
    <w:rsid w:val="0063304F"/>
    <w:rsid w:val="00634623"/>
    <w:rsid w:val="00634A61"/>
    <w:rsid w:val="006358E7"/>
    <w:rsid w:val="00635C8E"/>
    <w:rsid w:val="00636C62"/>
    <w:rsid w:val="00637877"/>
    <w:rsid w:val="00641CE3"/>
    <w:rsid w:val="00642F57"/>
    <w:rsid w:val="00643198"/>
    <w:rsid w:val="00643648"/>
    <w:rsid w:val="006438C1"/>
    <w:rsid w:val="00644804"/>
    <w:rsid w:val="00646E79"/>
    <w:rsid w:val="00646EA2"/>
    <w:rsid w:val="00647454"/>
    <w:rsid w:val="0065154C"/>
    <w:rsid w:val="006528D7"/>
    <w:rsid w:val="0065354F"/>
    <w:rsid w:val="006541D1"/>
    <w:rsid w:val="00654696"/>
    <w:rsid w:val="006546EE"/>
    <w:rsid w:val="006552D6"/>
    <w:rsid w:val="0065532F"/>
    <w:rsid w:val="00656247"/>
    <w:rsid w:val="006569C0"/>
    <w:rsid w:val="00657141"/>
    <w:rsid w:val="00657316"/>
    <w:rsid w:val="00657DC0"/>
    <w:rsid w:val="00660505"/>
    <w:rsid w:val="00661329"/>
    <w:rsid w:val="006622DD"/>
    <w:rsid w:val="00662BB5"/>
    <w:rsid w:val="00662E94"/>
    <w:rsid w:val="006631F1"/>
    <w:rsid w:val="00664F2A"/>
    <w:rsid w:val="00665549"/>
    <w:rsid w:val="00666F92"/>
    <w:rsid w:val="0066711C"/>
    <w:rsid w:val="00667A2C"/>
    <w:rsid w:val="00667AF8"/>
    <w:rsid w:val="00667FFB"/>
    <w:rsid w:val="00671570"/>
    <w:rsid w:val="00671998"/>
    <w:rsid w:val="0067213E"/>
    <w:rsid w:val="006724A9"/>
    <w:rsid w:val="00672ECD"/>
    <w:rsid w:val="0067380F"/>
    <w:rsid w:val="00673D9B"/>
    <w:rsid w:val="0067479E"/>
    <w:rsid w:val="0067626A"/>
    <w:rsid w:val="006776C4"/>
    <w:rsid w:val="00680894"/>
    <w:rsid w:val="00680E3E"/>
    <w:rsid w:val="0068146D"/>
    <w:rsid w:val="00681D2C"/>
    <w:rsid w:val="00683374"/>
    <w:rsid w:val="006856BD"/>
    <w:rsid w:val="00687E34"/>
    <w:rsid w:val="00690E0C"/>
    <w:rsid w:val="00690F71"/>
    <w:rsid w:val="00691F7F"/>
    <w:rsid w:val="006932C0"/>
    <w:rsid w:val="00695981"/>
    <w:rsid w:val="006971D0"/>
    <w:rsid w:val="00697338"/>
    <w:rsid w:val="006A02BC"/>
    <w:rsid w:val="006A12A8"/>
    <w:rsid w:val="006A25A4"/>
    <w:rsid w:val="006A2B66"/>
    <w:rsid w:val="006A6B66"/>
    <w:rsid w:val="006A6D22"/>
    <w:rsid w:val="006A774C"/>
    <w:rsid w:val="006A778B"/>
    <w:rsid w:val="006B0894"/>
    <w:rsid w:val="006B0EFB"/>
    <w:rsid w:val="006B105E"/>
    <w:rsid w:val="006B116F"/>
    <w:rsid w:val="006B1B49"/>
    <w:rsid w:val="006B1D2D"/>
    <w:rsid w:val="006B2169"/>
    <w:rsid w:val="006B2BFA"/>
    <w:rsid w:val="006B3162"/>
    <w:rsid w:val="006B371C"/>
    <w:rsid w:val="006B49AD"/>
    <w:rsid w:val="006B5DEA"/>
    <w:rsid w:val="006C130C"/>
    <w:rsid w:val="006C1E3D"/>
    <w:rsid w:val="006C1EAF"/>
    <w:rsid w:val="006C6140"/>
    <w:rsid w:val="006C6B76"/>
    <w:rsid w:val="006D31D0"/>
    <w:rsid w:val="006D3A01"/>
    <w:rsid w:val="006D3B11"/>
    <w:rsid w:val="006D3C32"/>
    <w:rsid w:val="006D4435"/>
    <w:rsid w:val="006D44AB"/>
    <w:rsid w:val="006D4EDC"/>
    <w:rsid w:val="006D5B51"/>
    <w:rsid w:val="006D7CE0"/>
    <w:rsid w:val="006E0890"/>
    <w:rsid w:val="006E3627"/>
    <w:rsid w:val="006E7C62"/>
    <w:rsid w:val="006F08DC"/>
    <w:rsid w:val="006F1D75"/>
    <w:rsid w:val="006F32D4"/>
    <w:rsid w:val="006F442B"/>
    <w:rsid w:val="006F45EB"/>
    <w:rsid w:val="006F46E2"/>
    <w:rsid w:val="006F49D9"/>
    <w:rsid w:val="006F5162"/>
    <w:rsid w:val="006F5BC1"/>
    <w:rsid w:val="006F6FDA"/>
    <w:rsid w:val="006F714B"/>
    <w:rsid w:val="006F74BE"/>
    <w:rsid w:val="006F7596"/>
    <w:rsid w:val="006F7814"/>
    <w:rsid w:val="006F7987"/>
    <w:rsid w:val="007011A8"/>
    <w:rsid w:val="007011D6"/>
    <w:rsid w:val="00702710"/>
    <w:rsid w:val="00702B14"/>
    <w:rsid w:val="007037DB"/>
    <w:rsid w:val="00704136"/>
    <w:rsid w:val="00705C02"/>
    <w:rsid w:val="007061B1"/>
    <w:rsid w:val="00706A04"/>
    <w:rsid w:val="00706E3E"/>
    <w:rsid w:val="0071009E"/>
    <w:rsid w:val="007104BA"/>
    <w:rsid w:val="007106B1"/>
    <w:rsid w:val="00710E2D"/>
    <w:rsid w:val="00710E53"/>
    <w:rsid w:val="00711F12"/>
    <w:rsid w:val="007124E1"/>
    <w:rsid w:val="007130D6"/>
    <w:rsid w:val="00713FC7"/>
    <w:rsid w:val="00721FF0"/>
    <w:rsid w:val="0072269B"/>
    <w:rsid w:val="00725DEB"/>
    <w:rsid w:val="00727A76"/>
    <w:rsid w:val="00731DA3"/>
    <w:rsid w:val="007327FA"/>
    <w:rsid w:val="00732DAF"/>
    <w:rsid w:val="007340FA"/>
    <w:rsid w:val="007349D5"/>
    <w:rsid w:val="007354BD"/>
    <w:rsid w:val="00735DF5"/>
    <w:rsid w:val="0073767F"/>
    <w:rsid w:val="00740F51"/>
    <w:rsid w:val="00741387"/>
    <w:rsid w:val="00742A25"/>
    <w:rsid w:val="00742F16"/>
    <w:rsid w:val="007430C5"/>
    <w:rsid w:val="007434A8"/>
    <w:rsid w:val="0074368A"/>
    <w:rsid w:val="00743FE4"/>
    <w:rsid w:val="00744657"/>
    <w:rsid w:val="00745068"/>
    <w:rsid w:val="00745250"/>
    <w:rsid w:val="00745D50"/>
    <w:rsid w:val="00745F1F"/>
    <w:rsid w:val="007472EC"/>
    <w:rsid w:val="00750867"/>
    <w:rsid w:val="007511D9"/>
    <w:rsid w:val="0075175C"/>
    <w:rsid w:val="007535FC"/>
    <w:rsid w:val="00760F2C"/>
    <w:rsid w:val="007612D4"/>
    <w:rsid w:val="00762626"/>
    <w:rsid w:val="00762726"/>
    <w:rsid w:val="00764953"/>
    <w:rsid w:val="007657CE"/>
    <w:rsid w:val="00767A76"/>
    <w:rsid w:val="00767B16"/>
    <w:rsid w:val="00771AF8"/>
    <w:rsid w:val="00772226"/>
    <w:rsid w:val="007731E4"/>
    <w:rsid w:val="007740A5"/>
    <w:rsid w:val="0077419F"/>
    <w:rsid w:val="007761B7"/>
    <w:rsid w:val="007769A9"/>
    <w:rsid w:val="00776D9F"/>
    <w:rsid w:val="00777831"/>
    <w:rsid w:val="007805E7"/>
    <w:rsid w:val="0078078F"/>
    <w:rsid w:val="00780912"/>
    <w:rsid w:val="00780B3D"/>
    <w:rsid w:val="00780E48"/>
    <w:rsid w:val="00781098"/>
    <w:rsid w:val="00782351"/>
    <w:rsid w:val="0078282E"/>
    <w:rsid w:val="00782AD7"/>
    <w:rsid w:val="007838E8"/>
    <w:rsid w:val="0078473F"/>
    <w:rsid w:val="007869C1"/>
    <w:rsid w:val="007916F3"/>
    <w:rsid w:val="00791BD6"/>
    <w:rsid w:val="0079212D"/>
    <w:rsid w:val="00793998"/>
    <w:rsid w:val="00793AEF"/>
    <w:rsid w:val="007A05F9"/>
    <w:rsid w:val="007A136C"/>
    <w:rsid w:val="007A2746"/>
    <w:rsid w:val="007A2786"/>
    <w:rsid w:val="007A2F9D"/>
    <w:rsid w:val="007A33F9"/>
    <w:rsid w:val="007A3C9C"/>
    <w:rsid w:val="007A4470"/>
    <w:rsid w:val="007A5595"/>
    <w:rsid w:val="007A6823"/>
    <w:rsid w:val="007A6E05"/>
    <w:rsid w:val="007B0A95"/>
    <w:rsid w:val="007B1C48"/>
    <w:rsid w:val="007B42F9"/>
    <w:rsid w:val="007B44CA"/>
    <w:rsid w:val="007B47F4"/>
    <w:rsid w:val="007B5D08"/>
    <w:rsid w:val="007B675B"/>
    <w:rsid w:val="007B6B94"/>
    <w:rsid w:val="007B75DF"/>
    <w:rsid w:val="007B7A2C"/>
    <w:rsid w:val="007C0BE9"/>
    <w:rsid w:val="007C13E2"/>
    <w:rsid w:val="007C1C92"/>
    <w:rsid w:val="007C23A0"/>
    <w:rsid w:val="007C37AF"/>
    <w:rsid w:val="007C3B28"/>
    <w:rsid w:val="007C43B9"/>
    <w:rsid w:val="007C4CCA"/>
    <w:rsid w:val="007C52CF"/>
    <w:rsid w:val="007C6E0D"/>
    <w:rsid w:val="007D0D9F"/>
    <w:rsid w:val="007D21FE"/>
    <w:rsid w:val="007D4791"/>
    <w:rsid w:val="007D5699"/>
    <w:rsid w:val="007D6005"/>
    <w:rsid w:val="007E0082"/>
    <w:rsid w:val="007E09A0"/>
    <w:rsid w:val="007E17B2"/>
    <w:rsid w:val="007E194B"/>
    <w:rsid w:val="007E1E80"/>
    <w:rsid w:val="007E22C3"/>
    <w:rsid w:val="007E677F"/>
    <w:rsid w:val="007E69FA"/>
    <w:rsid w:val="007E7A70"/>
    <w:rsid w:val="007F0A3A"/>
    <w:rsid w:val="007F0AFC"/>
    <w:rsid w:val="007F1ADC"/>
    <w:rsid w:val="007F5555"/>
    <w:rsid w:val="007F62E5"/>
    <w:rsid w:val="007F73E4"/>
    <w:rsid w:val="00800916"/>
    <w:rsid w:val="00800FAD"/>
    <w:rsid w:val="00801CE2"/>
    <w:rsid w:val="0080258C"/>
    <w:rsid w:val="00802C7F"/>
    <w:rsid w:val="00802F77"/>
    <w:rsid w:val="008041B3"/>
    <w:rsid w:val="00805659"/>
    <w:rsid w:val="00805EE5"/>
    <w:rsid w:val="008063A2"/>
    <w:rsid w:val="0081042A"/>
    <w:rsid w:val="0081162C"/>
    <w:rsid w:val="00811DF9"/>
    <w:rsid w:val="00811E7F"/>
    <w:rsid w:val="00812CDB"/>
    <w:rsid w:val="00812DF6"/>
    <w:rsid w:val="00813B2C"/>
    <w:rsid w:val="00814A31"/>
    <w:rsid w:val="00816458"/>
    <w:rsid w:val="00817140"/>
    <w:rsid w:val="008173F1"/>
    <w:rsid w:val="008209A5"/>
    <w:rsid w:val="00820CDA"/>
    <w:rsid w:val="008213FE"/>
    <w:rsid w:val="00822E72"/>
    <w:rsid w:val="00823BD1"/>
    <w:rsid w:val="008243F0"/>
    <w:rsid w:val="00824B5C"/>
    <w:rsid w:val="008263DC"/>
    <w:rsid w:val="0082641D"/>
    <w:rsid w:val="0082664D"/>
    <w:rsid w:val="00826C97"/>
    <w:rsid w:val="0083187E"/>
    <w:rsid w:val="008318E6"/>
    <w:rsid w:val="00831A41"/>
    <w:rsid w:val="00833B58"/>
    <w:rsid w:val="00833D76"/>
    <w:rsid w:val="00834A86"/>
    <w:rsid w:val="00834FD2"/>
    <w:rsid w:val="00834FFC"/>
    <w:rsid w:val="0083595C"/>
    <w:rsid w:val="00836609"/>
    <w:rsid w:val="00836954"/>
    <w:rsid w:val="00836F25"/>
    <w:rsid w:val="00841A77"/>
    <w:rsid w:val="00845A6C"/>
    <w:rsid w:val="00847DFC"/>
    <w:rsid w:val="00851230"/>
    <w:rsid w:val="00851369"/>
    <w:rsid w:val="00851617"/>
    <w:rsid w:val="00852AB0"/>
    <w:rsid w:val="00852E94"/>
    <w:rsid w:val="008535E6"/>
    <w:rsid w:val="008554DA"/>
    <w:rsid w:val="00855E90"/>
    <w:rsid w:val="0086182F"/>
    <w:rsid w:val="00864AE7"/>
    <w:rsid w:val="0086558E"/>
    <w:rsid w:val="008714D1"/>
    <w:rsid w:val="00872867"/>
    <w:rsid w:val="00873402"/>
    <w:rsid w:val="0087497C"/>
    <w:rsid w:val="0087670C"/>
    <w:rsid w:val="00876D60"/>
    <w:rsid w:val="00877E22"/>
    <w:rsid w:val="00877EF4"/>
    <w:rsid w:val="00881096"/>
    <w:rsid w:val="00882173"/>
    <w:rsid w:val="0088274C"/>
    <w:rsid w:val="00884CCE"/>
    <w:rsid w:val="00884D34"/>
    <w:rsid w:val="008850AF"/>
    <w:rsid w:val="008851AD"/>
    <w:rsid w:val="00885528"/>
    <w:rsid w:val="008865C9"/>
    <w:rsid w:val="00886782"/>
    <w:rsid w:val="00886C52"/>
    <w:rsid w:val="00886E0F"/>
    <w:rsid w:val="0089074F"/>
    <w:rsid w:val="00890A01"/>
    <w:rsid w:val="00891024"/>
    <w:rsid w:val="00891CB6"/>
    <w:rsid w:val="00892158"/>
    <w:rsid w:val="00893185"/>
    <w:rsid w:val="00893AE4"/>
    <w:rsid w:val="00894CD9"/>
    <w:rsid w:val="00895937"/>
    <w:rsid w:val="00896678"/>
    <w:rsid w:val="008A1C2D"/>
    <w:rsid w:val="008A44E7"/>
    <w:rsid w:val="008A49C5"/>
    <w:rsid w:val="008A5904"/>
    <w:rsid w:val="008A5F74"/>
    <w:rsid w:val="008A67BC"/>
    <w:rsid w:val="008A711D"/>
    <w:rsid w:val="008B0BC6"/>
    <w:rsid w:val="008B0FCD"/>
    <w:rsid w:val="008B343A"/>
    <w:rsid w:val="008B3873"/>
    <w:rsid w:val="008B6580"/>
    <w:rsid w:val="008B69AA"/>
    <w:rsid w:val="008B7185"/>
    <w:rsid w:val="008B72ED"/>
    <w:rsid w:val="008B7C35"/>
    <w:rsid w:val="008C0367"/>
    <w:rsid w:val="008C1E56"/>
    <w:rsid w:val="008C2BF1"/>
    <w:rsid w:val="008C3B5B"/>
    <w:rsid w:val="008C4A0B"/>
    <w:rsid w:val="008C529C"/>
    <w:rsid w:val="008C6E90"/>
    <w:rsid w:val="008C7B4B"/>
    <w:rsid w:val="008D1129"/>
    <w:rsid w:val="008D1399"/>
    <w:rsid w:val="008D1508"/>
    <w:rsid w:val="008D2EE2"/>
    <w:rsid w:val="008D403B"/>
    <w:rsid w:val="008D4EFF"/>
    <w:rsid w:val="008D7CF3"/>
    <w:rsid w:val="008E159C"/>
    <w:rsid w:val="008E2307"/>
    <w:rsid w:val="008E32E4"/>
    <w:rsid w:val="008E3412"/>
    <w:rsid w:val="008E3D55"/>
    <w:rsid w:val="008E3DBB"/>
    <w:rsid w:val="008E3FE2"/>
    <w:rsid w:val="008E481C"/>
    <w:rsid w:val="008E6C42"/>
    <w:rsid w:val="008E70FE"/>
    <w:rsid w:val="008E745D"/>
    <w:rsid w:val="008F3B77"/>
    <w:rsid w:val="008F61DD"/>
    <w:rsid w:val="008F733B"/>
    <w:rsid w:val="00900637"/>
    <w:rsid w:val="00901F08"/>
    <w:rsid w:val="00902F3A"/>
    <w:rsid w:val="00906088"/>
    <w:rsid w:val="00910037"/>
    <w:rsid w:val="00913009"/>
    <w:rsid w:val="00913C16"/>
    <w:rsid w:val="00913F90"/>
    <w:rsid w:val="00914558"/>
    <w:rsid w:val="009153CB"/>
    <w:rsid w:val="00915D3E"/>
    <w:rsid w:val="00916D5C"/>
    <w:rsid w:val="009206DD"/>
    <w:rsid w:val="00920A9C"/>
    <w:rsid w:val="0092307D"/>
    <w:rsid w:val="00923AEC"/>
    <w:rsid w:val="00925948"/>
    <w:rsid w:val="00926DD2"/>
    <w:rsid w:val="009300A8"/>
    <w:rsid w:val="00930629"/>
    <w:rsid w:val="0093131B"/>
    <w:rsid w:val="00931DE4"/>
    <w:rsid w:val="0093489F"/>
    <w:rsid w:val="00935E06"/>
    <w:rsid w:val="00937237"/>
    <w:rsid w:val="00940301"/>
    <w:rsid w:val="00942652"/>
    <w:rsid w:val="00944759"/>
    <w:rsid w:val="0094562E"/>
    <w:rsid w:val="00947BC9"/>
    <w:rsid w:val="00947F32"/>
    <w:rsid w:val="00951341"/>
    <w:rsid w:val="00951CB4"/>
    <w:rsid w:val="00953B3E"/>
    <w:rsid w:val="00953BB0"/>
    <w:rsid w:val="00954218"/>
    <w:rsid w:val="00954EA3"/>
    <w:rsid w:val="00955423"/>
    <w:rsid w:val="009557BD"/>
    <w:rsid w:val="00955E94"/>
    <w:rsid w:val="00962B21"/>
    <w:rsid w:val="009631E2"/>
    <w:rsid w:val="0096413E"/>
    <w:rsid w:val="009661D3"/>
    <w:rsid w:val="009673D3"/>
    <w:rsid w:val="00970F34"/>
    <w:rsid w:val="009721F1"/>
    <w:rsid w:val="00972428"/>
    <w:rsid w:val="009729B6"/>
    <w:rsid w:val="0097383A"/>
    <w:rsid w:val="00975AF5"/>
    <w:rsid w:val="00975DDC"/>
    <w:rsid w:val="009764AA"/>
    <w:rsid w:val="0097685D"/>
    <w:rsid w:val="00980DE2"/>
    <w:rsid w:val="00984FB7"/>
    <w:rsid w:val="00991DC8"/>
    <w:rsid w:val="00992D4C"/>
    <w:rsid w:val="00992E3E"/>
    <w:rsid w:val="00993A10"/>
    <w:rsid w:val="009953CA"/>
    <w:rsid w:val="009959AF"/>
    <w:rsid w:val="00995ED0"/>
    <w:rsid w:val="0099681B"/>
    <w:rsid w:val="009A017E"/>
    <w:rsid w:val="009A0505"/>
    <w:rsid w:val="009A1465"/>
    <w:rsid w:val="009A1613"/>
    <w:rsid w:val="009A217C"/>
    <w:rsid w:val="009A4D0B"/>
    <w:rsid w:val="009B0060"/>
    <w:rsid w:val="009B0B04"/>
    <w:rsid w:val="009B322F"/>
    <w:rsid w:val="009B3BFE"/>
    <w:rsid w:val="009B406E"/>
    <w:rsid w:val="009B4F3B"/>
    <w:rsid w:val="009B5380"/>
    <w:rsid w:val="009B5AE9"/>
    <w:rsid w:val="009B64DA"/>
    <w:rsid w:val="009B7F7D"/>
    <w:rsid w:val="009C02C7"/>
    <w:rsid w:val="009C0F07"/>
    <w:rsid w:val="009C1461"/>
    <w:rsid w:val="009C16B4"/>
    <w:rsid w:val="009C1CA9"/>
    <w:rsid w:val="009C1EDD"/>
    <w:rsid w:val="009C2913"/>
    <w:rsid w:val="009C3544"/>
    <w:rsid w:val="009C354D"/>
    <w:rsid w:val="009C3903"/>
    <w:rsid w:val="009C5EA2"/>
    <w:rsid w:val="009C6B2E"/>
    <w:rsid w:val="009C72C2"/>
    <w:rsid w:val="009D0347"/>
    <w:rsid w:val="009D23CE"/>
    <w:rsid w:val="009D28D5"/>
    <w:rsid w:val="009D470B"/>
    <w:rsid w:val="009D5189"/>
    <w:rsid w:val="009D5C84"/>
    <w:rsid w:val="009D6A9D"/>
    <w:rsid w:val="009E1148"/>
    <w:rsid w:val="009E1467"/>
    <w:rsid w:val="009E1D13"/>
    <w:rsid w:val="009E33C5"/>
    <w:rsid w:val="009E3903"/>
    <w:rsid w:val="009E46DE"/>
    <w:rsid w:val="009E5F2E"/>
    <w:rsid w:val="009E611B"/>
    <w:rsid w:val="009E6201"/>
    <w:rsid w:val="009E7B4D"/>
    <w:rsid w:val="009F0E21"/>
    <w:rsid w:val="009F24C2"/>
    <w:rsid w:val="009F2BD0"/>
    <w:rsid w:val="009F34D1"/>
    <w:rsid w:val="009F3A24"/>
    <w:rsid w:val="009F460A"/>
    <w:rsid w:val="009F527E"/>
    <w:rsid w:val="009F6707"/>
    <w:rsid w:val="009F7D0B"/>
    <w:rsid w:val="00A000CA"/>
    <w:rsid w:val="00A015C7"/>
    <w:rsid w:val="00A0209C"/>
    <w:rsid w:val="00A025D4"/>
    <w:rsid w:val="00A03769"/>
    <w:rsid w:val="00A04182"/>
    <w:rsid w:val="00A07756"/>
    <w:rsid w:val="00A116E5"/>
    <w:rsid w:val="00A12CC0"/>
    <w:rsid w:val="00A12EC0"/>
    <w:rsid w:val="00A14C4A"/>
    <w:rsid w:val="00A16BEB"/>
    <w:rsid w:val="00A2081A"/>
    <w:rsid w:val="00A25EA2"/>
    <w:rsid w:val="00A27AA8"/>
    <w:rsid w:val="00A31162"/>
    <w:rsid w:val="00A31195"/>
    <w:rsid w:val="00A35E35"/>
    <w:rsid w:val="00A36598"/>
    <w:rsid w:val="00A36C45"/>
    <w:rsid w:val="00A36E24"/>
    <w:rsid w:val="00A37E0C"/>
    <w:rsid w:val="00A40B04"/>
    <w:rsid w:val="00A413B5"/>
    <w:rsid w:val="00A432E4"/>
    <w:rsid w:val="00A44246"/>
    <w:rsid w:val="00A44A53"/>
    <w:rsid w:val="00A44F96"/>
    <w:rsid w:val="00A478E3"/>
    <w:rsid w:val="00A47AE1"/>
    <w:rsid w:val="00A47B52"/>
    <w:rsid w:val="00A505C1"/>
    <w:rsid w:val="00A5092A"/>
    <w:rsid w:val="00A50ECC"/>
    <w:rsid w:val="00A51879"/>
    <w:rsid w:val="00A5276F"/>
    <w:rsid w:val="00A5391E"/>
    <w:rsid w:val="00A53FFB"/>
    <w:rsid w:val="00A55BB5"/>
    <w:rsid w:val="00A564C7"/>
    <w:rsid w:val="00A565AD"/>
    <w:rsid w:val="00A60271"/>
    <w:rsid w:val="00A626BF"/>
    <w:rsid w:val="00A627C8"/>
    <w:rsid w:val="00A63953"/>
    <w:rsid w:val="00A6441B"/>
    <w:rsid w:val="00A64D50"/>
    <w:rsid w:val="00A65619"/>
    <w:rsid w:val="00A65623"/>
    <w:rsid w:val="00A659CA"/>
    <w:rsid w:val="00A70220"/>
    <w:rsid w:val="00A71894"/>
    <w:rsid w:val="00A72674"/>
    <w:rsid w:val="00A729C0"/>
    <w:rsid w:val="00A72F0A"/>
    <w:rsid w:val="00A748A3"/>
    <w:rsid w:val="00A765C8"/>
    <w:rsid w:val="00A77A46"/>
    <w:rsid w:val="00A82AEC"/>
    <w:rsid w:val="00A83D32"/>
    <w:rsid w:val="00A840CD"/>
    <w:rsid w:val="00A85BEA"/>
    <w:rsid w:val="00A87ECE"/>
    <w:rsid w:val="00A90D96"/>
    <w:rsid w:val="00A92566"/>
    <w:rsid w:val="00A92B18"/>
    <w:rsid w:val="00A9321A"/>
    <w:rsid w:val="00A947B2"/>
    <w:rsid w:val="00A948F6"/>
    <w:rsid w:val="00A95B03"/>
    <w:rsid w:val="00A97757"/>
    <w:rsid w:val="00AA02AD"/>
    <w:rsid w:val="00AA2214"/>
    <w:rsid w:val="00AA56C3"/>
    <w:rsid w:val="00AA6EAE"/>
    <w:rsid w:val="00AB12C8"/>
    <w:rsid w:val="00AB19CB"/>
    <w:rsid w:val="00AB1EF5"/>
    <w:rsid w:val="00AB4085"/>
    <w:rsid w:val="00AB7EA4"/>
    <w:rsid w:val="00AC025A"/>
    <w:rsid w:val="00AC033D"/>
    <w:rsid w:val="00AC2A86"/>
    <w:rsid w:val="00AC4243"/>
    <w:rsid w:val="00AC441C"/>
    <w:rsid w:val="00AC63A5"/>
    <w:rsid w:val="00AC63EF"/>
    <w:rsid w:val="00AC71F7"/>
    <w:rsid w:val="00AC7D00"/>
    <w:rsid w:val="00AD0697"/>
    <w:rsid w:val="00AD0F94"/>
    <w:rsid w:val="00AD3224"/>
    <w:rsid w:val="00AD453D"/>
    <w:rsid w:val="00AD470B"/>
    <w:rsid w:val="00AD4ED3"/>
    <w:rsid w:val="00AD7F57"/>
    <w:rsid w:val="00AE1537"/>
    <w:rsid w:val="00AE6893"/>
    <w:rsid w:val="00AE78D0"/>
    <w:rsid w:val="00AF12D4"/>
    <w:rsid w:val="00AF1DA1"/>
    <w:rsid w:val="00AF25B7"/>
    <w:rsid w:val="00AF28DD"/>
    <w:rsid w:val="00AF3399"/>
    <w:rsid w:val="00AF3B68"/>
    <w:rsid w:val="00AF446D"/>
    <w:rsid w:val="00AF4489"/>
    <w:rsid w:val="00AF4693"/>
    <w:rsid w:val="00AF5443"/>
    <w:rsid w:val="00AF5989"/>
    <w:rsid w:val="00AF7418"/>
    <w:rsid w:val="00B01340"/>
    <w:rsid w:val="00B02D74"/>
    <w:rsid w:val="00B0300B"/>
    <w:rsid w:val="00B032C3"/>
    <w:rsid w:val="00B03C44"/>
    <w:rsid w:val="00B1367E"/>
    <w:rsid w:val="00B147A8"/>
    <w:rsid w:val="00B1531B"/>
    <w:rsid w:val="00B15901"/>
    <w:rsid w:val="00B159C6"/>
    <w:rsid w:val="00B1678C"/>
    <w:rsid w:val="00B16AD2"/>
    <w:rsid w:val="00B17AB7"/>
    <w:rsid w:val="00B17D3E"/>
    <w:rsid w:val="00B2020A"/>
    <w:rsid w:val="00B21C7B"/>
    <w:rsid w:val="00B21DA8"/>
    <w:rsid w:val="00B21E3D"/>
    <w:rsid w:val="00B226DA"/>
    <w:rsid w:val="00B23ADA"/>
    <w:rsid w:val="00B25221"/>
    <w:rsid w:val="00B2696B"/>
    <w:rsid w:val="00B30257"/>
    <w:rsid w:val="00B30724"/>
    <w:rsid w:val="00B32316"/>
    <w:rsid w:val="00B3247C"/>
    <w:rsid w:val="00B32B69"/>
    <w:rsid w:val="00B337B8"/>
    <w:rsid w:val="00B339C0"/>
    <w:rsid w:val="00B3422F"/>
    <w:rsid w:val="00B342AC"/>
    <w:rsid w:val="00B365B6"/>
    <w:rsid w:val="00B40C1C"/>
    <w:rsid w:val="00B44591"/>
    <w:rsid w:val="00B44CC9"/>
    <w:rsid w:val="00B476F7"/>
    <w:rsid w:val="00B47F2F"/>
    <w:rsid w:val="00B5352E"/>
    <w:rsid w:val="00B543BA"/>
    <w:rsid w:val="00B544F3"/>
    <w:rsid w:val="00B54E35"/>
    <w:rsid w:val="00B55648"/>
    <w:rsid w:val="00B56417"/>
    <w:rsid w:val="00B56F46"/>
    <w:rsid w:val="00B57014"/>
    <w:rsid w:val="00B57BA0"/>
    <w:rsid w:val="00B6276E"/>
    <w:rsid w:val="00B62E1B"/>
    <w:rsid w:val="00B64C0A"/>
    <w:rsid w:val="00B6529E"/>
    <w:rsid w:val="00B654D1"/>
    <w:rsid w:val="00B659E5"/>
    <w:rsid w:val="00B66115"/>
    <w:rsid w:val="00B66349"/>
    <w:rsid w:val="00B66FAA"/>
    <w:rsid w:val="00B672BA"/>
    <w:rsid w:val="00B677D5"/>
    <w:rsid w:val="00B67CD6"/>
    <w:rsid w:val="00B70399"/>
    <w:rsid w:val="00B70904"/>
    <w:rsid w:val="00B719D6"/>
    <w:rsid w:val="00B71EE8"/>
    <w:rsid w:val="00B7404C"/>
    <w:rsid w:val="00B74494"/>
    <w:rsid w:val="00B74585"/>
    <w:rsid w:val="00B746EE"/>
    <w:rsid w:val="00B747F7"/>
    <w:rsid w:val="00B74EEA"/>
    <w:rsid w:val="00B75D7C"/>
    <w:rsid w:val="00B76A05"/>
    <w:rsid w:val="00B76C6F"/>
    <w:rsid w:val="00B802E6"/>
    <w:rsid w:val="00B80D50"/>
    <w:rsid w:val="00B81212"/>
    <w:rsid w:val="00B81D99"/>
    <w:rsid w:val="00B82E77"/>
    <w:rsid w:val="00B8369E"/>
    <w:rsid w:val="00B84B57"/>
    <w:rsid w:val="00B87A99"/>
    <w:rsid w:val="00B87E2D"/>
    <w:rsid w:val="00B923F1"/>
    <w:rsid w:val="00B93FD4"/>
    <w:rsid w:val="00B95C93"/>
    <w:rsid w:val="00B968B0"/>
    <w:rsid w:val="00B970C1"/>
    <w:rsid w:val="00BA0CE3"/>
    <w:rsid w:val="00BA1087"/>
    <w:rsid w:val="00BA108E"/>
    <w:rsid w:val="00BA234A"/>
    <w:rsid w:val="00BA50F3"/>
    <w:rsid w:val="00BA56FC"/>
    <w:rsid w:val="00BB23DB"/>
    <w:rsid w:val="00BB3C98"/>
    <w:rsid w:val="00BB4CC7"/>
    <w:rsid w:val="00BC2055"/>
    <w:rsid w:val="00BC2696"/>
    <w:rsid w:val="00BC30E8"/>
    <w:rsid w:val="00BC47A6"/>
    <w:rsid w:val="00BC48A9"/>
    <w:rsid w:val="00BC64B9"/>
    <w:rsid w:val="00BC702C"/>
    <w:rsid w:val="00BD09B7"/>
    <w:rsid w:val="00BD1507"/>
    <w:rsid w:val="00BD1BA0"/>
    <w:rsid w:val="00BD512E"/>
    <w:rsid w:val="00BD556B"/>
    <w:rsid w:val="00BD5D6A"/>
    <w:rsid w:val="00BD66D8"/>
    <w:rsid w:val="00BD6FDD"/>
    <w:rsid w:val="00BD7D03"/>
    <w:rsid w:val="00BE20E4"/>
    <w:rsid w:val="00BE5DC1"/>
    <w:rsid w:val="00BE7C48"/>
    <w:rsid w:val="00BF012F"/>
    <w:rsid w:val="00BF085C"/>
    <w:rsid w:val="00BF0B65"/>
    <w:rsid w:val="00BF29D0"/>
    <w:rsid w:val="00BF2C53"/>
    <w:rsid w:val="00BF2DAF"/>
    <w:rsid w:val="00BF3B4F"/>
    <w:rsid w:val="00BF4481"/>
    <w:rsid w:val="00BF4A5E"/>
    <w:rsid w:val="00BF4B2C"/>
    <w:rsid w:val="00BF5793"/>
    <w:rsid w:val="00BF614D"/>
    <w:rsid w:val="00BF7316"/>
    <w:rsid w:val="00C0034B"/>
    <w:rsid w:val="00C004B9"/>
    <w:rsid w:val="00C00551"/>
    <w:rsid w:val="00C00CE7"/>
    <w:rsid w:val="00C01613"/>
    <w:rsid w:val="00C039C3"/>
    <w:rsid w:val="00C05434"/>
    <w:rsid w:val="00C05DFF"/>
    <w:rsid w:val="00C06154"/>
    <w:rsid w:val="00C0659F"/>
    <w:rsid w:val="00C07AA7"/>
    <w:rsid w:val="00C10032"/>
    <w:rsid w:val="00C10697"/>
    <w:rsid w:val="00C11185"/>
    <w:rsid w:val="00C13A17"/>
    <w:rsid w:val="00C13FA5"/>
    <w:rsid w:val="00C1455D"/>
    <w:rsid w:val="00C15FE0"/>
    <w:rsid w:val="00C164DB"/>
    <w:rsid w:val="00C17473"/>
    <w:rsid w:val="00C17DCF"/>
    <w:rsid w:val="00C23B42"/>
    <w:rsid w:val="00C23B7B"/>
    <w:rsid w:val="00C2410E"/>
    <w:rsid w:val="00C24A28"/>
    <w:rsid w:val="00C24B42"/>
    <w:rsid w:val="00C24D97"/>
    <w:rsid w:val="00C24DF5"/>
    <w:rsid w:val="00C2572C"/>
    <w:rsid w:val="00C261B7"/>
    <w:rsid w:val="00C26413"/>
    <w:rsid w:val="00C267CD"/>
    <w:rsid w:val="00C27975"/>
    <w:rsid w:val="00C3037B"/>
    <w:rsid w:val="00C320E6"/>
    <w:rsid w:val="00C32C66"/>
    <w:rsid w:val="00C3338C"/>
    <w:rsid w:val="00C34758"/>
    <w:rsid w:val="00C35979"/>
    <w:rsid w:val="00C36715"/>
    <w:rsid w:val="00C36D69"/>
    <w:rsid w:val="00C3724F"/>
    <w:rsid w:val="00C405A5"/>
    <w:rsid w:val="00C4090E"/>
    <w:rsid w:val="00C40C17"/>
    <w:rsid w:val="00C415A7"/>
    <w:rsid w:val="00C41F73"/>
    <w:rsid w:val="00C41FA7"/>
    <w:rsid w:val="00C4360E"/>
    <w:rsid w:val="00C43772"/>
    <w:rsid w:val="00C4384C"/>
    <w:rsid w:val="00C444C7"/>
    <w:rsid w:val="00C44643"/>
    <w:rsid w:val="00C447D6"/>
    <w:rsid w:val="00C458CE"/>
    <w:rsid w:val="00C4727E"/>
    <w:rsid w:val="00C50322"/>
    <w:rsid w:val="00C506E8"/>
    <w:rsid w:val="00C5209F"/>
    <w:rsid w:val="00C544B3"/>
    <w:rsid w:val="00C545EE"/>
    <w:rsid w:val="00C55A2B"/>
    <w:rsid w:val="00C60200"/>
    <w:rsid w:val="00C6244B"/>
    <w:rsid w:val="00C625BE"/>
    <w:rsid w:val="00C62F6B"/>
    <w:rsid w:val="00C6385C"/>
    <w:rsid w:val="00C63DF6"/>
    <w:rsid w:val="00C63E5F"/>
    <w:rsid w:val="00C6490D"/>
    <w:rsid w:val="00C65E10"/>
    <w:rsid w:val="00C66E87"/>
    <w:rsid w:val="00C671F8"/>
    <w:rsid w:val="00C6799D"/>
    <w:rsid w:val="00C67A47"/>
    <w:rsid w:val="00C67A95"/>
    <w:rsid w:val="00C70C10"/>
    <w:rsid w:val="00C721A4"/>
    <w:rsid w:val="00C721C6"/>
    <w:rsid w:val="00C7229A"/>
    <w:rsid w:val="00C725B3"/>
    <w:rsid w:val="00C7266D"/>
    <w:rsid w:val="00C72A8C"/>
    <w:rsid w:val="00C734F3"/>
    <w:rsid w:val="00C74F73"/>
    <w:rsid w:val="00C75AC0"/>
    <w:rsid w:val="00C85888"/>
    <w:rsid w:val="00C8635F"/>
    <w:rsid w:val="00C872F1"/>
    <w:rsid w:val="00C8759A"/>
    <w:rsid w:val="00C91420"/>
    <w:rsid w:val="00C950AB"/>
    <w:rsid w:val="00C95294"/>
    <w:rsid w:val="00C9748D"/>
    <w:rsid w:val="00CA0185"/>
    <w:rsid w:val="00CA0703"/>
    <w:rsid w:val="00CA2A8A"/>
    <w:rsid w:val="00CA3316"/>
    <w:rsid w:val="00CA47E8"/>
    <w:rsid w:val="00CA5938"/>
    <w:rsid w:val="00CA5D51"/>
    <w:rsid w:val="00CA6274"/>
    <w:rsid w:val="00CA6545"/>
    <w:rsid w:val="00CA72C7"/>
    <w:rsid w:val="00CB00F5"/>
    <w:rsid w:val="00CB0B15"/>
    <w:rsid w:val="00CB1FC8"/>
    <w:rsid w:val="00CB3A99"/>
    <w:rsid w:val="00CB7190"/>
    <w:rsid w:val="00CB7ED2"/>
    <w:rsid w:val="00CC1326"/>
    <w:rsid w:val="00CC132E"/>
    <w:rsid w:val="00CC218A"/>
    <w:rsid w:val="00CC252F"/>
    <w:rsid w:val="00CC325E"/>
    <w:rsid w:val="00CC4623"/>
    <w:rsid w:val="00CC5F9E"/>
    <w:rsid w:val="00CC6A0E"/>
    <w:rsid w:val="00CC6E2E"/>
    <w:rsid w:val="00CD09FA"/>
    <w:rsid w:val="00CD09FB"/>
    <w:rsid w:val="00CD2624"/>
    <w:rsid w:val="00CD48E3"/>
    <w:rsid w:val="00CE100B"/>
    <w:rsid w:val="00CE3592"/>
    <w:rsid w:val="00CE567D"/>
    <w:rsid w:val="00CF033A"/>
    <w:rsid w:val="00CF5FD6"/>
    <w:rsid w:val="00CF7883"/>
    <w:rsid w:val="00D00624"/>
    <w:rsid w:val="00D016D4"/>
    <w:rsid w:val="00D06362"/>
    <w:rsid w:val="00D063EA"/>
    <w:rsid w:val="00D0717B"/>
    <w:rsid w:val="00D07FBB"/>
    <w:rsid w:val="00D10ECA"/>
    <w:rsid w:val="00D14606"/>
    <w:rsid w:val="00D14E8A"/>
    <w:rsid w:val="00D15092"/>
    <w:rsid w:val="00D15DCE"/>
    <w:rsid w:val="00D16CD5"/>
    <w:rsid w:val="00D20381"/>
    <w:rsid w:val="00D20CE0"/>
    <w:rsid w:val="00D23964"/>
    <w:rsid w:val="00D24CA0"/>
    <w:rsid w:val="00D24F21"/>
    <w:rsid w:val="00D25576"/>
    <w:rsid w:val="00D34B67"/>
    <w:rsid w:val="00D360B9"/>
    <w:rsid w:val="00D36979"/>
    <w:rsid w:val="00D36BF5"/>
    <w:rsid w:val="00D37294"/>
    <w:rsid w:val="00D37563"/>
    <w:rsid w:val="00D37C37"/>
    <w:rsid w:val="00D40107"/>
    <w:rsid w:val="00D40BB3"/>
    <w:rsid w:val="00D42199"/>
    <w:rsid w:val="00D4287D"/>
    <w:rsid w:val="00D42C55"/>
    <w:rsid w:val="00D431CC"/>
    <w:rsid w:val="00D4596E"/>
    <w:rsid w:val="00D47028"/>
    <w:rsid w:val="00D50FCC"/>
    <w:rsid w:val="00D510F2"/>
    <w:rsid w:val="00D51A01"/>
    <w:rsid w:val="00D51C8C"/>
    <w:rsid w:val="00D54148"/>
    <w:rsid w:val="00D562C2"/>
    <w:rsid w:val="00D6135B"/>
    <w:rsid w:val="00D61739"/>
    <w:rsid w:val="00D62605"/>
    <w:rsid w:val="00D63379"/>
    <w:rsid w:val="00D639A0"/>
    <w:rsid w:val="00D63ECA"/>
    <w:rsid w:val="00D665B5"/>
    <w:rsid w:val="00D67011"/>
    <w:rsid w:val="00D7044B"/>
    <w:rsid w:val="00D72819"/>
    <w:rsid w:val="00D73E06"/>
    <w:rsid w:val="00D75EBE"/>
    <w:rsid w:val="00D766B7"/>
    <w:rsid w:val="00D76E41"/>
    <w:rsid w:val="00D774F1"/>
    <w:rsid w:val="00D81499"/>
    <w:rsid w:val="00D81827"/>
    <w:rsid w:val="00D825A6"/>
    <w:rsid w:val="00D83B64"/>
    <w:rsid w:val="00D8568E"/>
    <w:rsid w:val="00D8683B"/>
    <w:rsid w:val="00D8700C"/>
    <w:rsid w:val="00D91301"/>
    <w:rsid w:val="00D94AF2"/>
    <w:rsid w:val="00D95210"/>
    <w:rsid w:val="00D96BDF"/>
    <w:rsid w:val="00D97944"/>
    <w:rsid w:val="00DA0370"/>
    <w:rsid w:val="00DA05F2"/>
    <w:rsid w:val="00DA3BF0"/>
    <w:rsid w:val="00DA4B12"/>
    <w:rsid w:val="00DA4FA1"/>
    <w:rsid w:val="00DA5C39"/>
    <w:rsid w:val="00DA5E94"/>
    <w:rsid w:val="00DA77B2"/>
    <w:rsid w:val="00DA790E"/>
    <w:rsid w:val="00DA7C4A"/>
    <w:rsid w:val="00DB1019"/>
    <w:rsid w:val="00DB1A27"/>
    <w:rsid w:val="00DB1F41"/>
    <w:rsid w:val="00DB24B1"/>
    <w:rsid w:val="00DB3137"/>
    <w:rsid w:val="00DB5FE8"/>
    <w:rsid w:val="00DB7568"/>
    <w:rsid w:val="00DB77CF"/>
    <w:rsid w:val="00DB7E71"/>
    <w:rsid w:val="00DC1AB1"/>
    <w:rsid w:val="00DC1B68"/>
    <w:rsid w:val="00DC21CB"/>
    <w:rsid w:val="00DC2450"/>
    <w:rsid w:val="00DC2DA1"/>
    <w:rsid w:val="00DD076A"/>
    <w:rsid w:val="00DD1DA6"/>
    <w:rsid w:val="00DD2027"/>
    <w:rsid w:val="00DD3D69"/>
    <w:rsid w:val="00DD4849"/>
    <w:rsid w:val="00DD4E9B"/>
    <w:rsid w:val="00DD6419"/>
    <w:rsid w:val="00DD7AF6"/>
    <w:rsid w:val="00DE0916"/>
    <w:rsid w:val="00DE0E82"/>
    <w:rsid w:val="00DF0CBB"/>
    <w:rsid w:val="00DF146C"/>
    <w:rsid w:val="00DF15AF"/>
    <w:rsid w:val="00DF2430"/>
    <w:rsid w:val="00DF24EF"/>
    <w:rsid w:val="00DF25BE"/>
    <w:rsid w:val="00DF37AE"/>
    <w:rsid w:val="00DF462C"/>
    <w:rsid w:val="00DF7716"/>
    <w:rsid w:val="00E0014C"/>
    <w:rsid w:val="00E02745"/>
    <w:rsid w:val="00E034C6"/>
    <w:rsid w:val="00E067F2"/>
    <w:rsid w:val="00E10EC7"/>
    <w:rsid w:val="00E10F74"/>
    <w:rsid w:val="00E11AA1"/>
    <w:rsid w:val="00E11F60"/>
    <w:rsid w:val="00E12E84"/>
    <w:rsid w:val="00E14D6C"/>
    <w:rsid w:val="00E169CB"/>
    <w:rsid w:val="00E16A81"/>
    <w:rsid w:val="00E176AD"/>
    <w:rsid w:val="00E20DC1"/>
    <w:rsid w:val="00E23396"/>
    <w:rsid w:val="00E239E6"/>
    <w:rsid w:val="00E24A8D"/>
    <w:rsid w:val="00E25045"/>
    <w:rsid w:val="00E253A0"/>
    <w:rsid w:val="00E25489"/>
    <w:rsid w:val="00E25823"/>
    <w:rsid w:val="00E27BF6"/>
    <w:rsid w:val="00E30B2F"/>
    <w:rsid w:val="00E332C9"/>
    <w:rsid w:val="00E33739"/>
    <w:rsid w:val="00E33E02"/>
    <w:rsid w:val="00E33F7B"/>
    <w:rsid w:val="00E34295"/>
    <w:rsid w:val="00E34BC3"/>
    <w:rsid w:val="00E3741F"/>
    <w:rsid w:val="00E40BE8"/>
    <w:rsid w:val="00E431B9"/>
    <w:rsid w:val="00E43932"/>
    <w:rsid w:val="00E43C86"/>
    <w:rsid w:val="00E441EB"/>
    <w:rsid w:val="00E442A4"/>
    <w:rsid w:val="00E4529A"/>
    <w:rsid w:val="00E45CDB"/>
    <w:rsid w:val="00E4644D"/>
    <w:rsid w:val="00E513FD"/>
    <w:rsid w:val="00E51F16"/>
    <w:rsid w:val="00E52F2F"/>
    <w:rsid w:val="00E53A20"/>
    <w:rsid w:val="00E53B76"/>
    <w:rsid w:val="00E53DB7"/>
    <w:rsid w:val="00E5429B"/>
    <w:rsid w:val="00E54861"/>
    <w:rsid w:val="00E54E65"/>
    <w:rsid w:val="00E5555F"/>
    <w:rsid w:val="00E56E53"/>
    <w:rsid w:val="00E60341"/>
    <w:rsid w:val="00E60AD0"/>
    <w:rsid w:val="00E615AA"/>
    <w:rsid w:val="00E61B25"/>
    <w:rsid w:val="00E61DFC"/>
    <w:rsid w:val="00E64639"/>
    <w:rsid w:val="00E65055"/>
    <w:rsid w:val="00E651E5"/>
    <w:rsid w:val="00E6545F"/>
    <w:rsid w:val="00E70955"/>
    <w:rsid w:val="00E71BB4"/>
    <w:rsid w:val="00E72FC3"/>
    <w:rsid w:val="00E73730"/>
    <w:rsid w:val="00E743CA"/>
    <w:rsid w:val="00E74BD8"/>
    <w:rsid w:val="00E75797"/>
    <w:rsid w:val="00E774BE"/>
    <w:rsid w:val="00E810BA"/>
    <w:rsid w:val="00E81C9B"/>
    <w:rsid w:val="00E81FE6"/>
    <w:rsid w:val="00E821D9"/>
    <w:rsid w:val="00E84A83"/>
    <w:rsid w:val="00E84CDB"/>
    <w:rsid w:val="00E85F67"/>
    <w:rsid w:val="00E86F56"/>
    <w:rsid w:val="00E9014A"/>
    <w:rsid w:val="00E905F3"/>
    <w:rsid w:val="00E91F9D"/>
    <w:rsid w:val="00E930CA"/>
    <w:rsid w:val="00E93488"/>
    <w:rsid w:val="00E95FA7"/>
    <w:rsid w:val="00E96298"/>
    <w:rsid w:val="00E971C5"/>
    <w:rsid w:val="00E973E6"/>
    <w:rsid w:val="00E97856"/>
    <w:rsid w:val="00EA0556"/>
    <w:rsid w:val="00EA0D50"/>
    <w:rsid w:val="00EA1318"/>
    <w:rsid w:val="00EA20EA"/>
    <w:rsid w:val="00EA2900"/>
    <w:rsid w:val="00EA2E37"/>
    <w:rsid w:val="00EA433C"/>
    <w:rsid w:val="00EA58BB"/>
    <w:rsid w:val="00EA733A"/>
    <w:rsid w:val="00EA7BFD"/>
    <w:rsid w:val="00EB09F5"/>
    <w:rsid w:val="00EB15F4"/>
    <w:rsid w:val="00EB6E1B"/>
    <w:rsid w:val="00EC20FE"/>
    <w:rsid w:val="00EC5B6B"/>
    <w:rsid w:val="00EC653B"/>
    <w:rsid w:val="00EC6F55"/>
    <w:rsid w:val="00EC775F"/>
    <w:rsid w:val="00EC7CFF"/>
    <w:rsid w:val="00ED142B"/>
    <w:rsid w:val="00ED2411"/>
    <w:rsid w:val="00ED3283"/>
    <w:rsid w:val="00ED3D91"/>
    <w:rsid w:val="00ED4371"/>
    <w:rsid w:val="00ED4698"/>
    <w:rsid w:val="00ED501A"/>
    <w:rsid w:val="00ED5D59"/>
    <w:rsid w:val="00ED5DD2"/>
    <w:rsid w:val="00ED6AF9"/>
    <w:rsid w:val="00ED7B39"/>
    <w:rsid w:val="00EE288B"/>
    <w:rsid w:val="00EE4FA4"/>
    <w:rsid w:val="00EE5EC1"/>
    <w:rsid w:val="00EF02BF"/>
    <w:rsid w:val="00EF05B9"/>
    <w:rsid w:val="00EF0DFE"/>
    <w:rsid w:val="00EF15C2"/>
    <w:rsid w:val="00EF270F"/>
    <w:rsid w:val="00EF468B"/>
    <w:rsid w:val="00EF4AFC"/>
    <w:rsid w:val="00EF591F"/>
    <w:rsid w:val="00EF60FC"/>
    <w:rsid w:val="00EF7BD4"/>
    <w:rsid w:val="00EF7FE2"/>
    <w:rsid w:val="00F00B0F"/>
    <w:rsid w:val="00F00E12"/>
    <w:rsid w:val="00F020EB"/>
    <w:rsid w:val="00F0270B"/>
    <w:rsid w:val="00F02C67"/>
    <w:rsid w:val="00F03A7F"/>
    <w:rsid w:val="00F03C83"/>
    <w:rsid w:val="00F04806"/>
    <w:rsid w:val="00F04E06"/>
    <w:rsid w:val="00F057A1"/>
    <w:rsid w:val="00F10003"/>
    <w:rsid w:val="00F15795"/>
    <w:rsid w:val="00F1758A"/>
    <w:rsid w:val="00F22270"/>
    <w:rsid w:val="00F23652"/>
    <w:rsid w:val="00F24B38"/>
    <w:rsid w:val="00F25012"/>
    <w:rsid w:val="00F258A0"/>
    <w:rsid w:val="00F26A68"/>
    <w:rsid w:val="00F31491"/>
    <w:rsid w:val="00F32EE5"/>
    <w:rsid w:val="00F3650A"/>
    <w:rsid w:val="00F36A9A"/>
    <w:rsid w:val="00F37700"/>
    <w:rsid w:val="00F3794E"/>
    <w:rsid w:val="00F41377"/>
    <w:rsid w:val="00F4195D"/>
    <w:rsid w:val="00F43B44"/>
    <w:rsid w:val="00F43DB2"/>
    <w:rsid w:val="00F45B1A"/>
    <w:rsid w:val="00F5050E"/>
    <w:rsid w:val="00F529EC"/>
    <w:rsid w:val="00F54C38"/>
    <w:rsid w:val="00F561D6"/>
    <w:rsid w:val="00F568BB"/>
    <w:rsid w:val="00F5710F"/>
    <w:rsid w:val="00F575C2"/>
    <w:rsid w:val="00F60BD4"/>
    <w:rsid w:val="00F614DF"/>
    <w:rsid w:val="00F61DA5"/>
    <w:rsid w:val="00F6258C"/>
    <w:rsid w:val="00F625FA"/>
    <w:rsid w:val="00F626AD"/>
    <w:rsid w:val="00F626ED"/>
    <w:rsid w:val="00F62D1C"/>
    <w:rsid w:val="00F6525D"/>
    <w:rsid w:val="00F65957"/>
    <w:rsid w:val="00F65F95"/>
    <w:rsid w:val="00F67049"/>
    <w:rsid w:val="00F67C07"/>
    <w:rsid w:val="00F67CD1"/>
    <w:rsid w:val="00F67DF6"/>
    <w:rsid w:val="00F67FBC"/>
    <w:rsid w:val="00F72D46"/>
    <w:rsid w:val="00F73DC2"/>
    <w:rsid w:val="00F7516B"/>
    <w:rsid w:val="00F76265"/>
    <w:rsid w:val="00F775AA"/>
    <w:rsid w:val="00F8081C"/>
    <w:rsid w:val="00F81196"/>
    <w:rsid w:val="00F814EA"/>
    <w:rsid w:val="00F8412B"/>
    <w:rsid w:val="00F84156"/>
    <w:rsid w:val="00F84B9F"/>
    <w:rsid w:val="00F84DF7"/>
    <w:rsid w:val="00F86ACF"/>
    <w:rsid w:val="00F879FE"/>
    <w:rsid w:val="00F919CD"/>
    <w:rsid w:val="00F94698"/>
    <w:rsid w:val="00F94E4A"/>
    <w:rsid w:val="00F96E29"/>
    <w:rsid w:val="00F97B14"/>
    <w:rsid w:val="00FA003B"/>
    <w:rsid w:val="00FA0C25"/>
    <w:rsid w:val="00FA1D6A"/>
    <w:rsid w:val="00FA2E9D"/>
    <w:rsid w:val="00FA3287"/>
    <w:rsid w:val="00FA33AA"/>
    <w:rsid w:val="00FA3E95"/>
    <w:rsid w:val="00FA4986"/>
    <w:rsid w:val="00FA5FF0"/>
    <w:rsid w:val="00FB17C3"/>
    <w:rsid w:val="00FB1E29"/>
    <w:rsid w:val="00FB39FD"/>
    <w:rsid w:val="00FB3B75"/>
    <w:rsid w:val="00FB4349"/>
    <w:rsid w:val="00FB4B1E"/>
    <w:rsid w:val="00FB57A2"/>
    <w:rsid w:val="00FB5AA9"/>
    <w:rsid w:val="00FB5DBF"/>
    <w:rsid w:val="00FB6590"/>
    <w:rsid w:val="00FB6C89"/>
    <w:rsid w:val="00FB7922"/>
    <w:rsid w:val="00FC285D"/>
    <w:rsid w:val="00FC4248"/>
    <w:rsid w:val="00FC4A87"/>
    <w:rsid w:val="00FC4F4C"/>
    <w:rsid w:val="00FC5679"/>
    <w:rsid w:val="00FC6248"/>
    <w:rsid w:val="00FC63D1"/>
    <w:rsid w:val="00FC77BC"/>
    <w:rsid w:val="00FD090D"/>
    <w:rsid w:val="00FD166D"/>
    <w:rsid w:val="00FD1BD1"/>
    <w:rsid w:val="00FD1BF6"/>
    <w:rsid w:val="00FD1F95"/>
    <w:rsid w:val="00FD2739"/>
    <w:rsid w:val="00FD2DF8"/>
    <w:rsid w:val="00FD32C9"/>
    <w:rsid w:val="00FD4E3A"/>
    <w:rsid w:val="00FD651B"/>
    <w:rsid w:val="00FD6A11"/>
    <w:rsid w:val="00FD7894"/>
    <w:rsid w:val="00FE2455"/>
    <w:rsid w:val="00FE363C"/>
    <w:rsid w:val="00FE3A06"/>
    <w:rsid w:val="00FE3D61"/>
    <w:rsid w:val="00FF4D1A"/>
    <w:rsid w:val="00FF665D"/>
    <w:rsid w:val="00FF734A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B093"/>
  <w15:docId w15:val="{06E76933-E70C-4602-876A-BB5BDCF7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table" w:styleId="TableGrid">
    <w:name w:val="Table Grid"/>
    <w:basedOn w:val="TableNormal"/>
    <w:rsid w:val="00C67A4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F12D4"/>
    <w:pPr>
      <w:suppressAutoHyphens/>
      <w:spacing w:after="0" w:line="240" w:lineRule="auto"/>
      <w:ind w:left="720"/>
      <w:contextualSpacing/>
    </w:pPr>
    <w:rPr>
      <w:rFonts w:ascii="Cirilica 80" w:eastAsia="Times New Roman" w:hAnsi="Cirilica 80" w:cs="Times New Roman"/>
      <w:sz w:val="24"/>
      <w:szCs w:val="24"/>
      <w:lang w:eastAsia="ar-SA"/>
    </w:rPr>
  </w:style>
  <w:style w:type="paragraph" w:customStyle="1" w:styleId="TableContents">
    <w:name w:val="Table Contents"/>
    <w:basedOn w:val="Normal"/>
    <w:qFormat/>
    <w:rsid w:val="00E10F74"/>
    <w:pPr>
      <w:suppressLineNumbers/>
      <w:suppressAutoHyphens/>
      <w:spacing w:after="0" w:line="240" w:lineRule="auto"/>
      <w:jc w:val="both"/>
    </w:pPr>
    <w:rPr>
      <w:rFonts w:ascii="Times New Roman" w:eastAsia="Calibri" w:hAnsi="Times New Roman" w:cs="Times New Roman"/>
      <w:szCs w:val="20"/>
      <w:lang w:eastAsia="ar-SA"/>
    </w:rPr>
  </w:style>
  <w:style w:type="paragraph" w:styleId="NormalWeb">
    <w:name w:val="Normal (Web)"/>
    <w:basedOn w:val="Normal"/>
    <w:qFormat/>
    <w:rsid w:val="00E10F7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sr-Latn-CS" w:eastAsia="zh-CN"/>
    </w:rPr>
  </w:style>
  <w:style w:type="character" w:customStyle="1" w:styleId="BodyTextChar">
    <w:name w:val="Body Text Char"/>
    <w:basedOn w:val="DefaultParagraphFont"/>
    <w:link w:val="BodyText"/>
    <w:rsid w:val="00706A04"/>
    <w:rPr>
      <w:rFonts w:ascii="Liberation Serif" w:eastAsia="Lucida Sans Unicode" w:hAnsi="Liberation Serif" w:cs="Mangal"/>
      <w:kern w:val="1"/>
      <w:sz w:val="24"/>
      <w:szCs w:val="24"/>
      <w:lang w:val="sr-Latn-CS" w:eastAsia="zh-CN" w:bidi="hi-IN"/>
    </w:rPr>
  </w:style>
  <w:style w:type="paragraph" w:styleId="BodyText">
    <w:name w:val="Body Text"/>
    <w:basedOn w:val="Normal"/>
    <w:link w:val="BodyTextChar"/>
    <w:rsid w:val="00706A04"/>
    <w:pPr>
      <w:suppressAutoHyphens/>
      <w:spacing w:after="140" w:line="288" w:lineRule="auto"/>
    </w:pPr>
    <w:rPr>
      <w:rFonts w:ascii="Liberation Serif" w:eastAsia="Lucida Sans Unicode" w:hAnsi="Liberation Serif" w:cs="Mangal"/>
      <w:kern w:val="1"/>
      <w:sz w:val="24"/>
      <w:szCs w:val="24"/>
      <w:lang w:val="sr-Latn-CS" w:eastAsia="zh-CN" w:bidi="hi-IN"/>
    </w:rPr>
  </w:style>
  <w:style w:type="paragraph" w:customStyle="1" w:styleId="Standard">
    <w:name w:val="Standard"/>
    <w:rsid w:val="001830B8"/>
    <w:pPr>
      <w:suppressAutoHyphens/>
      <w:overflowPunct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color w:val="00000A"/>
      <w:kern w:val="3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41F"/>
    <w:rPr>
      <w:rFonts w:ascii="Segoe UI" w:hAnsi="Segoe UI" w:cs="Segoe UI"/>
      <w:sz w:val="18"/>
      <w:szCs w:val="18"/>
    </w:rPr>
  </w:style>
  <w:style w:type="paragraph" w:customStyle="1" w:styleId="HeadEng">
    <w:name w:val="HeadEng"/>
    <w:basedOn w:val="Normal"/>
    <w:rsid w:val="004572A1"/>
    <w:pPr>
      <w:spacing w:after="0" w:line="240" w:lineRule="auto"/>
      <w:jc w:val="both"/>
    </w:pPr>
    <w:rPr>
      <w:rFonts w:ascii="Times New Roman" w:eastAsia="Calibri" w:hAnsi="Times New Roman" w:cs="Times New Roman"/>
      <w:szCs w:val="20"/>
    </w:rPr>
  </w:style>
  <w:style w:type="paragraph" w:customStyle="1" w:styleId="HeadCir">
    <w:name w:val="HeadCir"/>
    <w:basedOn w:val="Normal"/>
    <w:rsid w:val="004572A1"/>
    <w:pPr>
      <w:spacing w:after="0" w:line="240" w:lineRule="auto"/>
      <w:jc w:val="both"/>
    </w:pPr>
    <w:rPr>
      <w:rFonts w:ascii="TimesC DzComm" w:eastAsia="Calibri" w:hAnsi="TimesC DzComm" w:cs="Times New Roman"/>
      <w:szCs w:val="20"/>
    </w:rPr>
  </w:style>
  <w:style w:type="paragraph" w:customStyle="1" w:styleId="NoSpacing1">
    <w:name w:val="No Spacing1"/>
    <w:rsid w:val="00B337B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BD31D-AA0C-4170-AE53-48757D46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11</Pages>
  <Words>3466</Words>
  <Characters>19760</Characters>
  <Application>Microsoft Office Word</Application>
  <DocSecurity>0</DocSecurity>
  <Lines>164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Pegan</dc:creator>
  <cp:lastModifiedBy>Gordana Milanković</cp:lastModifiedBy>
  <cp:revision>81</cp:revision>
  <cp:lastPrinted>2021-07-29T06:00:00Z</cp:lastPrinted>
  <dcterms:created xsi:type="dcterms:W3CDTF">2021-07-15T08:14:00Z</dcterms:created>
  <dcterms:modified xsi:type="dcterms:W3CDTF">2021-07-29T06:02:00Z</dcterms:modified>
</cp:coreProperties>
</file>