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24DA" w:rsidRPr="003D231B" w:rsidRDefault="00A224DA" w:rsidP="003D231B">
      <w:pPr>
        <w:rPr>
          <w:rFonts w:ascii="Times New Roman" w:hAnsi="Times New Roman"/>
          <w:color w:val="000000"/>
          <w:lang w:val="sr-Cyrl-RS"/>
        </w:rPr>
      </w:pPr>
    </w:p>
    <w:p w:rsidR="00F97FAF" w:rsidRDefault="00F97FAF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6B7A7C">
        <w:rPr>
          <w:rFonts w:ascii="Times New Roman" w:hAnsi="Times New Roman"/>
          <w:b/>
          <w:noProof/>
          <w:lang w:val="sr-Latn-RS" w:eastAsia="sr-Latn-RS"/>
        </w:rPr>
        <w:drawing>
          <wp:anchor distT="0" distB="0" distL="114300" distR="114300" simplePos="0" relativeHeight="251663872" behindDoc="0" locked="0" layoutInCell="1" allowOverlap="1" wp14:anchorId="0A78B0D4" wp14:editId="53246AF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71600" cy="1304925"/>
            <wp:effectExtent l="0" t="0" r="0" b="9525"/>
            <wp:wrapSquare wrapText="bothSides"/>
            <wp:docPr id="1" name="Picture 1" descr="logo zele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eleni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Јавно комунално предузеће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„ЗЕЛЕНИЛО“ Сомбор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Сомбор, Раде Дракулића 12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516452" w:rsidRDefault="00516452" w:rsidP="003D231B">
      <w:pPr>
        <w:jc w:val="center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b/>
          <w:color w:val="000000"/>
          <w:lang w:val="sr-Cyrl-RS"/>
        </w:rPr>
        <w:t>ПРОГРАМ ПОСЛОВАЊА ЈКП „ЗЕЛЕНИЛО“</w:t>
      </w:r>
    </w:p>
    <w:p w:rsidR="00A224DA" w:rsidRPr="003D231B" w:rsidRDefault="00345D70" w:rsidP="00345D70">
      <w:pPr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color w:val="000000"/>
          <w:lang w:val="pl-PL"/>
        </w:rPr>
        <w:t xml:space="preserve">                              </w:t>
      </w:r>
      <w:r w:rsidR="00516452">
        <w:rPr>
          <w:rFonts w:ascii="Times New Roman" w:hAnsi="Times New Roman"/>
          <w:b/>
          <w:color w:val="000000"/>
          <w:lang w:val="pl-PL"/>
        </w:rPr>
        <w:t xml:space="preserve">             </w:t>
      </w:r>
      <w:r w:rsidR="00516452">
        <w:rPr>
          <w:rFonts w:ascii="Times New Roman" w:hAnsi="Times New Roman"/>
          <w:b/>
          <w:color w:val="000000"/>
          <w:lang w:val="sr-Cyrl-RS"/>
        </w:rPr>
        <w:t xml:space="preserve">                  </w:t>
      </w:r>
      <w:r w:rsidR="00516452">
        <w:rPr>
          <w:rFonts w:ascii="Times New Roman" w:hAnsi="Times New Roman"/>
          <w:b/>
          <w:color w:val="000000"/>
          <w:lang w:val="pl-PL"/>
        </w:rPr>
        <w:t xml:space="preserve">СОМБОР ЗА </w:t>
      </w:r>
      <w:r w:rsidR="002F560D">
        <w:rPr>
          <w:rFonts w:ascii="Times New Roman" w:hAnsi="Times New Roman"/>
          <w:b/>
          <w:color w:val="000000"/>
          <w:lang w:val="pl-PL"/>
        </w:rPr>
        <w:t>2021</w:t>
      </w:r>
      <w:r w:rsidR="00516452">
        <w:rPr>
          <w:rFonts w:ascii="Times New Roman" w:hAnsi="Times New Roman"/>
          <w:b/>
          <w:color w:val="000000"/>
          <w:lang w:val="pl-PL"/>
        </w:rPr>
        <w:t>.ГОД.</w:t>
      </w:r>
    </w:p>
    <w:p w:rsidR="00A224DA" w:rsidRDefault="00516452" w:rsidP="008C4422">
      <w:pPr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b/>
          <w:color w:val="000000"/>
          <w:lang w:val="sr-Cyrl-RS"/>
        </w:rPr>
        <w:t xml:space="preserve">                                                         </w:t>
      </w:r>
      <w:r w:rsidR="007A12FC">
        <w:rPr>
          <w:rFonts w:ascii="Times New Roman" w:hAnsi="Times New Roman"/>
          <w:b/>
          <w:color w:val="000000"/>
          <w:lang w:val="sr-Cyrl-RS"/>
        </w:rPr>
        <w:t xml:space="preserve">    ПРЕЧИШЋЕН ТЕКСТ</w:t>
      </w:r>
      <w:r>
        <w:rPr>
          <w:rFonts w:ascii="Times New Roman" w:hAnsi="Times New Roman"/>
          <w:b/>
          <w:color w:val="000000"/>
          <w:lang w:val="sr-Cyrl-RS"/>
        </w:rPr>
        <w:t xml:space="preserve">    </w:t>
      </w:r>
    </w:p>
    <w:p w:rsidR="008C4422" w:rsidRPr="007A12FC" w:rsidRDefault="007A12FC" w:rsidP="008C4422">
      <w:pPr>
        <w:rPr>
          <w:rFonts w:ascii="Times New Roman" w:hAnsi="Times New Roman"/>
          <w:b/>
          <w:color w:val="000000"/>
          <w:lang w:val="sr-Cyrl-RS"/>
        </w:rPr>
      </w:pPr>
      <w:r w:rsidRPr="007A12FC">
        <w:rPr>
          <w:rFonts w:ascii="Times New Roman" w:hAnsi="Times New Roman"/>
          <w:b/>
          <w:color w:val="000000"/>
          <w:lang w:val="sr-Cyrl-RS"/>
        </w:rPr>
        <w:t xml:space="preserve">                                                       ( након првих измена и допуна )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Оснивач: Град Сомбор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pl-PL"/>
        </w:rPr>
        <w:t>Надлежна филијала управе за трезор: Сомбор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pl-PL"/>
        </w:rPr>
        <w:t>Делатност:</w:t>
      </w:r>
      <w:r w:rsidRPr="003D231B">
        <w:rPr>
          <w:rFonts w:ascii="Times New Roman" w:hAnsi="Times New Roman"/>
          <w:color w:val="000000"/>
          <w:lang w:val="sr-Cyrl-CS"/>
        </w:rPr>
        <w:t xml:space="preserve"> 8130</w:t>
      </w:r>
      <w:r w:rsidRPr="003D231B">
        <w:rPr>
          <w:rFonts w:ascii="Times New Roman" w:hAnsi="Times New Roman"/>
          <w:color w:val="000000"/>
          <w:lang w:val="pl-PL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>Услуге уређења и одржавања околине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  <w:r w:rsidRPr="002D16A0">
        <w:rPr>
          <w:rFonts w:ascii="Times New Roman" w:hAnsi="Times New Roman"/>
          <w:color w:val="000000"/>
          <w:lang w:val="ru-RU"/>
        </w:rPr>
        <w:t>Матични</w:t>
      </w:r>
      <w:r w:rsidRPr="003D231B">
        <w:rPr>
          <w:rFonts w:ascii="Times New Roman" w:hAnsi="Times New Roman"/>
          <w:color w:val="000000"/>
          <w:lang w:val="pl-PL"/>
        </w:rPr>
        <w:t xml:space="preserve"> </w:t>
      </w:r>
      <w:r w:rsidRPr="002D16A0">
        <w:rPr>
          <w:rFonts w:ascii="Times New Roman" w:hAnsi="Times New Roman"/>
          <w:color w:val="000000"/>
          <w:lang w:val="ru-RU"/>
        </w:rPr>
        <w:t>број</w:t>
      </w:r>
      <w:r w:rsidRPr="003D231B">
        <w:rPr>
          <w:rFonts w:ascii="Times New Roman" w:hAnsi="Times New Roman"/>
          <w:color w:val="000000"/>
          <w:lang w:val="pl-PL"/>
        </w:rPr>
        <w:t xml:space="preserve">: </w:t>
      </w:r>
      <w:r w:rsidRPr="003D231B">
        <w:rPr>
          <w:rFonts w:ascii="Times New Roman" w:hAnsi="Times New Roman"/>
          <w:color w:val="000000"/>
          <w:lang w:val="sr-Cyrl-CS"/>
        </w:rPr>
        <w:t>20935421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ПИБ: 108122945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ЈББК : 87422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  <w:r w:rsidRPr="002D16A0">
        <w:rPr>
          <w:rFonts w:ascii="Times New Roman" w:hAnsi="Times New Roman"/>
          <w:color w:val="000000"/>
          <w:lang w:val="ru-RU"/>
        </w:rPr>
        <w:t>Седиште</w:t>
      </w:r>
      <w:r w:rsidRPr="003D231B">
        <w:rPr>
          <w:rFonts w:ascii="Times New Roman" w:hAnsi="Times New Roman"/>
          <w:color w:val="000000"/>
          <w:lang w:val="pl-PL"/>
        </w:rPr>
        <w:t xml:space="preserve">: </w:t>
      </w:r>
      <w:r w:rsidRPr="002D16A0">
        <w:rPr>
          <w:rFonts w:ascii="Times New Roman" w:hAnsi="Times New Roman"/>
          <w:color w:val="000000"/>
          <w:lang w:val="ru-RU"/>
        </w:rPr>
        <w:t>Сомбор</w:t>
      </w:r>
      <w:r w:rsidRPr="003D231B">
        <w:rPr>
          <w:rFonts w:ascii="Times New Roman" w:hAnsi="Times New Roman"/>
          <w:color w:val="000000"/>
          <w:lang w:val="sr-Cyrl-CS"/>
        </w:rPr>
        <w:t>, Раде Дракулића 12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7575C0" w:rsidRDefault="007575C0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7575C0" w:rsidRPr="003D231B" w:rsidRDefault="007575C0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pl-PL"/>
        </w:rPr>
      </w:pPr>
    </w:p>
    <w:p w:rsidR="00A224DA" w:rsidRPr="00031819" w:rsidRDefault="00A224DA" w:rsidP="003D231B">
      <w:pPr>
        <w:jc w:val="center"/>
        <w:rPr>
          <w:rFonts w:ascii="Times New Roman" w:hAnsi="Times New Roman"/>
          <w:color w:val="000000"/>
          <w:lang w:val="sr-Cyrl-RS"/>
        </w:rPr>
      </w:pPr>
      <w:r w:rsidRPr="002D16A0">
        <w:rPr>
          <w:rFonts w:ascii="Times New Roman" w:hAnsi="Times New Roman"/>
          <w:color w:val="000000"/>
          <w:lang w:val="ru-RU"/>
        </w:rPr>
        <w:t>Сомбор</w:t>
      </w:r>
      <w:r w:rsidRPr="003D231B">
        <w:rPr>
          <w:rFonts w:ascii="Times New Roman" w:hAnsi="Times New Roman"/>
          <w:color w:val="000000"/>
          <w:lang w:val="pl-PL"/>
        </w:rPr>
        <w:t xml:space="preserve">, </w:t>
      </w:r>
      <w:r w:rsidR="007A12FC">
        <w:rPr>
          <w:rFonts w:ascii="Times New Roman" w:hAnsi="Times New Roman"/>
          <w:color w:val="000000"/>
          <w:lang w:val="sr-Cyrl-RS"/>
        </w:rPr>
        <w:t>мај</w:t>
      </w:r>
      <w:r w:rsidR="00EC17C9">
        <w:rPr>
          <w:rFonts w:ascii="Times New Roman" w:hAnsi="Times New Roman"/>
          <w:color w:val="000000"/>
          <w:lang w:val="sr-Cyrl-CS"/>
        </w:rPr>
        <w:t xml:space="preserve"> </w:t>
      </w:r>
      <w:r w:rsidR="002F560D">
        <w:rPr>
          <w:rFonts w:ascii="Times New Roman" w:hAnsi="Times New Roman"/>
          <w:color w:val="000000"/>
          <w:lang w:val="pl-PL"/>
        </w:rPr>
        <w:t xml:space="preserve"> 202</w:t>
      </w:r>
      <w:r w:rsidR="007A12FC">
        <w:rPr>
          <w:rFonts w:ascii="Times New Roman" w:hAnsi="Times New Roman"/>
          <w:color w:val="000000"/>
          <w:lang w:val="sr-Cyrl-RS"/>
        </w:rPr>
        <w:t>1</w:t>
      </w:r>
      <w:r w:rsidR="00031819">
        <w:rPr>
          <w:rFonts w:ascii="Times New Roman" w:hAnsi="Times New Roman"/>
          <w:color w:val="000000"/>
          <w:lang w:val="sr-Cyrl-RS"/>
        </w:rPr>
        <w:t>.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0A7307" w:rsidRDefault="000A7307" w:rsidP="003D231B">
      <w:pPr>
        <w:jc w:val="center"/>
        <w:rPr>
          <w:rFonts w:ascii="Times New Roman" w:hAnsi="Times New Roman"/>
          <w:color w:val="000000"/>
          <w:lang w:val="sr-Cyrl-RS"/>
        </w:rPr>
      </w:pPr>
    </w:p>
    <w:p w:rsidR="000A7307" w:rsidRDefault="00841386" w:rsidP="00841386">
      <w:pPr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br w:type="page"/>
      </w:r>
    </w:p>
    <w:p w:rsidR="00841386" w:rsidRPr="00841386" w:rsidRDefault="00841386" w:rsidP="00841386">
      <w:pPr>
        <w:rPr>
          <w:rFonts w:ascii="Times New Roman" w:hAnsi="Times New Roman"/>
          <w:color w:val="000000"/>
          <w:lang w:val="sr-Latn-R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pl-PL"/>
        </w:rPr>
        <w:t>С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а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д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р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ж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а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ј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607ADD" w:rsidRDefault="003012E6" w:rsidP="00607ADD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ОБРАЗЛОЖЕЊЕ</w:t>
      </w:r>
      <w:r w:rsidR="00B07C78">
        <w:rPr>
          <w:rFonts w:ascii="Times New Roman" w:hAnsi="Times New Roman"/>
          <w:color w:val="000000"/>
          <w:lang w:val="sr-Cyrl-RS"/>
        </w:rPr>
        <w:t xml:space="preserve">    </w:t>
      </w:r>
      <w:r w:rsidR="00F477A5">
        <w:rPr>
          <w:rFonts w:ascii="Times New Roman" w:hAnsi="Times New Roman"/>
          <w:color w:val="000000"/>
          <w:lang w:val="sr-Cyrl-RS"/>
        </w:rPr>
        <w:t xml:space="preserve"> 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1</w:t>
      </w:r>
      <w:r w:rsidRPr="003D231B">
        <w:rPr>
          <w:rFonts w:ascii="Times New Roman" w:hAnsi="Times New Roman"/>
          <w:color w:val="000000"/>
          <w:lang w:val="pl-PL"/>
        </w:rPr>
        <w:t xml:space="preserve">. </w:t>
      </w:r>
      <w:r w:rsidRPr="003D231B">
        <w:rPr>
          <w:rFonts w:ascii="Times New Roman" w:hAnsi="Times New Roman"/>
          <w:color w:val="000000"/>
          <w:lang w:val="sr-Cyrl-RS"/>
        </w:rPr>
        <w:t>Мисија, визија, циљеви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pl-PL"/>
        </w:rPr>
        <w:t xml:space="preserve">     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pl-PL"/>
        </w:rPr>
        <w:t>2. О</w:t>
      </w:r>
      <w:r w:rsidRPr="003D231B">
        <w:rPr>
          <w:rFonts w:ascii="Times New Roman" w:hAnsi="Times New Roman"/>
          <w:color w:val="000000"/>
          <w:lang w:val="sr-Cyrl-RS"/>
        </w:rPr>
        <w:t>рганизациона структура- шема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3. Осн</w:t>
      </w:r>
      <w:r w:rsidR="0068262A">
        <w:rPr>
          <w:rFonts w:ascii="Times New Roman" w:hAnsi="Times New Roman"/>
          <w:color w:val="000000"/>
          <w:lang w:val="sr-Cyrl-RS"/>
        </w:rPr>
        <w:t>ове за и</w:t>
      </w:r>
      <w:r w:rsidR="002F560D">
        <w:rPr>
          <w:rFonts w:ascii="Times New Roman" w:hAnsi="Times New Roman"/>
          <w:color w:val="000000"/>
          <w:lang w:val="sr-Cyrl-RS"/>
        </w:rPr>
        <w:t>зраду програма пословања за 2020</w:t>
      </w:r>
      <w:r w:rsidRPr="003D231B">
        <w:rPr>
          <w:rFonts w:ascii="Times New Roman" w:hAnsi="Times New Roman"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3.1. Процена </w:t>
      </w:r>
      <w:r w:rsidR="000A4C85">
        <w:rPr>
          <w:rFonts w:ascii="Times New Roman" w:hAnsi="Times New Roman"/>
          <w:color w:val="000000"/>
          <w:lang w:val="sr-Cyrl-RS"/>
        </w:rPr>
        <w:t xml:space="preserve">физичког обима активности у </w:t>
      </w:r>
      <w:r w:rsidR="002F560D">
        <w:rPr>
          <w:rFonts w:ascii="Times New Roman" w:hAnsi="Times New Roman"/>
          <w:color w:val="000000"/>
          <w:lang w:val="sr-Cyrl-RS"/>
        </w:rPr>
        <w:t>2020</w:t>
      </w:r>
      <w:r w:rsidR="0068262A">
        <w:rPr>
          <w:rFonts w:ascii="Times New Roman" w:hAnsi="Times New Roman"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3.2. Процена</w:t>
      </w:r>
      <w:r w:rsidR="002F560D">
        <w:rPr>
          <w:rFonts w:ascii="Times New Roman" w:hAnsi="Times New Roman"/>
          <w:color w:val="000000"/>
          <w:lang w:val="sr-Cyrl-RS"/>
        </w:rPr>
        <w:t xml:space="preserve"> финансијских показатеља за 2020</w:t>
      </w:r>
      <w:r w:rsidRPr="003D231B">
        <w:rPr>
          <w:rFonts w:ascii="Times New Roman" w:hAnsi="Times New Roman"/>
          <w:color w:val="000000"/>
          <w:lang w:val="sr-Cyrl-RS"/>
        </w:rPr>
        <w:t xml:space="preserve">. годину и текстуално образложење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позиција</w:t>
      </w:r>
      <w:r w:rsidRPr="003D231B">
        <w:rPr>
          <w:rFonts w:ascii="Times New Roman" w:hAnsi="Times New Roman"/>
          <w:color w:val="000000"/>
          <w:lang w:val="pl-PL"/>
        </w:rPr>
        <w:t xml:space="preserve">        </w:t>
      </w:r>
      <w:r w:rsidRPr="003D231B">
        <w:rPr>
          <w:rFonts w:ascii="Times New Roman" w:hAnsi="Times New Roman"/>
          <w:color w:val="000000"/>
          <w:lang w:val="pl-PL"/>
        </w:rPr>
        <w:tab/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3.2.1</w:t>
      </w:r>
      <w:r w:rsidR="002F560D">
        <w:rPr>
          <w:rFonts w:ascii="Times New Roman" w:hAnsi="Times New Roman"/>
          <w:color w:val="000000"/>
          <w:lang w:val="sr-Cyrl-RS"/>
        </w:rPr>
        <w:t>. Биланс стања на дан 31.12.2020</w:t>
      </w:r>
      <w:r w:rsidRPr="003D231B">
        <w:rPr>
          <w:rFonts w:ascii="Times New Roman" w:hAnsi="Times New Roman"/>
          <w:color w:val="000000"/>
          <w:lang w:val="sr-Cyrl-RS"/>
        </w:rPr>
        <w:t>. план и процена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</w:t>
      </w:r>
      <w:r w:rsidR="002F560D">
        <w:rPr>
          <w:rFonts w:ascii="Times New Roman" w:hAnsi="Times New Roman"/>
          <w:i/>
          <w:color w:val="000000"/>
          <w:lang w:val="sr-Cyrl-RS"/>
        </w:rPr>
        <w:t>у –БИЛАНС СТАЊА на дан 31.12.2020</w:t>
      </w:r>
      <w:r w:rsidRPr="003D231B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3.2.2. Биланс ус</w:t>
      </w:r>
      <w:r w:rsidR="002F560D">
        <w:rPr>
          <w:rFonts w:ascii="Times New Roman" w:hAnsi="Times New Roman"/>
          <w:color w:val="000000"/>
          <w:lang w:val="sr-Cyrl-RS"/>
        </w:rPr>
        <w:t>пеха у периоду 01.01.-31.12.2020</w:t>
      </w:r>
      <w:r w:rsidRPr="003D231B">
        <w:rPr>
          <w:rFonts w:ascii="Times New Roman" w:hAnsi="Times New Roman"/>
          <w:color w:val="000000"/>
          <w:lang w:val="sr-Cyrl-RS"/>
        </w:rPr>
        <w:t>. план и процена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 –БИЛАНС УСП</w:t>
      </w:r>
      <w:r w:rsidR="002F560D">
        <w:rPr>
          <w:rFonts w:ascii="Times New Roman" w:hAnsi="Times New Roman"/>
          <w:i/>
          <w:color w:val="000000"/>
          <w:lang w:val="sr-Cyrl-RS"/>
        </w:rPr>
        <w:t>ЕХА у периоду  01.01.-31.12.2020</w:t>
      </w:r>
      <w:r w:rsidRPr="003D231B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3.2.3. Извештај о токовима го</w:t>
      </w:r>
      <w:r w:rsidR="002F560D">
        <w:rPr>
          <w:rFonts w:ascii="Times New Roman" w:hAnsi="Times New Roman"/>
          <w:color w:val="000000"/>
          <w:lang w:val="sr-Cyrl-RS"/>
        </w:rPr>
        <w:t>тов. у периоду 01.01.-31.12.2020</w:t>
      </w:r>
      <w:r w:rsidRPr="003D231B">
        <w:rPr>
          <w:rFonts w:ascii="Times New Roman" w:hAnsi="Times New Roman"/>
          <w:color w:val="000000"/>
          <w:lang w:val="sr-Cyrl-RS"/>
        </w:rPr>
        <w:t>. план и процена</w:t>
      </w:r>
    </w:p>
    <w:p w:rsidR="00A224DA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прилогу- ИЗВЕШТАЈ О ТОКОВИМА ГОТОВИНЕ у</w:t>
      </w:r>
      <w:r w:rsidR="002F560D">
        <w:rPr>
          <w:rFonts w:ascii="Times New Roman" w:hAnsi="Times New Roman"/>
          <w:i/>
          <w:color w:val="000000"/>
          <w:lang w:val="sr-Cyrl-RS"/>
        </w:rPr>
        <w:t xml:space="preserve"> периоду01.01.- 31.12.2020</w:t>
      </w:r>
      <w:r w:rsidR="0068262A">
        <w:rPr>
          <w:rFonts w:ascii="Times New Roman" w:hAnsi="Times New Roman"/>
          <w:i/>
          <w:color w:val="000000"/>
          <w:lang w:val="sr-Cyrl-RS"/>
        </w:rPr>
        <w:t>.</w:t>
      </w:r>
    </w:p>
    <w:p w:rsidR="00C07A24" w:rsidRPr="003D231B" w:rsidRDefault="00C07A24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3.2.4. Приказ планираних и реализованих индикатора пословања  - Образац у прилогу</w:t>
      </w:r>
    </w:p>
    <w:p w:rsidR="00A224DA" w:rsidRPr="003D231B" w:rsidRDefault="00A224DA" w:rsidP="003D231B">
      <w:pPr>
        <w:jc w:val="both"/>
        <w:rPr>
          <w:rFonts w:ascii="Times New Roman" w:hAnsi="Times New Roman"/>
          <w:b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4. Планирани</w:t>
      </w:r>
      <w:r w:rsidR="005D21DA">
        <w:rPr>
          <w:rFonts w:ascii="Times New Roman" w:hAnsi="Times New Roman"/>
          <w:color w:val="000000"/>
          <w:lang w:val="sr-Cyrl-RS"/>
        </w:rPr>
        <w:t xml:space="preserve"> физи</w:t>
      </w:r>
      <w:r w:rsidR="002F560D">
        <w:rPr>
          <w:rFonts w:ascii="Times New Roman" w:hAnsi="Times New Roman"/>
          <w:color w:val="000000"/>
          <w:lang w:val="sr-Cyrl-RS"/>
        </w:rPr>
        <w:t>чки обим активности за 2021</w:t>
      </w:r>
      <w:r w:rsidRPr="003D231B">
        <w:rPr>
          <w:rFonts w:ascii="Times New Roman" w:hAnsi="Times New Roman"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5. Планирани финансијски показатељи и текстуално образложење позици</w:t>
      </w:r>
      <w:r w:rsidR="002F560D">
        <w:rPr>
          <w:rFonts w:ascii="Times New Roman" w:hAnsi="Times New Roman"/>
          <w:color w:val="000000"/>
          <w:lang w:val="sr-Cyrl-RS"/>
        </w:rPr>
        <w:t>ја за 2021</w:t>
      </w:r>
      <w:r w:rsidRPr="003D231B">
        <w:rPr>
          <w:rFonts w:ascii="Times New Roman" w:hAnsi="Times New Roman"/>
          <w:color w:val="000000"/>
          <w:lang w:val="sr-Cyrl-RS"/>
        </w:rPr>
        <w:t>.годину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5.1. Биланс стања</w:t>
      </w:r>
    </w:p>
    <w:p w:rsidR="00A224DA" w:rsidRPr="003D231B" w:rsidRDefault="002F560D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(план 31.12.2021</w:t>
      </w:r>
      <w:r w:rsidR="00A224DA" w:rsidRPr="003D231B">
        <w:rPr>
          <w:rFonts w:ascii="Times New Roman" w:hAnsi="Times New Roman"/>
          <w:color w:val="000000"/>
          <w:lang w:val="sr-Cyrl-RS"/>
        </w:rPr>
        <w:t>. кварталне пројекције)</w:t>
      </w:r>
    </w:p>
    <w:p w:rsidR="00A224DA" w:rsidRPr="003D231B" w:rsidRDefault="00A224DA" w:rsidP="003D231B">
      <w:pPr>
        <w:jc w:val="both"/>
        <w:rPr>
          <w:rFonts w:ascii="Times New Roman" w:hAnsi="Times New Roman"/>
          <w:b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</w:t>
      </w:r>
      <w:r w:rsidR="000A4C85">
        <w:rPr>
          <w:rFonts w:ascii="Times New Roman" w:hAnsi="Times New Roman"/>
          <w:i/>
          <w:color w:val="000000"/>
          <w:lang w:val="sr-Cyrl-RS"/>
        </w:rPr>
        <w:t>у</w:t>
      </w:r>
      <w:r w:rsidR="002F560D">
        <w:rPr>
          <w:rFonts w:ascii="Times New Roman" w:hAnsi="Times New Roman"/>
          <w:i/>
          <w:color w:val="000000"/>
          <w:lang w:val="sr-Cyrl-RS"/>
        </w:rPr>
        <w:t>- БИЛАНС СТАЊА на дан 31.12.2021</w:t>
      </w:r>
      <w:r w:rsidR="0068262A">
        <w:rPr>
          <w:rFonts w:ascii="Times New Roman" w:hAnsi="Times New Roman"/>
          <w:b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b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color w:val="000000"/>
          <w:lang w:val="sr-Cyrl-RS"/>
        </w:rPr>
        <w:t>5.2. Биланс успеха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</w:t>
      </w:r>
      <w:r w:rsidR="002F560D">
        <w:rPr>
          <w:rFonts w:ascii="Times New Roman" w:hAnsi="Times New Roman"/>
          <w:color w:val="000000"/>
          <w:lang w:val="sr-Cyrl-RS"/>
        </w:rPr>
        <w:t xml:space="preserve">         (план 01.01.-31.12.2021</w:t>
      </w:r>
      <w:r w:rsidRPr="003D231B">
        <w:rPr>
          <w:rFonts w:ascii="Times New Roman" w:hAnsi="Times New Roman"/>
          <w:color w:val="000000"/>
          <w:lang w:val="sr-Cyrl-RS"/>
        </w:rPr>
        <w:t>.кварталне пројекције)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 – БИЛАНС УС</w:t>
      </w:r>
      <w:r w:rsidR="0068262A">
        <w:rPr>
          <w:rFonts w:ascii="Times New Roman" w:hAnsi="Times New Roman"/>
          <w:i/>
          <w:color w:val="000000"/>
          <w:lang w:val="sr-Cyrl-RS"/>
        </w:rPr>
        <w:t xml:space="preserve">ПЕХА у периоду </w:t>
      </w:r>
      <w:r w:rsidR="002F560D">
        <w:rPr>
          <w:rFonts w:ascii="Times New Roman" w:hAnsi="Times New Roman"/>
          <w:i/>
          <w:color w:val="000000"/>
          <w:lang w:val="sr-Cyrl-RS"/>
        </w:rPr>
        <w:t>01.01.-31.12.2021</w:t>
      </w:r>
      <w:r w:rsidR="0068262A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       </w:t>
      </w:r>
      <w:r w:rsidRPr="003D231B">
        <w:rPr>
          <w:rFonts w:ascii="Times New Roman" w:hAnsi="Times New Roman"/>
          <w:color w:val="000000"/>
          <w:lang w:val="sr-Cyrl-RS"/>
        </w:rPr>
        <w:t xml:space="preserve"> </w:t>
      </w:r>
      <w:r w:rsidR="002F560D">
        <w:rPr>
          <w:rFonts w:ascii="Times New Roman" w:hAnsi="Times New Roman"/>
          <w:color w:val="000000"/>
          <w:lang w:val="sr-Cyrl-RS"/>
        </w:rPr>
        <w:t>5.3. План добити/губитка за 2021</w:t>
      </w:r>
      <w:r w:rsidRPr="003D231B">
        <w:rPr>
          <w:rFonts w:ascii="Times New Roman" w:hAnsi="Times New Roman"/>
          <w:color w:val="000000"/>
          <w:lang w:val="sr-Cyrl-RS"/>
        </w:rPr>
        <w:t>. Годину- предложени начин расподеле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добити/покрића губитка – текстуално образложење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5.4. Извештај о токовима готовине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</w:t>
      </w:r>
      <w:r w:rsidR="002F560D">
        <w:rPr>
          <w:rFonts w:ascii="Times New Roman" w:hAnsi="Times New Roman"/>
          <w:color w:val="000000"/>
          <w:lang w:val="sr-Cyrl-RS"/>
        </w:rPr>
        <w:t xml:space="preserve">  (план 01.01.-31.12.2021</w:t>
      </w:r>
      <w:r w:rsidRPr="003D231B">
        <w:rPr>
          <w:rFonts w:ascii="Times New Roman" w:hAnsi="Times New Roman"/>
          <w:color w:val="000000"/>
          <w:lang w:val="sr-Cyrl-RS"/>
        </w:rPr>
        <w:t>. кварталне пројекције)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 – ИЗВЕШТАЈ О ТОКОВИМА ГОТ</w:t>
      </w:r>
      <w:r w:rsidR="002F560D">
        <w:rPr>
          <w:rFonts w:ascii="Times New Roman" w:hAnsi="Times New Roman"/>
          <w:i/>
          <w:color w:val="000000"/>
          <w:lang w:val="sr-Cyrl-RS"/>
        </w:rPr>
        <w:t>ОВИНЕ у периоду 01.01-31.12.2021</w:t>
      </w:r>
      <w:r w:rsidRPr="003D231B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5.5. Субвенције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</w:t>
      </w:r>
      <w:r w:rsidR="005D21DA">
        <w:rPr>
          <w:rFonts w:ascii="Times New Roman" w:hAnsi="Times New Roman"/>
          <w:color w:val="000000"/>
          <w:lang w:val="sr-Cyrl-RS"/>
        </w:rPr>
        <w:t xml:space="preserve">         </w:t>
      </w:r>
      <w:r w:rsidR="002F560D">
        <w:rPr>
          <w:rFonts w:ascii="Times New Roman" w:hAnsi="Times New Roman"/>
          <w:color w:val="000000"/>
          <w:lang w:val="sr-Cyrl-RS"/>
        </w:rPr>
        <w:t>(план 01.01.-31.12.2021</w:t>
      </w:r>
      <w:r w:rsidRPr="003D231B">
        <w:rPr>
          <w:rFonts w:ascii="Times New Roman" w:hAnsi="Times New Roman"/>
          <w:color w:val="000000"/>
          <w:lang w:val="sr-Cyrl-RS"/>
        </w:rPr>
        <w:t>. кварталне пројекције)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="00973209">
        <w:rPr>
          <w:rFonts w:ascii="Times New Roman" w:hAnsi="Times New Roman"/>
          <w:i/>
          <w:color w:val="000000"/>
          <w:lang w:val="sr-Cyrl-RS"/>
        </w:rPr>
        <w:t>Обра</w:t>
      </w:r>
      <w:r w:rsidRPr="003D231B">
        <w:rPr>
          <w:rFonts w:ascii="Times New Roman" w:hAnsi="Times New Roman"/>
          <w:i/>
          <w:color w:val="000000"/>
          <w:lang w:val="sr-Cyrl-RS"/>
        </w:rPr>
        <w:t>зац у прилогу- СУБВЕН</w:t>
      </w:r>
      <w:r w:rsidR="002F560D">
        <w:rPr>
          <w:rFonts w:ascii="Times New Roman" w:hAnsi="Times New Roman"/>
          <w:i/>
          <w:color w:val="000000"/>
          <w:lang w:val="sr-Cyrl-RS"/>
        </w:rPr>
        <w:t>ЦИЈЕ у периоду 01.01.-31.12.2021</w:t>
      </w:r>
      <w:r w:rsidRPr="003D231B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6. Политика зарада и запошљавања</w:t>
      </w: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6.1. Трошкови запослених и текстуално образложење</w:t>
      </w:r>
    </w:p>
    <w:p w:rsidR="000C62B2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6.2. Структура запослених</w:t>
      </w:r>
    </w:p>
    <w:p w:rsidR="000C62B2" w:rsidRPr="003D231B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6.3. Квалификациона структура</w:t>
      </w:r>
    </w:p>
    <w:p w:rsidR="00A224DA" w:rsidRPr="003D231B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6.4</w:t>
      </w:r>
      <w:r w:rsidR="00A224DA" w:rsidRPr="003D231B">
        <w:rPr>
          <w:rFonts w:ascii="Times New Roman" w:hAnsi="Times New Roman"/>
          <w:color w:val="000000"/>
          <w:lang w:val="sr-Cyrl-RS"/>
        </w:rPr>
        <w:t>. Динамика запошљавања и текстуално образложење</w:t>
      </w:r>
    </w:p>
    <w:p w:rsidR="00A224DA" w:rsidRPr="003D231B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6.5</w:t>
      </w:r>
      <w:r w:rsidR="00A224DA" w:rsidRPr="003D231B">
        <w:rPr>
          <w:rFonts w:ascii="Times New Roman" w:hAnsi="Times New Roman"/>
          <w:color w:val="000000"/>
          <w:lang w:val="sr-Cyrl-RS"/>
        </w:rPr>
        <w:t>. Планирана структура запослених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="000C62B2">
        <w:rPr>
          <w:rFonts w:ascii="Times New Roman" w:hAnsi="Times New Roman"/>
          <w:color w:val="000000"/>
          <w:lang w:val="sr-Cyrl-RS"/>
        </w:rPr>
        <w:t>6.6</w:t>
      </w:r>
      <w:r w:rsidRPr="003D231B">
        <w:rPr>
          <w:rFonts w:ascii="Times New Roman" w:hAnsi="Times New Roman"/>
          <w:color w:val="000000"/>
          <w:lang w:val="sr-Cyrl-RS"/>
        </w:rPr>
        <w:t xml:space="preserve">. </w:t>
      </w:r>
      <w:r w:rsidR="002F560D">
        <w:rPr>
          <w:rFonts w:ascii="Times New Roman" w:hAnsi="Times New Roman"/>
          <w:color w:val="000000"/>
          <w:lang w:val="sr-Cyrl-RS"/>
        </w:rPr>
        <w:t>Исплаћене зараде у 2020.години и план зарада за 2021</w:t>
      </w:r>
      <w:r w:rsidR="005D21DA">
        <w:rPr>
          <w:rFonts w:ascii="Times New Roman" w:hAnsi="Times New Roman"/>
          <w:color w:val="000000"/>
          <w:lang w:val="sr-Cyrl-RS"/>
        </w:rPr>
        <w:t>. г</w:t>
      </w:r>
      <w:r w:rsidRPr="003D231B">
        <w:rPr>
          <w:rFonts w:ascii="Times New Roman" w:hAnsi="Times New Roman"/>
          <w:color w:val="000000"/>
          <w:lang w:val="sr-Cyrl-RS"/>
        </w:rPr>
        <w:t>одину</w:t>
      </w:r>
    </w:p>
    <w:p w:rsidR="00A224DA" w:rsidRPr="003D231B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6.7</w:t>
      </w:r>
      <w:r w:rsidR="00A224DA" w:rsidRPr="003D231B">
        <w:rPr>
          <w:rFonts w:ascii="Times New Roman" w:hAnsi="Times New Roman"/>
          <w:color w:val="000000"/>
          <w:lang w:val="sr-Cyrl-RS"/>
        </w:rPr>
        <w:t>. Планиране накнаде члановима Надзорног одбора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Обрасци у прилогу-ТРОШКОВИ ЗАПОСЛЕНИХ, ДИНАМИКА ЗАПОШ</w:t>
      </w:r>
      <w:r w:rsidR="002F560D">
        <w:rPr>
          <w:rFonts w:ascii="Times New Roman" w:hAnsi="Times New Roman"/>
          <w:i/>
          <w:color w:val="000000"/>
          <w:lang w:val="sr-Cyrl-RS"/>
        </w:rPr>
        <w:t>Љ</w:t>
      </w:r>
      <w:r w:rsidR="00A00D6B">
        <w:rPr>
          <w:rFonts w:ascii="Times New Roman" w:hAnsi="Times New Roman"/>
          <w:i/>
          <w:color w:val="000000"/>
          <w:lang w:val="sr-Cyrl-RS"/>
        </w:rPr>
        <w:t>АВАЊА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        СТРУКТУРА ЗАП</w:t>
      </w:r>
      <w:r w:rsidR="00AE244B">
        <w:rPr>
          <w:rFonts w:ascii="Times New Roman" w:hAnsi="Times New Roman"/>
          <w:i/>
          <w:color w:val="000000"/>
          <w:lang w:val="sr-Cyrl-RS"/>
        </w:rPr>
        <w:t>ОСЛ</w:t>
      </w:r>
      <w:r w:rsidR="002F560D">
        <w:rPr>
          <w:rFonts w:ascii="Times New Roman" w:hAnsi="Times New Roman"/>
          <w:i/>
          <w:color w:val="000000"/>
          <w:lang w:val="sr-Cyrl-RS"/>
        </w:rPr>
        <w:t>ЕНИХ, ИСПЛАЋЕНЕ ЗАРАДЕ У 2020</w:t>
      </w:r>
      <w:r w:rsidRPr="003D231B">
        <w:rPr>
          <w:rFonts w:ascii="Times New Roman" w:hAnsi="Times New Roman"/>
          <w:i/>
          <w:color w:val="000000"/>
          <w:lang w:val="sr-Cyrl-RS"/>
        </w:rPr>
        <w:t xml:space="preserve">. И ПЛАН </w:t>
      </w:r>
    </w:p>
    <w:p w:rsidR="00A224DA" w:rsidRPr="003D231B" w:rsidRDefault="002F560D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 ЗАРАДА ЗА 2021</w:t>
      </w:r>
      <w:r w:rsidR="00A224DA" w:rsidRPr="003D231B">
        <w:rPr>
          <w:rFonts w:ascii="Times New Roman" w:hAnsi="Times New Roman"/>
          <w:i/>
          <w:color w:val="000000"/>
          <w:lang w:val="sr-Cyrl-RS"/>
        </w:rPr>
        <w:t xml:space="preserve">.ГОДИНУ, ПЛАНИРАНЕ НАКНАДЕ ЧЛАНОВИМА </w:t>
      </w:r>
    </w:p>
    <w:p w:rsidR="00A224DA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        НАДЗОРНОГ ОДБОРА.</w:t>
      </w:r>
    </w:p>
    <w:p w:rsidR="00CF64B7" w:rsidRPr="003D231B" w:rsidRDefault="00CF64B7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>7. Накнаде комисије за ревизију – Образац у прилогу</w:t>
      </w:r>
    </w:p>
    <w:p w:rsidR="000A7307" w:rsidRDefault="000A7307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</w:p>
    <w:p w:rsidR="000A7307" w:rsidRDefault="000A7307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</w:p>
    <w:p w:rsidR="000A7307" w:rsidRPr="00CF64B7" w:rsidRDefault="000A7307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841386" w:rsidRDefault="00841386" w:rsidP="003D231B">
      <w:pPr>
        <w:jc w:val="both"/>
        <w:rPr>
          <w:rFonts w:ascii="Times New Roman" w:hAnsi="Times New Roman"/>
          <w:i/>
          <w:color w:val="000000"/>
          <w:lang w:val="sr-Latn-RS"/>
        </w:rPr>
      </w:pPr>
      <w:r>
        <w:rPr>
          <w:rFonts w:ascii="Times New Roman" w:hAnsi="Times New Roman"/>
          <w:i/>
          <w:color w:val="000000"/>
          <w:lang w:val="sr-Cyrl-RS"/>
        </w:rPr>
        <w:br w:type="page"/>
      </w:r>
    </w:p>
    <w:p w:rsidR="00841386" w:rsidRDefault="00841386" w:rsidP="003D231B">
      <w:pPr>
        <w:jc w:val="both"/>
        <w:rPr>
          <w:rFonts w:ascii="Times New Roman" w:hAnsi="Times New Roman"/>
          <w:i/>
          <w:color w:val="000000"/>
          <w:lang w:val="sr-Latn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8. Задуженост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8.1. Кредитна задуженост –преглед садашњих кредитних обавеза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прилогу- ПЛАН ДОСПЕЋА КРЕДИТНИХ ОБАВЕЗА И ПЛАН</w:t>
      </w:r>
    </w:p>
    <w:p w:rsidR="00A224DA" w:rsidRPr="003D231B" w:rsidRDefault="002F560D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  ОТПЛАТА У 2021</w:t>
      </w:r>
      <w:r w:rsidR="00A224DA" w:rsidRPr="003D231B">
        <w:rPr>
          <w:rFonts w:ascii="Times New Roman" w:hAnsi="Times New Roman"/>
          <w:i/>
          <w:color w:val="000000"/>
          <w:lang w:val="sr-Cyrl-RS"/>
        </w:rPr>
        <w:t>.ГОДИНИ ПО КРЕДИТОРИМА</w:t>
      </w:r>
    </w:p>
    <w:p w:rsidR="00A224DA" w:rsidRPr="00CF64B7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9. Планирана финансијска средства за набавку добара, радова и услуга за обављање</w:t>
      </w:r>
    </w:p>
    <w:p w:rsidR="00A224DA" w:rsidRPr="003D231B" w:rsidRDefault="00CF64B7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</w:t>
      </w:r>
      <w:r w:rsidR="00A224DA" w:rsidRPr="003D231B">
        <w:rPr>
          <w:rFonts w:ascii="Times New Roman" w:hAnsi="Times New Roman"/>
          <w:color w:val="000000"/>
          <w:lang w:val="sr-Cyrl-RS"/>
        </w:rPr>
        <w:t>делатности и средства за посебне намене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9.1. Табела планираних финансијских средстава за набавку добара, радова и 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услуга за обављање делатности, текуће и инвестиционо одржавање и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средства за посебне намене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прилогу–ПЛАНИРАНА ФИНАНСИЈ. СРЕДСТВА ЗА НАБАВКУ</w:t>
      </w:r>
    </w:p>
    <w:p w:rsidR="00CF64B7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          ДОБАРА, РАДОВА И УСЛУГА ЗА ОБАВЉАЊЕ ДЕЛАТНОСТИ</w:t>
      </w:r>
    </w:p>
    <w:p w:rsidR="00CF64B7" w:rsidRDefault="00CF64B7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  </w:t>
      </w:r>
      <w:r w:rsidRPr="003D231B">
        <w:rPr>
          <w:rFonts w:ascii="Times New Roman" w:hAnsi="Times New Roman"/>
          <w:i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9.2. План инвестиционих улагања – Образац у прилогу</w:t>
      </w:r>
    </w:p>
    <w:p w:rsidR="00CF64B7" w:rsidRPr="003D231B" w:rsidRDefault="00CF64B7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9.3</w:t>
      </w:r>
      <w:r w:rsidR="00A224DA" w:rsidRPr="003D231B">
        <w:rPr>
          <w:rFonts w:ascii="Times New Roman" w:hAnsi="Times New Roman"/>
          <w:color w:val="000000"/>
          <w:lang w:val="sr-Cyrl-RS"/>
        </w:rPr>
        <w:t>. Табела средстава за посебне намене</w:t>
      </w:r>
      <w:r>
        <w:rPr>
          <w:rFonts w:ascii="Times New Roman" w:hAnsi="Times New Roman"/>
          <w:color w:val="000000"/>
          <w:lang w:val="sr-Cyrl-RS"/>
        </w:rPr>
        <w:t xml:space="preserve"> 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прилогу- СРЕДСТВА ЗА ПОСЕБНЕ НАМЕНЕ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10. Цене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</w:t>
      </w:r>
      <w:r w:rsidRPr="003D231B">
        <w:rPr>
          <w:rFonts w:ascii="Times New Roman" w:hAnsi="Times New Roman"/>
          <w:color w:val="000000"/>
          <w:lang w:val="sr-Cyrl-RS"/>
        </w:rPr>
        <w:t xml:space="preserve">  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</w:t>
      </w:r>
      <w:r w:rsidRPr="003D231B">
        <w:rPr>
          <w:rFonts w:ascii="Times New Roman" w:hAnsi="Times New Roman"/>
          <w:i/>
          <w:color w:val="000000"/>
          <w:lang w:val="sr-Cyrl-RS"/>
        </w:rPr>
        <w:t xml:space="preserve">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797CEF" w:rsidRPr="00D866BD" w:rsidRDefault="00797CEF" w:rsidP="003D231B">
      <w:pPr>
        <w:jc w:val="both"/>
        <w:rPr>
          <w:rFonts w:ascii="Times New Roman" w:hAnsi="Times New Roman"/>
          <w:color w:val="000000"/>
          <w:lang w:val="sr-Latn-RS"/>
        </w:rPr>
      </w:pPr>
    </w:p>
    <w:p w:rsidR="00797CEF" w:rsidRPr="00797CEF" w:rsidRDefault="00797CEF" w:rsidP="003D231B">
      <w:pPr>
        <w:jc w:val="both"/>
        <w:rPr>
          <w:rFonts w:ascii="Times New Roman" w:hAnsi="Times New Roman"/>
          <w:color w:val="000000"/>
          <w:lang w:val="sr-Latn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41768B" w:rsidRDefault="0041768B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FC1F5C" w:rsidRDefault="00FC1F5C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FC1F5C" w:rsidRDefault="00FC1F5C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FC1F5C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lastRenderedPageBreak/>
        <w:t xml:space="preserve">                               </w:t>
      </w: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                                          О Б Р А З Л О Ж Е Њ Е</w:t>
      </w: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ПРВИХ ИЗМЕНА И ДОПУНА ПРОГРАМА ПОСЛОВАЊА ПРЕДУЗЕЋА                      </w:t>
      </w: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                                            ЗА 2021. ГОДИНУ</w:t>
      </w: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Измене програма пословања за 2021.годину, на који је Скупштина града Сомбора дала сагласност на својој шестој седници одржаној дана 21.12.2020.године ( Акт Скупштине града број  : 06-267/2020-</w:t>
      </w:r>
      <w:r>
        <w:rPr>
          <w:rFonts w:ascii="Times New Roman" w:hAnsi="Times New Roman"/>
          <w:color w:val="000000"/>
          <w:lang w:val="sr-Latn-RS"/>
        </w:rPr>
        <w:t>I</w:t>
      </w:r>
      <w:r>
        <w:rPr>
          <w:rFonts w:ascii="Times New Roman" w:hAnsi="Times New Roman"/>
          <w:color w:val="000000"/>
          <w:lang w:val="sr-Cyrl-RS"/>
        </w:rPr>
        <w:t xml:space="preserve"> од 21.12.2020. године), било је потребно урадити услед тога што </w:t>
      </w:r>
      <w:r w:rsidR="00785164">
        <w:rPr>
          <w:rFonts w:ascii="Times New Roman" w:hAnsi="Times New Roman"/>
          <w:color w:val="000000"/>
          <w:lang w:val="sr-Cyrl-RS"/>
        </w:rPr>
        <w:t>зараде запослених нису биле добро испланиране и што се већ  почетком 2021. показало, након обрачуна зарада за јануар 2021.године,  да предвиђена средства нису довољна за исплату зарада које по закону припадају запосленима.</w:t>
      </w:r>
    </w:p>
    <w:p w:rsidR="00785164" w:rsidRDefault="00785164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</w:t>
      </w:r>
      <w:r w:rsidR="00F03EC3">
        <w:rPr>
          <w:rFonts w:ascii="Times New Roman" w:hAnsi="Times New Roman"/>
          <w:color w:val="000000"/>
          <w:lang w:val="sr-Cyrl-RS"/>
        </w:rPr>
        <w:t xml:space="preserve">       Обзиром да смо били у про</w:t>
      </w:r>
      <w:r>
        <w:rPr>
          <w:rFonts w:ascii="Times New Roman" w:hAnsi="Times New Roman"/>
          <w:color w:val="000000"/>
          <w:lang w:val="sr-Cyrl-RS"/>
        </w:rPr>
        <w:t>цепу између планираних зарада за месеце јануар, фебруар и март 2021.</w:t>
      </w:r>
      <w:r w:rsidR="00F03EC3">
        <w:rPr>
          <w:rFonts w:ascii="Times New Roman" w:hAnsi="Times New Roman"/>
          <w:color w:val="000000"/>
          <w:lang w:val="sr-Cyrl-RS"/>
        </w:rPr>
        <w:t xml:space="preserve"> ( које смо до сада исплатили ), са једне стране и законске обавезе да зараде обрачунамо у складу са прописима, ми смо остали запосленима „ дужни“ неисплаћено.</w:t>
      </w:r>
    </w:p>
    <w:p w:rsidR="00F03EC3" w:rsidRDefault="00F03EC3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Када се зна да се у 2021. у односу на 2020. годину повећала минимална цена рада, као и то да запосленима припада у свакој години 0,4% повећање на позицији минулог рада, на основу приказаних табела, које следе, вид</w:t>
      </w:r>
      <w:r w:rsidR="00F50AA5">
        <w:rPr>
          <w:rFonts w:ascii="Times New Roman" w:hAnsi="Times New Roman"/>
          <w:color w:val="000000"/>
          <w:lang w:val="sr-Cyrl-RS"/>
        </w:rPr>
        <w:t>љиво је све ово напред наведено.</w:t>
      </w:r>
    </w:p>
    <w:p w:rsidR="00F50AA5" w:rsidRPr="003012E6" w:rsidRDefault="00F50AA5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Следи приказ планираних зарада за прошлу, 2020.годину :</w:t>
      </w: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tbl>
      <w:tblPr>
        <w:tblW w:w="10573" w:type="dxa"/>
        <w:tblLayout w:type="fixed"/>
        <w:tblLook w:val="04A0" w:firstRow="1" w:lastRow="0" w:firstColumn="1" w:lastColumn="0" w:noHBand="0" w:noVBand="1"/>
      </w:tblPr>
      <w:tblGrid>
        <w:gridCol w:w="996"/>
        <w:gridCol w:w="705"/>
        <w:gridCol w:w="1021"/>
        <w:gridCol w:w="834"/>
        <w:gridCol w:w="697"/>
        <w:gridCol w:w="988"/>
        <w:gridCol w:w="855"/>
        <w:gridCol w:w="425"/>
        <w:gridCol w:w="850"/>
        <w:gridCol w:w="142"/>
        <w:gridCol w:w="709"/>
        <w:gridCol w:w="567"/>
        <w:gridCol w:w="850"/>
        <w:gridCol w:w="934"/>
      </w:tblGrid>
      <w:tr w:rsidR="005304A7" w:rsidRPr="007A5488" w:rsidTr="006E6737">
        <w:trPr>
          <w:trHeight w:val="255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304A7" w:rsidRPr="007A5488" w:rsidTr="006E6737">
        <w:trPr>
          <w:trHeight w:val="330"/>
        </w:trPr>
        <w:tc>
          <w:tcPr>
            <w:tcW w:w="1057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Маса за зараде, број запослених и просечна з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арада по месецима за 2020</w:t>
            </w: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. годину - Бруто 1 </w:t>
            </w:r>
          </w:p>
        </w:tc>
      </w:tr>
      <w:tr w:rsidR="005304A7" w:rsidRPr="008408AA" w:rsidTr="006E6737">
        <w:trPr>
          <w:trHeight w:val="315"/>
        </w:trPr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4A7" w:rsidRPr="008408AA" w:rsidRDefault="005304A7" w:rsidP="006E6737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5304A7" w:rsidRPr="008408AA" w:rsidTr="006E6737">
        <w:trPr>
          <w:trHeight w:val="30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План по месецима  20__.</w:t>
            </w:r>
          </w:p>
        </w:tc>
        <w:tc>
          <w:tcPr>
            <w:tcW w:w="25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СТАРОЗАПОСЛЕНИ*</w:t>
            </w:r>
          </w:p>
        </w:tc>
        <w:tc>
          <w:tcPr>
            <w:tcW w:w="21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НОВОЗАПОСЛЕНИ</w:t>
            </w:r>
          </w:p>
        </w:tc>
        <w:tc>
          <w:tcPr>
            <w:tcW w:w="23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ПОСЛОВОДСТВО</w:t>
            </w:r>
          </w:p>
        </w:tc>
      </w:tr>
      <w:tr w:rsidR="005304A7" w:rsidRPr="008408AA" w:rsidTr="006E6737">
        <w:trPr>
          <w:trHeight w:val="29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69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</w:tr>
      <w:tr w:rsidR="005304A7" w:rsidRPr="008408AA" w:rsidTr="006E6737">
        <w:trPr>
          <w:trHeight w:val="43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69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304A7" w:rsidRPr="008408A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304A7" w:rsidRPr="00893C9F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46621C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6.402.865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04A7" w:rsidRPr="009A7B22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72.759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3853F7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6.186.623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71.937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72.760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72.760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143.482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93C9F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143.482</w:t>
            </w:r>
          </w:p>
        </w:tc>
      </w:tr>
      <w:tr w:rsidR="005304A7" w:rsidRPr="00893C9F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A75F4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6.022.892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9A7B22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68.442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3853F7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5.811.718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Default="005304A7" w:rsidP="006E6737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67.578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68.442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A5F00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142.732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893C9F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142.732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46621C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</w:t>
            </w: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140A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6.033.847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68.566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5.822.049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Default="005304A7" w:rsidP="006E6737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67.698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68.566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1B1394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A9140A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6.045.021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68.693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C625B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5.764.403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67.816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137.386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140A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6.056.418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68.822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5.775.790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Default="005304A7" w:rsidP="006E6737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67.950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62764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137.646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68.823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142.982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142.982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140A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6.068.044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68.955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5.786.902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Default="005304A7" w:rsidP="006E6737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68.081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62764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137.910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68.955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140A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6.079.902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69.090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5.798.240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Default="005304A7" w:rsidP="006E6737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68.215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62764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138.180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69.090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143.482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143.482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A7B22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6.091.997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69.227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5.810.561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4733A5" w:rsidRDefault="005304A7" w:rsidP="006E6737">
            <w:pPr>
              <w:rPr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    68.359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62764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138.454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69.227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142.982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142.982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A7B22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6.104.334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69.367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5.822.368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4733A5" w:rsidRDefault="005304A7" w:rsidP="006E6737">
            <w:pPr>
              <w:rPr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    68.498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62764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138.734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69.367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A7B22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6.116.918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69.510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5.834.666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4733A5" w:rsidRDefault="005304A7" w:rsidP="006E6737">
            <w:pPr>
              <w:rPr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    68.643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62764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139.020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69.510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143.232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A7B22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6.129.754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69.656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5.847.460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4733A5" w:rsidRDefault="005304A7" w:rsidP="006E6737">
            <w:pPr>
              <w:rPr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    68.794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62764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139.312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69.656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142.982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142.982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A7B22" w:rsidRDefault="005304A7" w:rsidP="006E673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6.142.846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143D26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69.805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C625B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5.859.754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5304A7" w:rsidRPr="000373A5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68.938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62764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139.610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69.805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92200E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143.482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04A7" w:rsidRPr="00A977AA" w:rsidRDefault="005304A7" w:rsidP="006E673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143.482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1.056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9A7B22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73.294.838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143D26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832.894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1.023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C625B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70.120.534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6957E4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822.507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F34AF8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1.456.020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832.894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92200E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1.718.284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A977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1.718.284</w:t>
            </w:r>
          </w:p>
        </w:tc>
      </w:tr>
      <w:tr w:rsidR="005304A7" w:rsidRPr="00A977AA" w:rsidTr="006E6737">
        <w:trPr>
          <w:trHeight w:val="285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7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9A7B22" w:rsidRDefault="005304A7" w:rsidP="006E673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6.107.903</w:t>
            </w:r>
          </w:p>
        </w:tc>
        <w:tc>
          <w:tcPr>
            <w:tcW w:w="8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143D26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69.408</w:t>
            </w:r>
          </w:p>
        </w:tc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C625B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5.843.378</w:t>
            </w:r>
          </w:p>
        </w:tc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68.542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DF577B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121.335</w:t>
            </w: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AA5F00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69.408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04A7" w:rsidRPr="008408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92200E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143.190</w:t>
            </w:r>
          </w:p>
        </w:tc>
        <w:tc>
          <w:tcPr>
            <w:tcW w:w="9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4A7" w:rsidRPr="00A977AA" w:rsidRDefault="005304A7" w:rsidP="006E673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143.190</w:t>
            </w:r>
          </w:p>
        </w:tc>
      </w:tr>
    </w:tbl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3012E6" w:rsidRDefault="003012E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5304A7" w:rsidRDefault="00F50AA5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lastRenderedPageBreak/>
        <w:t xml:space="preserve">                          И сада п</w:t>
      </w:r>
      <w:r w:rsidR="00C42DFA">
        <w:rPr>
          <w:rFonts w:ascii="Times New Roman" w:hAnsi="Times New Roman"/>
          <w:color w:val="000000"/>
          <w:lang w:val="sr-Cyrl-RS"/>
        </w:rPr>
        <w:t>риказ планираних зарада за 2021.годину, који није био добар, а види се простим поређењ</w:t>
      </w:r>
      <w:r w:rsidR="006E6737">
        <w:rPr>
          <w:rFonts w:ascii="Times New Roman" w:hAnsi="Times New Roman"/>
          <w:color w:val="000000"/>
          <w:lang w:val="sr-Cyrl-RS"/>
        </w:rPr>
        <w:t xml:space="preserve">ем, да су оне   </w:t>
      </w:r>
      <w:r w:rsidR="006E6737" w:rsidRPr="00287AC8">
        <w:rPr>
          <w:rFonts w:ascii="Times New Roman" w:hAnsi="Times New Roman"/>
          <w:b/>
          <w:color w:val="000000"/>
          <w:lang w:val="sr-Cyrl-RS"/>
        </w:rPr>
        <w:t>м а њ е</w:t>
      </w:r>
      <w:r w:rsidR="006E6737">
        <w:rPr>
          <w:rFonts w:ascii="Times New Roman" w:hAnsi="Times New Roman"/>
          <w:color w:val="000000"/>
          <w:lang w:val="sr-Cyrl-RS"/>
        </w:rPr>
        <w:t xml:space="preserve">  </w:t>
      </w:r>
      <w:r w:rsidR="00287AC8">
        <w:rPr>
          <w:rFonts w:ascii="Times New Roman" w:hAnsi="Times New Roman"/>
          <w:color w:val="000000"/>
          <w:lang w:val="sr-Cyrl-RS"/>
        </w:rPr>
        <w:t xml:space="preserve"> </w:t>
      </w:r>
      <w:r w:rsidR="006E6737">
        <w:rPr>
          <w:rFonts w:ascii="Times New Roman" w:hAnsi="Times New Roman"/>
          <w:color w:val="000000"/>
          <w:lang w:val="sr-Cyrl-RS"/>
        </w:rPr>
        <w:t>него што су биле у 2020. години.</w:t>
      </w:r>
    </w:p>
    <w:p w:rsidR="006E6737" w:rsidRDefault="006E673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tbl>
      <w:tblPr>
        <w:tblW w:w="1096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4"/>
        <w:gridCol w:w="851"/>
        <w:gridCol w:w="567"/>
        <w:gridCol w:w="1134"/>
        <w:gridCol w:w="992"/>
        <w:gridCol w:w="567"/>
        <w:gridCol w:w="1134"/>
        <w:gridCol w:w="851"/>
        <w:gridCol w:w="567"/>
        <w:gridCol w:w="992"/>
        <w:gridCol w:w="1043"/>
      </w:tblGrid>
      <w:tr w:rsidR="006E6737" w:rsidRPr="007A5488" w:rsidTr="00CD065D">
        <w:trPr>
          <w:trHeight w:val="330"/>
        </w:trPr>
        <w:tc>
          <w:tcPr>
            <w:tcW w:w="109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F65068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sr-Latn-RS" w:eastAsia="sr-Latn-RS"/>
              </w:rPr>
            </w:pPr>
            <w:r w:rsidRPr="00F6506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Планирана маса за зараде, број запослених и просечна зарада по месецима за 2021. годину - </w:t>
            </w:r>
            <w:r w:rsidRPr="00C0300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Бруто 1</w:t>
            </w:r>
            <w:r w:rsidRPr="006E673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sr-Latn-RS" w:eastAsia="sr-Latn-RS"/>
              </w:rPr>
              <w:t xml:space="preserve"> </w:t>
            </w:r>
          </w:p>
        </w:tc>
      </w:tr>
      <w:tr w:rsidR="00D457E9" w:rsidRPr="006E6737" w:rsidTr="00CD065D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6737" w:rsidRPr="006E6737" w:rsidRDefault="006E6737" w:rsidP="006E673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у динарима</w:t>
            </w:r>
          </w:p>
        </w:tc>
      </w:tr>
      <w:tr w:rsidR="006E6737" w:rsidRPr="006E6737" w:rsidTr="00CD065D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 по месецима  2021.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СТАРОЗАПОСЛЕНИ*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НОВОЗАПОСЛЕНИ</w:t>
            </w:r>
          </w:p>
        </w:tc>
        <w:tc>
          <w:tcPr>
            <w:tcW w:w="260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E6737" w:rsidRPr="006E6737" w:rsidRDefault="006E6737" w:rsidP="00D457E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ПОСЛОВОДСТВО</w:t>
            </w:r>
          </w:p>
        </w:tc>
      </w:tr>
      <w:tr w:rsidR="00D457E9" w:rsidRPr="006E6737" w:rsidTr="00CD065D">
        <w:trPr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CD065D">
            <w:pPr>
              <w:suppressAutoHyphens w:val="0"/>
              <w:ind w:right="176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10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</w:tr>
      <w:tr w:rsidR="00D457E9" w:rsidRPr="006E6737" w:rsidTr="00CD065D">
        <w:trPr>
          <w:trHeight w:val="43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6737" w:rsidRPr="006E6737" w:rsidRDefault="006E6737" w:rsidP="006E673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6.036.200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5.756.938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67.729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135.457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D457E9" w:rsidP="00D457E9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 xml:space="preserve">                           </w:t>
            </w:r>
            <w:r w:rsidR="006E6737"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6.046.984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68.716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5.767.474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67.853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135.705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III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6.057.982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5.778.219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67.979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135.959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IV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6.069.201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68.968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5.789.180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68.108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136.216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6.080.644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69.098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5.800.360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68.240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136.479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6.092.316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5.811.764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68.374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136.748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68.374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6.104.222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5.823.396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68.511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137.021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VIII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6.116.365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5.835.260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68.650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137.300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IX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6.128.751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5.847.361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68.792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137.585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68.793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6.141.386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69.788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5.859.706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68.938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137.875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68.938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6.154.273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69.935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5.872.296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69.086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138.172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69.086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XII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6.167.417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70.084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5.815.901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69.237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207.711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69.237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1.056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73.195.741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831.770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69.757.855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821.495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1.712.228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821.496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1.725.660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1.725.660</w:t>
            </w:r>
          </w:p>
        </w:tc>
      </w:tr>
      <w:tr w:rsidR="00D457E9" w:rsidRPr="006E6737" w:rsidTr="00CD065D">
        <w:trPr>
          <w:trHeight w:val="285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6E673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6.099.645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69.314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5.813.155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68.458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142.686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E6737" w:rsidRPr="006E6737" w:rsidRDefault="006E6737" w:rsidP="006E673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6E673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</w:tbl>
    <w:p w:rsidR="005304A7" w:rsidRDefault="005304A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</w:t>
      </w: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Овим изменама променили смо и повећали планиране зараде до износа који смо дужни исплатити у складу са законским обавезама, а обзиром да нисмо добили никакво повећање средстава из којих би ово измирили, смањили смо планиране трошкове горива и енергије на износ који ће нам бити  довољан .</w:t>
      </w:r>
    </w:p>
    <w:p w:rsidR="00E62DA1" w:rsidRDefault="002231B4" w:rsidP="00E62DA1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</w:t>
      </w:r>
      <w:r w:rsidR="00E62DA1">
        <w:rPr>
          <w:rFonts w:ascii="Times New Roman" w:hAnsi="Times New Roman"/>
          <w:color w:val="000000"/>
          <w:lang w:val="sr-Cyrl-RS"/>
        </w:rPr>
        <w:t xml:space="preserve"> Следи табела правилно обрачунатих зарада, у којој су измене урађене од месеца маја 2021. обзиром да је за прва четири месеца исплата извршена у складу са првобитним планом, па смо онда зараду </w:t>
      </w:r>
      <w:r w:rsidR="00E62DA1" w:rsidRPr="00E62DA1">
        <w:rPr>
          <w:rFonts w:ascii="Times New Roman" w:hAnsi="Times New Roman"/>
          <w:b/>
          <w:color w:val="000000"/>
          <w:lang w:val="sr-Cyrl-RS"/>
        </w:rPr>
        <w:t>за мај увећали</w:t>
      </w:r>
      <w:r w:rsidR="00E62DA1">
        <w:rPr>
          <w:rFonts w:ascii="Times New Roman" w:hAnsi="Times New Roman"/>
          <w:color w:val="000000"/>
          <w:lang w:val="sr-Cyrl-RS"/>
        </w:rPr>
        <w:t xml:space="preserve"> за део неизвршених обавеза из предходних месеци, те је из тог разлога зарада за тај месец већа него остале зараде до краја године.</w:t>
      </w:r>
    </w:p>
    <w:p w:rsidR="00901BD7" w:rsidRDefault="002231B4" w:rsidP="00E62DA1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</w:t>
      </w:r>
      <w:r w:rsidR="00E62DA1">
        <w:rPr>
          <w:rFonts w:ascii="Times New Roman" w:hAnsi="Times New Roman"/>
          <w:color w:val="000000"/>
          <w:lang w:val="sr-Cyrl-RS"/>
        </w:rPr>
        <w:t xml:space="preserve"> Иначе, планиране зараде су измењене на бази, у овом тренутку обрачуна последње исплаћене зараде за месец март 2021. са пуним фондом сати редовног рада и по том основу пуног износа топлог оброка, са додатком 0,4% повећања минулог рада.</w:t>
      </w: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E62DA1" w:rsidRDefault="00E62DA1" w:rsidP="00E62DA1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Pr="00B654D3" w:rsidRDefault="00B654D3" w:rsidP="004B0444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Планирана маса за зараде, број запослених и просечна зарада по месецима за 2021.г. – Бруто 1</w:t>
      </w: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Pr="00E62DA1" w:rsidRDefault="00E62DA1" w:rsidP="00E62DA1">
      <w:pPr>
        <w:pStyle w:val="ListParagraph"/>
        <w:numPr>
          <w:ilvl w:val="0"/>
          <w:numId w:val="34"/>
        </w:num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Нова, измењена </w:t>
      </w:r>
      <w:r w:rsidR="002B534F">
        <w:rPr>
          <w:rFonts w:ascii="Times New Roman" w:hAnsi="Times New Roman"/>
          <w:color w:val="000000"/>
          <w:lang w:val="sr-Cyrl-RS"/>
        </w:rPr>
        <w:t>.</w:t>
      </w:r>
    </w:p>
    <w:p w:rsidR="00E62DA1" w:rsidRDefault="00E62DA1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tbl>
      <w:tblPr>
        <w:tblW w:w="5286" w:type="pct"/>
        <w:tblLayout w:type="fixed"/>
        <w:tblLook w:val="04A0" w:firstRow="1" w:lastRow="0" w:firstColumn="1" w:lastColumn="0" w:noHBand="0" w:noVBand="1"/>
      </w:tblPr>
      <w:tblGrid>
        <w:gridCol w:w="556"/>
        <w:gridCol w:w="567"/>
        <w:gridCol w:w="1134"/>
        <w:gridCol w:w="853"/>
        <w:gridCol w:w="567"/>
        <w:gridCol w:w="1200"/>
        <w:gridCol w:w="925"/>
        <w:gridCol w:w="678"/>
        <w:gridCol w:w="1023"/>
        <w:gridCol w:w="855"/>
        <w:gridCol w:w="567"/>
        <w:gridCol w:w="992"/>
        <w:gridCol w:w="988"/>
      </w:tblGrid>
      <w:tr w:rsidR="00901BD7" w:rsidRPr="00901BD7" w:rsidTr="00901BD7">
        <w:trPr>
          <w:trHeight w:val="293"/>
        </w:trPr>
        <w:tc>
          <w:tcPr>
            <w:tcW w:w="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 по месецима  2021.</w:t>
            </w:r>
          </w:p>
        </w:tc>
        <w:tc>
          <w:tcPr>
            <w:tcW w:w="117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УКУПНО</w:t>
            </w:r>
          </w:p>
        </w:tc>
        <w:tc>
          <w:tcPr>
            <w:tcW w:w="123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СТАРОЗАПОСЛЕНИ*</w:t>
            </w:r>
          </w:p>
        </w:tc>
        <w:tc>
          <w:tcPr>
            <w:tcW w:w="117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НОВОЗАПОСЛЕНИ</w:t>
            </w:r>
          </w:p>
        </w:tc>
        <w:tc>
          <w:tcPr>
            <w:tcW w:w="116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ПОСЛОВОДСТВО</w:t>
            </w:r>
          </w:p>
        </w:tc>
      </w:tr>
      <w:tr w:rsidR="00901BD7" w:rsidRPr="00901BD7" w:rsidTr="00901BD7">
        <w:trPr>
          <w:trHeight w:val="293"/>
        </w:trPr>
        <w:tc>
          <w:tcPr>
            <w:tcW w:w="2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4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</w:tr>
      <w:tr w:rsidR="00901BD7" w:rsidRPr="00901BD7" w:rsidTr="00901BD7">
        <w:trPr>
          <w:trHeight w:val="293"/>
        </w:trPr>
        <w:tc>
          <w:tcPr>
            <w:tcW w:w="2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1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01BD7" w:rsidRPr="00901BD7" w:rsidRDefault="00901BD7" w:rsidP="00901BD7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901BD7" w:rsidRPr="00901BD7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6.036.200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68.593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5.756.938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67.729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135.457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67.729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901BD7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II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6.046.984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68.716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5.767.474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67.853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135.705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67.853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901BD7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III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6.057.983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68.841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5.778.219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67.979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135.959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67.980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901BD7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IV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6.069.201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68.968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5.789.180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68.108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136.216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68.108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901BD7" w:rsidRDefault="00901BD7" w:rsidP="00901BD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901BD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6.801.508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77.290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6.504.653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76.525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153.050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76.525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6.376.304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72.458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6.089.223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71.638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143.276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71.638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VII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6.401.809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72.748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6.114.142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71.931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143.862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71.931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VIII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6.427.415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73.039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6.139.160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72.225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144.450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72.225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IX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6.453.126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73.331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6.164.279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72.521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145.042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72.521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6.478.938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73.624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6.189.498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72.818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145.635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72.818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XI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6.504.854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73.919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6.214.818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73.116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146.231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73.116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XII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6.530.874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74.214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6.166.825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73.415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220.244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73.415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22"/>
                <w:szCs w:val="22"/>
                <w:lang w:val="sr-Latn-RS" w:eastAsia="sr-Latn-RS"/>
              </w:rPr>
              <w:t>143.805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1.056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76.185.196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865.741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1.019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72.674.409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855.857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25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1.785.127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855.856</w:t>
            </w: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1.725.660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1.725.660</w:t>
            </w:r>
          </w:p>
        </w:tc>
      </w:tr>
      <w:tr w:rsidR="00901BD7" w:rsidRPr="00B654D3" w:rsidTr="00901BD7">
        <w:trPr>
          <w:trHeight w:val="293"/>
        </w:trPr>
        <w:tc>
          <w:tcPr>
            <w:tcW w:w="25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6.348.766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72.145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6.056.201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71.321</w:t>
            </w:r>
          </w:p>
        </w:tc>
        <w:tc>
          <w:tcPr>
            <w:tcW w:w="3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148.761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71.321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901BD7" w:rsidRPr="007A5488" w:rsidTr="00901BD7">
        <w:trPr>
          <w:trHeight w:val="293"/>
        </w:trPr>
        <w:tc>
          <w:tcPr>
            <w:tcW w:w="4547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BD7" w:rsidRPr="00B654D3" w:rsidRDefault="00901BD7" w:rsidP="00901BD7">
            <w:pPr>
              <w:suppressAutoHyphens w:val="0"/>
              <w:rPr>
                <w:rFonts w:ascii="Times New Roman" w:hAnsi="Times New Roman"/>
                <w:b/>
                <w:color w:val="000000"/>
                <w:sz w:val="16"/>
                <w:szCs w:val="16"/>
                <w:lang w:val="sr-Latn-RS" w:eastAsia="sr-Latn-RS"/>
              </w:rPr>
            </w:pPr>
            <w:r w:rsidRPr="00B654D3">
              <w:rPr>
                <w:rFonts w:ascii="Times New Roman" w:hAnsi="Times New Roman"/>
                <w:b/>
                <w:color w:val="000000"/>
                <w:sz w:val="16"/>
                <w:szCs w:val="16"/>
                <w:lang w:val="sr-Latn-RS" w:eastAsia="sr-Latn-RS"/>
              </w:rPr>
              <w:t>*старозапослени у 2021. години су они запослени који су били у радном односу у предузећу у децембру 2020. године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BD7" w:rsidRPr="00B654D3" w:rsidRDefault="00901BD7" w:rsidP="00901BD7">
            <w:pPr>
              <w:suppressAutoHyphens w:val="0"/>
              <w:rPr>
                <w:rFonts w:ascii="Times New Roman" w:hAnsi="Times New Roman"/>
                <w:b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</w:tbl>
    <w:p w:rsidR="00901BD7" w:rsidRPr="00B654D3" w:rsidRDefault="00901BD7" w:rsidP="004B0444">
      <w:pPr>
        <w:jc w:val="both"/>
        <w:rPr>
          <w:rFonts w:ascii="Times New Roman" w:hAnsi="Times New Roman"/>
          <w:color w:val="000000"/>
          <w:lang w:val="sr-Latn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901BD7" w:rsidRDefault="00901BD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242DDB" w:rsidRDefault="00287AC8" w:rsidP="00E62DA1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</w:t>
      </w:r>
      <w:r w:rsidR="00A847A5">
        <w:rPr>
          <w:rFonts w:ascii="Times New Roman" w:hAnsi="Times New Roman"/>
          <w:color w:val="000000"/>
          <w:lang w:val="sr-Cyrl-RS"/>
        </w:rPr>
        <w:t xml:space="preserve">           </w:t>
      </w:r>
    </w:p>
    <w:p w:rsidR="005304A7" w:rsidRDefault="005304A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5304A7" w:rsidRDefault="005304A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5304A7" w:rsidRDefault="005304A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4F3896" w:rsidRDefault="004F389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4F3896" w:rsidRDefault="004F389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4F3896" w:rsidRDefault="004F389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4F3896" w:rsidRDefault="004F3896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5304A7" w:rsidRDefault="005304A7" w:rsidP="004B0444">
      <w:pPr>
        <w:jc w:val="both"/>
        <w:rPr>
          <w:rFonts w:ascii="Times New Roman" w:hAnsi="Times New Roman"/>
          <w:color w:val="000000"/>
          <w:lang w:val="sr-Cyrl-RS"/>
        </w:rPr>
      </w:pPr>
    </w:p>
    <w:p w:rsidR="0062596F" w:rsidRPr="000D1F23" w:rsidRDefault="00FC1F5C" w:rsidP="004B0444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RS"/>
        </w:rPr>
        <w:t xml:space="preserve">      </w:t>
      </w:r>
      <w:r w:rsidR="006B118C">
        <w:rPr>
          <w:rFonts w:ascii="Times New Roman" w:hAnsi="Times New Roman"/>
          <w:color w:val="000000"/>
          <w:lang w:val="sr-Cyrl-RS"/>
        </w:rPr>
        <w:tab/>
      </w:r>
      <w:r w:rsidR="006B118C">
        <w:rPr>
          <w:rFonts w:ascii="Times New Roman" w:hAnsi="Times New Roman"/>
          <w:color w:val="000000"/>
          <w:lang w:val="sr-Cyrl-RS"/>
        </w:rPr>
        <w:tab/>
      </w:r>
      <w:r w:rsidR="00A55016">
        <w:rPr>
          <w:rFonts w:ascii="Times New Roman" w:hAnsi="Times New Roman"/>
          <w:color w:val="000000"/>
          <w:lang w:val="sr-Cyrl-RS"/>
        </w:rPr>
        <w:t xml:space="preserve">      </w:t>
      </w:r>
    </w:p>
    <w:p w:rsidR="00FC1F5C" w:rsidRPr="00FC1F5C" w:rsidRDefault="00FC1F5C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3E5113" w:rsidRPr="002D16A0" w:rsidRDefault="003E5113" w:rsidP="003E5113">
      <w:pPr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                                       1.</w:t>
      </w:r>
      <w:r w:rsidRPr="002D16A0">
        <w:rPr>
          <w:rFonts w:ascii="Times New Roman" w:hAnsi="Times New Roman"/>
          <w:b/>
          <w:i/>
          <w:color w:val="000000"/>
          <w:lang w:val="ru-RU"/>
        </w:rPr>
        <w:t>МИСИЈА, ВИЗИЈА, ЦИЉЕВИ</w:t>
      </w:r>
    </w:p>
    <w:p w:rsidR="003E5113" w:rsidRPr="00FF22F8" w:rsidRDefault="003E5113" w:rsidP="003E5113">
      <w:pPr>
        <w:rPr>
          <w:rFonts w:ascii="Times New Roman" w:hAnsi="Times New Roman"/>
          <w:b/>
          <w:i/>
          <w:color w:val="000000"/>
          <w:lang w:val="sr-Cyrl-CS"/>
        </w:rPr>
      </w:pPr>
    </w:p>
    <w:p w:rsidR="003E5113" w:rsidRPr="003D231B" w:rsidRDefault="003E5113" w:rsidP="003E5113">
      <w:pPr>
        <w:jc w:val="both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sr-Cyrl-CS"/>
        </w:rPr>
        <w:tab/>
      </w:r>
      <w:r w:rsidRPr="003D231B">
        <w:rPr>
          <w:rFonts w:ascii="Times New Roman" w:hAnsi="Times New Roman"/>
          <w:color w:val="000000"/>
          <w:lang w:val="pl-PL"/>
        </w:rPr>
        <w:t xml:space="preserve">ЈКП </w:t>
      </w:r>
      <w:r w:rsidRPr="003D231B">
        <w:rPr>
          <w:rFonts w:ascii="Times New Roman" w:hAnsi="Times New Roman" w:cs="Arial"/>
          <w:color w:val="000000"/>
          <w:lang w:val="pl-PL"/>
        </w:rPr>
        <w:t>“</w:t>
      </w:r>
      <w:r w:rsidRPr="003D231B">
        <w:rPr>
          <w:rFonts w:ascii="Times New Roman" w:hAnsi="Times New Roman"/>
          <w:color w:val="000000"/>
          <w:lang w:val="sr-Cyrl-CS"/>
        </w:rPr>
        <w:t>Зеленило</w:t>
      </w:r>
      <w:r w:rsidRPr="003D231B">
        <w:rPr>
          <w:rFonts w:ascii="Times New Roman" w:hAnsi="Times New Roman" w:cs="Arial"/>
          <w:color w:val="000000"/>
          <w:lang w:val="pl-PL"/>
        </w:rPr>
        <w:t>”</w:t>
      </w:r>
      <w:r w:rsidR="00DE2911">
        <w:rPr>
          <w:rFonts w:ascii="Times New Roman" w:hAnsi="Times New Roman"/>
          <w:color w:val="000000"/>
          <w:lang w:val="pl-PL"/>
        </w:rPr>
        <w:t xml:space="preserve"> Сомбор је уписано у </w:t>
      </w:r>
      <w:r w:rsidR="00DE2911">
        <w:rPr>
          <w:rFonts w:ascii="Times New Roman" w:hAnsi="Times New Roman"/>
          <w:color w:val="000000"/>
          <w:lang w:val="sr-Cyrl-RS"/>
        </w:rPr>
        <w:t>Р</w:t>
      </w:r>
      <w:r w:rsidR="00DE2911">
        <w:rPr>
          <w:rFonts w:ascii="Times New Roman" w:hAnsi="Times New Roman"/>
          <w:color w:val="000000"/>
          <w:lang w:val="pl-PL"/>
        </w:rPr>
        <w:t>егистар п</w:t>
      </w:r>
      <w:r w:rsidRPr="003D231B">
        <w:rPr>
          <w:rFonts w:ascii="Times New Roman" w:hAnsi="Times New Roman"/>
          <w:color w:val="000000"/>
          <w:lang w:val="pl-PL"/>
        </w:rPr>
        <w:t xml:space="preserve">ривредних </w:t>
      </w:r>
      <w:r w:rsidRPr="003D231B">
        <w:rPr>
          <w:rFonts w:ascii="Times New Roman" w:hAnsi="Times New Roman"/>
          <w:color w:val="000000"/>
          <w:lang w:val="sr-Cyrl-CS"/>
        </w:rPr>
        <w:t>субјеката</w:t>
      </w:r>
      <w:r w:rsidRPr="003D231B">
        <w:rPr>
          <w:rFonts w:ascii="Times New Roman" w:hAnsi="Times New Roman"/>
          <w:color w:val="000000"/>
          <w:lang w:val="pl-PL"/>
        </w:rPr>
        <w:t xml:space="preserve"> код Агенције за привредне регистре РС под бројем БД </w:t>
      </w:r>
      <w:r w:rsidRPr="003D231B">
        <w:rPr>
          <w:rFonts w:ascii="Times New Roman" w:hAnsi="Times New Roman"/>
          <w:color w:val="000000"/>
          <w:lang w:val="sr-Cyrl-CS"/>
        </w:rPr>
        <w:t>64827</w:t>
      </w:r>
      <w:r w:rsidRPr="003D231B">
        <w:rPr>
          <w:rFonts w:ascii="Times New Roman" w:hAnsi="Times New Roman"/>
          <w:color w:val="000000"/>
          <w:lang w:val="pl-PL"/>
        </w:rPr>
        <w:t>/20</w:t>
      </w:r>
      <w:r w:rsidRPr="003D231B">
        <w:rPr>
          <w:rFonts w:ascii="Times New Roman" w:hAnsi="Times New Roman"/>
          <w:color w:val="000000"/>
          <w:lang w:val="sr-Cyrl-CS"/>
        </w:rPr>
        <w:t>13</w:t>
      </w:r>
      <w:r w:rsidRPr="003D231B">
        <w:rPr>
          <w:rFonts w:ascii="Times New Roman" w:hAnsi="Times New Roman"/>
          <w:color w:val="000000"/>
          <w:lang w:val="pl-PL"/>
        </w:rPr>
        <w:t xml:space="preserve"> од </w:t>
      </w:r>
      <w:r w:rsidRPr="003D231B">
        <w:rPr>
          <w:rFonts w:ascii="Times New Roman" w:hAnsi="Times New Roman"/>
          <w:color w:val="000000"/>
          <w:lang w:val="sr-Cyrl-CS"/>
        </w:rPr>
        <w:t>17.06.2013.</w:t>
      </w:r>
      <w:r w:rsidRPr="003D231B">
        <w:rPr>
          <w:rFonts w:ascii="Times New Roman" w:hAnsi="Times New Roman"/>
          <w:color w:val="000000"/>
          <w:lang w:val="pl-PL"/>
        </w:rPr>
        <w:t xml:space="preserve"> године.</w:t>
      </w:r>
    </w:p>
    <w:p w:rsidR="00D866BD" w:rsidRPr="00D866BD" w:rsidRDefault="003E5113" w:rsidP="00D866BD">
      <w:pPr>
        <w:jc w:val="both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pl-PL"/>
        </w:rPr>
        <w:tab/>
        <w:t>Предузеће послује под пословним именом</w:t>
      </w:r>
      <w:r>
        <w:rPr>
          <w:rFonts w:ascii="Times New Roman" w:hAnsi="Times New Roman"/>
          <w:color w:val="000000"/>
          <w:lang w:val="sr-Cyrl-CS"/>
        </w:rPr>
        <w:t>:</w:t>
      </w:r>
      <w:r w:rsidRPr="003D231B">
        <w:rPr>
          <w:rFonts w:ascii="Times New Roman" w:hAnsi="Times New Roman"/>
          <w:color w:val="000000"/>
          <w:lang w:val="sr-Cyrl-CS"/>
        </w:rPr>
        <w:t xml:space="preserve"> Јав</w:t>
      </w:r>
      <w:r w:rsidR="00D866BD">
        <w:rPr>
          <w:rFonts w:ascii="Times New Roman" w:hAnsi="Times New Roman"/>
          <w:color w:val="000000"/>
          <w:lang w:val="sr-Cyrl-CS"/>
        </w:rPr>
        <w:t>но комун</w:t>
      </w:r>
      <w:r w:rsidR="00AA5602">
        <w:rPr>
          <w:rFonts w:ascii="Times New Roman" w:hAnsi="Times New Roman"/>
          <w:color w:val="000000"/>
          <w:lang w:val="sr-Cyrl-CS"/>
        </w:rPr>
        <w:t>ал</w:t>
      </w:r>
      <w:r w:rsidR="00D866BD">
        <w:rPr>
          <w:rFonts w:ascii="Times New Roman" w:hAnsi="Times New Roman"/>
          <w:color w:val="000000"/>
          <w:lang w:val="sr-Cyrl-CS"/>
        </w:rPr>
        <w:t>но предузеће „Зеленило</w:t>
      </w:r>
      <w:r w:rsidRPr="003D231B">
        <w:rPr>
          <w:rFonts w:ascii="Times New Roman" w:hAnsi="Times New Roman"/>
          <w:color w:val="000000"/>
          <w:lang w:val="sr-Cyrl-CS"/>
        </w:rPr>
        <w:t>“ Сомбор с</w:t>
      </w:r>
      <w:r w:rsidRPr="003D231B">
        <w:rPr>
          <w:rFonts w:ascii="Times New Roman" w:hAnsi="Times New Roman"/>
          <w:color w:val="000000"/>
          <w:lang w:val="pl-PL"/>
        </w:rPr>
        <w:t xml:space="preserve">а </w:t>
      </w:r>
      <w:r>
        <w:rPr>
          <w:rFonts w:ascii="Times New Roman" w:hAnsi="Times New Roman"/>
          <w:color w:val="000000"/>
          <w:lang w:val="sr-Cyrl-CS"/>
        </w:rPr>
        <w:t>седиштем у Сомбору, Раде Дракулића 12</w:t>
      </w:r>
      <w:r w:rsidR="00D866BD">
        <w:rPr>
          <w:rFonts w:ascii="Times New Roman" w:hAnsi="Times New Roman"/>
          <w:color w:val="000000"/>
          <w:lang w:val="sr-Latn-RS"/>
        </w:rPr>
        <w:t xml:space="preserve"> </w:t>
      </w:r>
      <w:r w:rsidR="00D866BD">
        <w:rPr>
          <w:rFonts w:ascii="Times New Roman" w:hAnsi="Times New Roman"/>
          <w:color w:val="000000"/>
          <w:lang w:val="sr-Cyrl-RS"/>
        </w:rPr>
        <w:t xml:space="preserve">и </w:t>
      </w:r>
      <w:r w:rsidR="00D866BD">
        <w:rPr>
          <w:rFonts w:ascii="Times New Roman" w:hAnsi="Times New Roman"/>
          <w:lang w:val="sr-Cyrl-CS"/>
        </w:rPr>
        <w:t>у свом раду примењује следеће законе</w:t>
      </w:r>
      <w:r w:rsidR="00DE2911">
        <w:rPr>
          <w:rFonts w:ascii="Times New Roman" w:hAnsi="Times New Roman"/>
          <w:lang w:val="sr-Cyrl-CS"/>
        </w:rPr>
        <w:t xml:space="preserve"> и подзаконске акте</w:t>
      </w:r>
      <w:r w:rsidR="00D866BD">
        <w:rPr>
          <w:rFonts w:ascii="Times New Roman" w:hAnsi="Times New Roman"/>
          <w:lang w:val="sr-Cyrl-CS"/>
        </w:rPr>
        <w:t>:</w:t>
      </w:r>
    </w:p>
    <w:p w:rsidR="00D866BD" w:rsidRDefault="00D866BD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Закон о јавним предузећима </w:t>
      </w:r>
      <w:r w:rsidRPr="002D16A0">
        <w:rPr>
          <w:rFonts w:ascii="Times New Roman" w:hAnsi="Times New Roman"/>
          <w:lang w:val="ru-RU" w:eastAsia="sr-Latn-CS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rFonts w:ascii="Times New Roman" w:hAnsi="Times New Roman"/>
          <w:lang w:val="ru-RU" w:eastAsia="sr-Latn-CS"/>
        </w:rPr>
        <w:t xml:space="preserve">", </w:t>
      </w:r>
      <w:r>
        <w:rPr>
          <w:rFonts w:ascii="Times New Roman" w:hAnsi="Times New Roman"/>
          <w:lang w:val="sr-Cyrl-RS" w:eastAsia="sr-Latn-CS"/>
        </w:rPr>
        <w:t>бр</w:t>
      </w:r>
      <w:r w:rsidRPr="002D16A0">
        <w:rPr>
          <w:rFonts w:ascii="Times New Roman" w:hAnsi="Times New Roman"/>
          <w:lang w:val="ru-RU" w:eastAsia="sr-Latn-CS"/>
        </w:rPr>
        <w:t xml:space="preserve">. </w:t>
      </w:r>
      <w:r>
        <w:rPr>
          <w:rFonts w:ascii="Times New Roman" w:hAnsi="Times New Roman"/>
          <w:lang w:val="sr-Cyrl-CS" w:eastAsia="sr-Latn-CS"/>
        </w:rPr>
        <w:t>15</w:t>
      </w:r>
      <w:r w:rsidRPr="002D16A0">
        <w:rPr>
          <w:rFonts w:ascii="Times New Roman" w:hAnsi="Times New Roman"/>
          <w:lang w:val="ru-RU" w:eastAsia="sr-Latn-CS"/>
        </w:rPr>
        <w:t>/20</w:t>
      </w:r>
      <w:r>
        <w:rPr>
          <w:rFonts w:ascii="Times New Roman" w:hAnsi="Times New Roman"/>
          <w:lang w:val="sr-Cyrl-CS" w:eastAsia="sr-Latn-CS"/>
        </w:rPr>
        <w:t>16</w:t>
      </w:r>
      <w:r w:rsidR="00F64B5E">
        <w:rPr>
          <w:rFonts w:ascii="Times New Roman" w:hAnsi="Times New Roman"/>
          <w:lang w:val="sr-Cyrl-CS" w:eastAsia="sr-Latn-CS"/>
        </w:rPr>
        <w:t xml:space="preserve"> и 88/2019</w:t>
      </w:r>
      <w:r>
        <w:rPr>
          <w:rFonts w:ascii="Times New Roman" w:hAnsi="Times New Roman"/>
          <w:lang w:val="sr-Cyrl-CS" w:eastAsia="sr-Latn-CS"/>
        </w:rPr>
        <w:t>)</w:t>
      </w:r>
    </w:p>
    <w:p w:rsidR="00DE2911" w:rsidRDefault="00DE2911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 w:eastAsia="sr-Latn-CS"/>
        </w:rPr>
        <w:t>Закон о комуналним делатностима (</w:t>
      </w:r>
      <w:r w:rsidRPr="002D16A0">
        <w:rPr>
          <w:rFonts w:ascii="Times New Roman" w:hAnsi="Times New Roman"/>
          <w:lang w:val="ru-RU" w:eastAsia="sr-Latn-CS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rFonts w:ascii="Times New Roman" w:hAnsi="Times New Roman"/>
          <w:lang w:val="ru-RU" w:eastAsia="sr-Latn-CS"/>
        </w:rPr>
        <w:t>",</w:t>
      </w:r>
      <w:r w:rsidR="00F64B5E">
        <w:rPr>
          <w:rFonts w:ascii="Times New Roman" w:hAnsi="Times New Roman"/>
          <w:lang w:val="ru-RU" w:eastAsia="sr-Latn-CS"/>
        </w:rPr>
        <w:t>бр.88/2011 ,</w:t>
      </w:r>
      <w:r>
        <w:rPr>
          <w:rFonts w:ascii="Times New Roman" w:hAnsi="Times New Roman"/>
          <w:lang w:val="ru-RU" w:eastAsia="sr-Latn-CS"/>
        </w:rPr>
        <w:t>104/2016</w:t>
      </w:r>
      <w:r w:rsidR="00F64B5E">
        <w:rPr>
          <w:rFonts w:ascii="Times New Roman" w:hAnsi="Times New Roman"/>
          <w:lang w:val="ru-RU" w:eastAsia="sr-Latn-CS"/>
        </w:rPr>
        <w:t xml:space="preserve"> и 95/2018.</w:t>
      </w:r>
      <w:r>
        <w:rPr>
          <w:rFonts w:ascii="Times New Roman" w:hAnsi="Times New Roman"/>
          <w:lang w:val="ru-RU" w:eastAsia="sr-Latn-CS"/>
        </w:rPr>
        <w:t>)</w:t>
      </w:r>
    </w:p>
    <w:p w:rsidR="00D866BD" w:rsidRDefault="00D866BD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Закон о раду </w:t>
      </w:r>
      <w:r w:rsidRPr="002D16A0">
        <w:rPr>
          <w:lang w:val="ru-RU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lang w:val="ru-RU"/>
        </w:rPr>
        <w:t xml:space="preserve">", </w:t>
      </w:r>
      <w:r>
        <w:rPr>
          <w:rFonts w:ascii="Times New Roman" w:hAnsi="Times New Roman"/>
          <w:lang w:val="sr-Cyrl-RS"/>
        </w:rPr>
        <w:t>бр</w:t>
      </w:r>
      <w:r>
        <w:rPr>
          <w:lang w:val="sr-Cyrl-CS"/>
        </w:rPr>
        <w:t>.</w:t>
      </w:r>
      <w:r w:rsidRPr="002D16A0">
        <w:rPr>
          <w:lang w:val="ru-RU"/>
        </w:rPr>
        <w:t xml:space="preserve"> </w:t>
      </w:r>
      <w:r w:rsidRPr="002D16A0">
        <w:rPr>
          <w:rFonts w:ascii="Times New Roman" w:hAnsi="Times New Roman"/>
          <w:lang w:val="ru-RU"/>
        </w:rPr>
        <w:t xml:space="preserve">24/2005, 61/2005, 54/2009, 32/2013, 75/2014 </w:t>
      </w:r>
      <w:r w:rsidR="00DE2911" w:rsidRPr="00DE2911">
        <w:rPr>
          <w:rFonts w:ascii="Times New Roman" w:hAnsi="Times New Roman"/>
          <w:lang w:val="ru-RU"/>
        </w:rPr>
        <w:t>,</w:t>
      </w:r>
      <w:r w:rsidRPr="002D16A0">
        <w:rPr>
          <w:rFonts w:ascii="Times New Roman" w:hAnsi="Times New Roman"/>
          <w:lang w:val="ru-RU"/>
        </w:rPr>
        <w:t>13/2017</w:t>
      </w:r>
      <w:r w:rsidR="00DE2911">
        <w:rPr>
          <w:rFonts w:ascii="Times New Roman" w:hAnsi="Times New Roman"/>
          <w:lang w:val="ru-RU"/>
        </w:rPr>
        <w:t xml:space="preserve"> УС и 113/2017</w:t>
      </w:r>
      <w:r w:rsidRPr="002D16A0">
        <w:rPr>
          <w:rFonts w:ascii="Times New Roman" w:hAnsi="Times New Roman"/>
          <w:lang w:val="ru-RU"/>
        </w:rPr>
        <w:t>)</w:t>
      </w:r>
    </w:p>
    <w:p w:rsidR="00D866BD" w:rsidRDefault="00D866BD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Закон о јавним набавкама (</w:t>
      </w:r>
      <w:r w:rsidRPr="002D16A0">
        <w:rPr>
          <w:lang w:val="ru-RU"/>
        </w:rPr>
        <w:t>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lang w:val="ru-RU"/>
        </w:rPr>
        <w:t xml:space="preserve">", </w:t>
      </w:r>
      <w:r w:rsidRPr="007A4DC7">
        <w:rPr>
          <w:rFonts w:ascii="Times New Roman" w:hAnsi="Times New Roman"/>
          <w:lang w:val="sr-Cyrl-CS"/>
        </w:rPr>
        <w:t>бр.</w:t>
      </w:r>
      <w:r w:rsidR="00F64B5E">
        <w:rPr>
          <w:rFonts w:ascii="Times New Roman" w:hAnsi="Times New Roman"/>
          <w:lang w:val="sr-Cyrl-CS"/>
        </w:rPr>
        <w:t>91/2019.</w:t>
      </w:r>
      <w:r w:rsidRPr="002D16A0">
        <w:rPr>
          <w:rFonts w:ascii="Times New Roman" w:hAnsi="Times New Roman"/>
          <w:lang w:val="ru-RU"/>
        </w:rPr>
        <w:t>)</w:t>
      </w:r>
    </w:p>
    <w:p w:rsidR="00D866BD" w:rsidRDefault="00D866BD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Закон о планирању и изградњи (</w:t>
      </w:r>
      <w:r w:rsidRPr="002D16A0">
        <w:rPr>
          <w:lang w:val="ru-RU"/>
        </w:rPr>
        <w:t>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lang w:val="ru-RU"/>
        </w:rPr>
        <w:t xml:space="preserve">", </w:t>
      </w:r>
      <w:r w:rsidRPr="007A4DC7">
        <w:rPr>
          <w:rFonts w:ascii="Times New Roman" w:hAnsi="Times New Roman"/>
          <w:lang w:val="sr-Cyrl-CS"/>
        </w:rPr>
        <w:t>бр.</w:t>
      </w:r>
      <w:r w:rsidRPr="002D16A0">
        <w:rPr>
          <w:rFonts w:ascii="Times New Roman" w:hAnsi="Times New Roman"/>
          <w:lang w:val="ru-RU"/>
        </w:rPr>
        <w:t xml:space="preserve"> 72/2009, 81/2009, 64/2010, 24/2011, 121/2012, 42/2013, 50/2013, 98/2013, 132/2014 </w:t>
      </w:r>
      <w:r w:rsidR="00DE2911" w:rsidRPr="00DE2911">
        <w:rPr>
          <w:rFonts w:ascii="Times New Roman" w:hAnsi="Times New Roman"/>
          <w:lang w:val="ru-RU"/>
        </w:rPr>
        <w:t xml:space="preserve">, </w:t>
      </w:r>
      <w:r w:rsidRPr="002D16A0">
        <w:rPr>
          <w:rFonts w:ascii="Times New Roman" w:hAnsi="Times New Roman"/>
          <w:lang w:val="ru-RU"/>
        </w:rPr>
        <w:t>145/2014</w:t>
      </w:r>
      <w:r w:rsidR="00F64B5E">
        <w:rPr>
          <w:rFonts w:ascii="Times New Roman" w:hAnsi="Times New Roman"/>
          <w:lang w:val="ru-RU"/>
        </w:rPr>
        <w:t xml:space="preserve"> ,</w:t>
      </w:r>
      <w:r w:rsidR="00DE2911">
        <w:rPr>
          <w:rFonts w:ascii="Times New Roman" w:hAnsi="Times New Roman"/>
          <w:lang w:val="ru-RU"/>
        </w:rPr>
        <w:t xml:space="preserve"> 83/2018</w:t>
      </w:r>
      <w:r w:rsidR="00F64B5E">
        <w:rPr>
          <w:rFonts w:ascii="Times New Roman" w:hAnsi="Times New Roman"/>
          <w:lang w:val="ru-RU"/>
        </w:rPr>
        <w:t>, 31/2019 , 37/2019 и 9/2020.</w:t>
      </w:r>
      <w:r w:rsidRPr="002D16A0">
        <w:rPr>
          <w:rFonts w:ascii="Times New Roman" w:hAnsi="Times New Roman"/>
          <w:lang w:val="ru-RU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 w:eastAsia="sr-Latn-CS"/>
        </w:rPr>
        <w:t>Закон о безбедности и здрављу на раду</w:t>
      </w:r>
      <w:r w:rsidRPr="002D16A0">
        <w:rPr>
          <w:rFonts w:ascii="Times New Roman" w:hAnsi="Times New Roman"/>
          <w:lang w:val="ru-RU" w:eastAsia="sr-Latn-CS"/>
        </w:rPr>
        <w:t xml:space="preserve"> 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rFonts w:ascii="Times New Roman" w:hAnsi="Times New Roman"/>
          <w:lang w:val="ru-RU" w:eastAsia="sr-Latn-CS"/>
        </w:rPr>
        <w:t xml:space="preserve">", </w:t>
      </w:r>
      <w:r w:rsidR="004E3BB1" w:rsidRPr="004E3BB1">
        <w:rPr>
          <w:rFonts w:ascii="Times New Roman" w:hAnsi="Times New Roman"/>
          <w:lang w:val="ru-RU" w:eastAsia="sr-Latn-CS"/>
        </w:rPr>
        <w:t>б</w:t>
      </w:r>
      <w:r w:rsidR="004E3BB1">
        <w:rPr>
          <w:rFonts w:ascii="Times New Roman" w:hAnsi="Times New Roman"/>
          <w:lang w:val="sr-Cyrl-RS" w:eastAsia="sr-Latn-CS"/>
        </w:rPr>
        <w:t>р</w:t>
      </w:r>
      <w:r>
        <w:rPr>
          <w:rFonts w:ascii="Times New Roman" w:hAnsi="Times New Roman"/>
          <w:lang w:val="ru-RU" w:eastAsia="sr-Latn-CS"/>
        </w:rPr>
        <w:t>. 101/2005,</w:t>
      </w:r>
      <w:r w:rsidRPr="002D16A0">
        <w:rPr>
          <w:rFonts w:ascii="Times New Roman" w:hAnsi="Times New Roman"/>
          <w:lang w:val="ru-RU" w:eastAsia="sr-Latn-CS"/>
        </w:rPr>
        <w:t xml:space="preserve"> 91/2015</w:t>
      </w:r>
      <w:r>
        <w:rPr>
          <w:rFonts w:ascii="Times New Roman" w:hAnsi="Times New Roman"/>
          <w:lang w:val="ru-RU" w:eastAsia="sr-Latn-CS"/>
        </w:rPr>
        <w:t xml:space="preserve"> и 113/2017)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 w:eastAsia="sr-Latn-CS"/>
        </w:rPr>
        <w:t>Закон о путевима (</w:t>
      </w:r>
      <w:r w:rsidRPr="002D16A0">
        <w:rPr>
          <w:rFonts w:ascii="Times New Roman" w:hAnsi="Times New Roman"/>
          <w:lang w:val="ru-RU" w:eastAsia="sr-Latn-CS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rFonts w:ascii="Times New Roman" w:hAnsi="Times New Roman"/>
          <w:lang w:val="ru-RU" w:eastAsia="sr-Latn-CS"/>
        </w:rPr>
        <w:t xml:space="preserve">", </w:t>
      </w:r>
      <w:r>
        <w:rPr>
          <w:rFonts w:ascii="Times New Roman" w:hAnsi="Times New Roman"/>
          <w:lang w:val="ru-RU" w:eastAsia="sr-Latn-CS"/>
        </w:rPr>
        <w:t>бр.41/2018</w:t>
      </w:r>
      <w:r w:rsidR="00063339">
        <w:rPr>
          <w:rFonts w:ascii="Times New Roman" w:hAnsi="Times New Roman"/>
          <w:lang w:val="ru-RU" w:eastAsia="sr-Latn-CS"/>
        </w:rPr>
        <w:t xml:space="preserve"> и 95/2018</w:t>
      </w:r>
      <w:r>
        <w:rPr>
          <w:rFonts w:ascii="Times New Roman" w:hAnsi="Times New Roman"/>
          <w:lang w:val="ru-RU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 xml:space="preserve">Закон о безбедности саобраћаја на путевима </w:t>
      </w:r>
      <w:r w:rsidRPr="00B30B3C">
        <w:rPr>
          <w:rFonts w:ascii="Times New Roman" w:hAnsi="Times New Roman"/>
          <w:lang w:val="ru-RU" w:eastAsia="sr-Latn-CS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B30B3C">
        <w:rPr>
          <w:rFonts w:ascii="Times New Roman" w:hAnsi="Times New Roman"/>
          <w:lang w:val="ru-RU" w:eastAsia="sr-Latn-CS"/>
        </w:rPr>
        <w:t xml:space="preserve">", </w:t>
      </w:r>
      <w:r>
        <w:rPr>
          <w:rFonts w:ascii="Times New Roman" w:hAnsi="Times New Roman"/>
          <w:lang w:eastAsia="sr-Latn-CS"/>
        </w:rPr>
        <w:t>br</w:t>
      </w:r>
      <w:r w:rsidRPr="00B30B3C">
        <w:rPr>
          <w:rFonts w:ascii="Times New Roman" w:hAnsi="Times New Roman"/>
          <w:lang w:val="ru-RU" w:eastAsia="sr-Latn-CS"/>
        </w:rPr>
        <w:t xml:space="preserve">. </w:t>
      </w:r>
      <w:r>
        <w:rPr>
          <w:rFonts w:ascii="Times New Roman" w:hAnsi="Times New Roman"/>
          <w:lang w:val="sr-Cyrl-CS" w:eastAsia="sr-Latn-CS"/>
        </w:rPr>
        <w:t>41</w:t>
      </w:r>
      <w:r w:rsidRPr="00B30B3C">
        <w:rPr>
          <w:rFonts w:ascii="Times New Roman" w:hAnsi="Times New Roman"/>
          <w:lang w:val="ru-RU" w:eastAsia="sr-Latn-CS"/>
        </w:rPr>
        <w:t>/200</w:t>
      </w:r>
      <w:r>
        <w:rPr>
          <w:rFonts w:ascii="Times New Roman" w:hAnsi="Times New Roman"/>
          <w:lang w:val="sr-Cyrl-CS" w:eastAsia="sr-Latn-CS"/>
        </w:rPr>
        <w:t>9, 53/2010,101/2011, 32/2013, 55</w:t>
      </w:r>
      <w:r w:rsidRPr="00B30B3C">
        <w:rPr>
          <w:rFonts w:ascii="Times New Roman" w:hAnsi="Times New Roman"/>
          <w:lang w:val="ru-RU" w:eastAsia="sr-Latn-CS"/>
        </w:rPr>
        <w:t>/201</w:t>
      </w:r>
      <w:r>
        <w:rPr>
          <w:rFonts w:ascii="Times New Roman" w:hAnsi="Times New Roman"/>
          <w:lang w:val="sr-Cyrl-CS" w:eastAsia="sr-Latn-CS"/>
        </w:rPr>
        <w:t>4</w:t>
      </w:r>
      <w:r w:rsidRPr="00B30B3C">
        <w:rPr>
          <w:rFonts w:ascii="Times New Roman" w:hAnsi="Times New Roman"/>
          <w:lang w:val="ru-RU" w:eastAsia="sr-Latn-CS"/>
        </w:rPr>
        <w:t xml:space="preserve">, </w:t>
      </w:r>
      <w:r>
        <w:rPr>
          <w:rFonts w:ascii="Times New Roman" w:hAnsi="Times New Roman"/>
          <w:lang w:val="sr-Cyrl-CS" w:eastAsia="sr-Latn-CS"/>
        </w:rPr>
        <w:t>96</w:t>
      </w:r>
      <w:r w:rsidRPr="00B30B3C">
        <w:rPr>
          <w:rFonts w:ascii="Times New Roman" w:hAnsi="Times New Roman"/>
          <w:lang w:val="ru-RU" w:eastAsia="sr-Latn-CS"/>
        </w:rPr>
        <w:t>/201</w:t>
      </w:r>
      <w:r w:rsidR="00063339">
        <w:rPr>
          <w:rFonts w:ascii="Times New Roman" w:hAnsi="Times New Roman"/>
          <w:lang w:val="sr-Cyrl-CS" w:eastAsia="sr-Latn-CS"/>
        </w:rPr>
        <w:t>5, 9/2016, 24/2018 ,</w:t>
      </w:r>
      <w:r>
        <w:rPr>
          <w:rFonts w:ascii="Times New Roman" w:hAnsi="Times New Roman"/>
          <w:lang w:val="sr-Cyrl-CS" w:eastAsia="sr-Latn-CS"/>
        </w:rPr>
        <w:t>41/2018</w:t>
      </w:r>
      <w:r w:rsidR="00063339">
        <w:rPr>
          <w:rFonts w:ascii="Times New Roman" w:hAnsi="Times New Roman"/>
          <w:lang w:val="sr-Cyrl-CS" w:eastAsia="sr-Latn-CS"/>
        </w:rPr>
        <w:t>, 87/2018, 23/2019 и 128/2020</w:t>
      </w:r>
      <w:r w:rsidRPr="00B30B3C">
        <w:rPr>
          <w:rFonts w:ascii="Times New Roman" w:hAnsi="Times New Roman"/>
          <w:lang w:val="ru-RU" w:eastAsia="sr-Latn-CS"/>
        </w:rPr>
        <w:t>)</w:t>
      </w:r>
    </w:p>
    <w:p w:rsidR="00B30B3C" w:rsidRDefault="00B30B3C" w:rsidP="00B30B3C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Посебан колективни уговор за јавна предузећа у комуналној делатности на територији Републике Србије (</w:t>
      </w:r>
      <w:r w:rsidRPr="00B30B3C">
        <w:rPr>
          <w:lang w:val="ru-RU"/>
        </w:rPr>
        <w:t>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B30B3C">
        <w:rPr>
          <w:lang w:val="ru-RU"/>
        </w:rPr>
        <w:t xml:space="preserve">", </w:t>
      </w:r>
      <w:r>
        <w:rPr>
          <w:rFonts w:ascii="Times New Roman" w:hAnsi="Times New Roman"/>
          <w:lang w:val="sr-Cyrl-CS"/>
        </w:rPr>
        <w:t>бр. 27</w:t>
      </w:r>
      <w:r w:rsidRPr="00B30B3C">
        <w:rPr>
          <w:rFonts w:ascii="Times New Roman" w:hAnsi="Times New Roman"/>
          <w:lang w:val="ru-RU"/>
        </w:rPr>
        <w:t>/20</w:t>
      </w:r>
      <w:r>
        <w:rPr>
          <w:rFonts w:ascii="Times New Roman" w:hAnsi="Times New Roman"/>
          <w:lang w:val="sr-Cyrl-CS"/>
        </w:rPr>
        <w:t xml:space="preserve">15, 36/2017-Анекс </w:t>
      </w:r>
      <w:r>
        <w:rPr>
          <w:rFonts w:ascii="Times New Roman" w:hAnsi="Times New Roman"/>
          <w:lang w:val="sr-Latn-CS"/>
        </w:rPr>
        <w:t xml:space="preserve">I </w:t>
      </w:r>
      <w:r w:rsidR="00063339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5/2018-Анекс </w:t>
      </w:r>
      <w:r>
        <w:rPr>
          <w:rFonts w:ascii="Times New Roman" w:hAnsi="Times New Roman"/>
          <w:lang w:val="sr-Latn-CS"/>
        </w:rPr>
        <w:t>II</w:t>
      </w:r>
      <w:r w:rsidR="004E3BB1">
        <w:rPr>
          <w:rFonts w:ascii="Times New Roman" w:hAnsi="Times New Roman"/>
          <w:lang w:val="sr-Cyrl-RS"/>
        </w:rPr>
        <w:t>, 94</w:t>
      </w:r>
      <w:r w:rsidR="00063339">
        <w:rPr>
          <w:rFonts w:ascii="Times New Roman" w:hAnsi="Times New Roman"/>
          <w:lang w:val="sr-Cyrl-RS"/>
        </w:rPr>
        <w:t xml:space="preserve">/2019- Анекс </w:t>
      </w:r>
      <w:r w:rsidR="00063339">
        <w:rPr>
          <w:rFonts w:ascii="Times New Roman" w:hAnsi="Times New Roman"/>
          <w:lang w:val="sr-Latn-RS"/>
        </w:rPr>
        <w:t>III</w:t>
      </w:r>
      <w:r w:rsidR="00063339">
        <w:rPr>
          <w:rFonts w:ascii="Times New Roman" w:hAnsi="Times New Roman"/>
          <w:lang w:val="sr-Cyrl-RS"/>
        </w:rPr>
        <w:t xml:space="preserve"> и 142/2020- Анекс </w:t>
      </w:r>
      <w:r w:rsidR="00063339">
        <w:rPr>
          <w:rFonts w:ascii="Times New Roman" w:hAnsi="Times New Roman"/>
          <w:lang w:val="sr-Latn-RS"/>
        </w:rPr>
        <w:t>IV</w:t>
      </w:r>
      <w:r>
        <w:rPr>
          <w:rFonts w:ascii="Times New Roman" w:hAnsi="Times New Roman"/>
          <w:lang w:val="sr-Cyrl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промени оснивачког акта ЈКП „Зеленило“ Сомбор („Сл.лист Града Сомбора бр.27/2016</w:t>
      </w:r>
      <w:r w:rsidR="00063339">
        <w:rPr>
          <w:rFonts w:ascii="Times New Roman" w:hAnsi="Times New Roman"/>
          <w:lang w:val="sr-Cyrl-CS" w:eastAsia="sr-Latn-CS"/>
        </w:rPr>
        <w:t>, 7/2017 и 13/2017</w:t>
      </w:r>
      <w:r>
        <w:rPr>
          <w:rFonts w:ascii="Times New Roman" w:hAnsi="Times New Roman"/>
          <w:lang w:val="sr-Cyrl-CS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уређењу града („Сл.лист Гра</w:t>
      </w:r>
      <w:r w:rsidR="00063339">
        <w:rPr>
          <w:rFonts w:ascii="Times New Roman" w:hAnsi="Times New Roman"/>
          <w:lang w:val="sr-Cyrl-CS" w:eastAsia="sr-Latn-CS"/>
        </w:rPr>
        <w:t>да Сомбора бр. 8/2017, 2/2018 ,</w:t>
      </w:r>
      <w:r>
        <w:rPr>
          <w:rFonts w:ascii="Times New Roman" w:hAnsi="Times New Roman"/>
          <w:lang w:val="sr-Cyrl-CS" w:eastAsia="sr-Latn-CS"/>
        </w:rPr>
        <w:t>11/2018</w:t>
      </w:r>
      <w:r w:rsidR="00063339">
        <w:rPr>
          <w:rFonts w:ascii="Times New Roman" w:hAnsi="Times New Roman"/>
          <w:lang w:val="sr-Cyrl-CS" w:eastAsia="sr-Latn-CS"/>
        </w:rPr>
        <w:t>, 2/2019 и 21/2019</w:t>
      </w:r>
      <w:r>
        <w:rPr>
          <w:rFonts w:ascii="Times New Roman" w:hAnsi="Times New Roman"/>
          <w:lang w:val="sr-Cyrl-CS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комуналним делатностима</w:t>
      </w:r>
      <w:r w:rsidR="00063339">
        <w:rPr>
          <w:rFonts w:ascii="Times New Roman" w:hAnsi="Times New Roman"/>
          <w:lang w:val="sr-Cyrl-CS" w:eastAsia="sr-Latn-CS"/>
        </w:rPr>
        <w:t xml:space="preserve"> на територији Града Сомбора</w:t>
      </w:r>
      <w:r>
        <w:rPr>
          <w:rFonts w:ascii="Times New Roman" w:hAnsi="Times New Roman"/>
          <w:lang w:val="sr-Cyrl-CS" w:eastAsia="sr-Latn-CS"/>
        </w:rPr>
        <w:t xml:space="preserve"> („Сл.лист Града Сомбора бр.8/2015)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одржавању</w:t>
      </w:r>
      <w:r w:rsidR="006347D4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јавних зелених површина на територији Града Сомбора („Сл.лист Града Сомбора бр.11/2018)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јавној расве</w:t>
      </w:r>
      <w:r w:rsidR="00063339">
        <w:rPr>
          <w:rFonts w:ascii="Times New Roman" w:hAnsi="Times New Roman"/>
          <w:lang w:val="sr-Cyrl-CS" w:eastAsia="sr-Latn-CS"/>
        </w:rPr>
        <w:t>ти („Сл.лист Града Сомбора бр.4</w:t>
      </w:r>
      <w:r>
        <w:rPr>
          <w:rFonts w:ascii="Times New Roman" w:hAnsi="Times New Roman"/>
          <w:lang w:val="sr-Cyrl-CS" w:eastAsia="sr-Latn-CS"/>
        </w:rPr>
        <w:t>/20</w:t>
      </w:r>
      <w:r w:rsidR="00063339">
        <w:rPr>
          <w:rFonts w:ascii="Times New Roman" w:hAnsi="Times New Roman"/>
          <w:lang w:val="sr-Cyrl-CS" w:eastAsia="sr-Latn-CS"/>
        </w:rPr>
        <w:t>20</w:t>
      </w:r>
      <w:r>
        <w:rPr>
          <w:rFonts w:ascii="Times New Roman" w:hAnsi="Times New Roman"/>
          <w:lang w:val="sr-Cyrl-CS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мерама, начину и условима трајног уништења коровске биљке амброзије („Сл.лист Града Сомбора бр.</w:t>
      </w:r>
      <w:r w:rsidR="00063339">
        <w:rPr>
          <w:rFonts w:ascii="Times New Roman" w:hAnsi="Times New Roman"/>
          <w:lang w:val="sr-Cyrl-CS" w:eastAsia="sr-Latn-CS"/>
        </w:rPr>
        <w:t>8/2019</w:t>
      </w:r>
      <w:r>
        <w:rPr>
          <w:rFonts w:ascii="Times New Roman" w:hAnsi="Times New Roman"/>
          <w:lang w:val="sr-Cyrl-CS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додељивању искључивих права јавним предузећима, којима је оснивач Град Сомбор, за обављање делатности пружања услуга на које се Закон о јавним набавкама не примењује („Сл.лист Града Сомбора бр.2/2017 и 11/2018),</w:t>
      </w:r>
    </w:p>
    <w:p w:rsidR="001320C6" w:rsidRDefault="001320C6" w:rsidP="001320C6">
      <w:pPr>
        <w:ind w:firstLine="360"/>
        <w:jc w:val="both"/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lang w:val="sr-Cyrl-CS" w:eastAsia="sr-Latn-CS"/>
        </w:rPr>
        <w:t>као и интерна правна акта:</w:t>
      </w:r>
      <w:r>
        <w:rPr>
          <w:rFonts w:ascii="Times New Roman" w:hAnsi="Times New Roman"/>
          <w:bCs/>
          <w:noProof/>
          <w:lang w:val="sr-Cyrl-CS"/>
        </w:rPr>
        <w:t xml:space="preserve"> Програм пословања, Статут, Правилник о унутрашњој организацији и систематизацији радних места, Правилник о печатима и штамбиљима, Правилник о раду, Правилник о безбедности и здрављу на раду,</w:t>
      </w:r>
      <w:r>
        <w:rPr>
          <w:rFonts w:ascii="Times New Roman" w:hAnsi="Times New Roman"/>
          <w:lang w:val="sr-Cyrl-CS"/>
        </w:rPr>
        <w:t xml:space="preserve"> Правилник о рачуноводству и рачуноводственим политикама за лица која примењују МСФИ за МСП, </w:t>
      </w:r>
      <w:r>
        <w:rPr>
          <w:rFonts w:ascii="Times New Roman" w:hAnsi="Times New Roman"/>
          <w:bCs/>
          <w:noProof/>
          <w:lang w:val="sr-Cyrl-CS"/>
        </w:rPr>
        <w:t>Правилник о солидарној помоћи, Правилник о ближем уређивању поступка јавне набавке, Правилник о канцеларијском и архивском пословању, Правилник о поступку унутрашњег узбуњивања, Правилник о условима и начину коришћења службених возила и употребе сопственог возила у службене сврхе, Правилник о унутрашњој контроли и безбедности саобраћаја, Правилник о заштити од пожара, Акт о процени ризика радних места у радној околини, Правилник о пословној тајни, Правилник о провери алкохолисаности и утицаја других средстава зависности запослених</w:t>
      </w:r>
      <w:r w:rsidR="00A62269">
        <w:rPr>
          <w:rFonts w:ascii="Times New Roman" w:hAnsi="Times New Roman"/>
          <w:bCs/>
          <w:noProof/>
          <w:lang w:val="sr-Cyrl-CS"/>
        </w:rPr>
        <w:t xml:space="preserve"> .</w:t>
      </w:r>
    </w:p>
    <w:p w:rsidR="0011038F" w:rsidRDefault="0011038F" w:rsidP="00D866BD">
      <w:pPr>
        <w:ind w:firstLine="360"/>
        <w:jc w:val="both"/>
        <w:rPr>
          <w:rFonts w:ascii="Times New Roman" w:hAnsi="Times New Roman"/>
          <w:bCs/>
          <w:noProof/>
          <w:lang w:val="sr-Cyrl-CS"/>
        </w:rPr>
      </w:pPr>
    </w:p>
    <w:p w:rsidR="00A62269" w:rsidRDefault="00182980" w:rsidP="00182980">
      <w:pPr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lastRenderedPageBreak/>
        <w:t xml:space="preserve">     </w:t>
      </w:r>
      <w:r w:rsidR="00A62269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Д</w:t>
      </w:r>
      <w:r w:rsidR="00A62269">
        <w:rPr>
          <w:rFonts w:ascii="Times New Roman" w:hAnsi="Times New Roman"/>
          <w:bCs/>
          <w:noProof/>
          <w:lang w:val="sr-Cyrl-CS"/>
        </w:rPr>
        <w:t xml:space="preserve">иректор ЈКП „Зеленило“ Сомбор је </w:t>
      </w:r>
      <w:r w:rsidR="009A6844">
        <w:rPr>
          <w:rFonts w:ascii="Times New Roman" w:hAnsi="Times New Roman"/>
          <w:bCs/>
          <w:noProof/>
          <w:lang w:val="sr-Cyrl-CS"/>
        </w:rPr>
        <w:t>Миоковић Момир</w:t>
      </w:r>
      <w:r w:rsidR="00A62269">
        <w:rPr>
          <w:rFonts w:ascii="Times New Roman" w:hAnsi="Times New Roman"/>
          <w:bCs/>
          <w:noProof/>
          <w:lang w:val="sr-Cyrl-CS"/>
        </w:rPr>
        <w:t>,</w:t>
      </w:r>
      <w:r w:rsidR="009A6844">
        <w:rPr>
          <w:rFonts w:ascii="Times New Roman" w:hAnsi="Times New Roman"/>
          <w:bCs/>
          <w:noProof/>
          <w:lang w:val="sr-Cyrl-CS"/>
        </w:rPr>
        <w:t xml:space="preserve"> мастер дизајнер медија у образовању</w:t>
      </w:r>
      <w:r w:rsidR="00A62269">
        <w:rPr>
          <w:rFonts w:ascii="Times New Roman" w:hAnsi="Times New Roman"/>
          <w:bCs/>
          <w:noProof/>
          <w:lang w:val="sr-Cyrl-CS"/>
        </w:rPr>
        <w:t>, именован Решењем Скуп</w:t>
      </w:r>
      <w:r w:rsidR="00EF7AEF">
        <w:rPr>
          <w:rFonts w:ascii="Times New Roman" w:hAnsi="Times New Roman"/>
          <w:bCs/>
          <w:noProof/>
          <w:lang w:val="sr-Cyrl-CS"/>
        </w:rPr>
        <w:t>штине Града Сомбора број: 02-33/2020</w:t>
      </w:r>
      <w:r w:rsidR="00A62269">
        <w:rPr>
          <w:rFonts w:ascii="Times New Roman" w:hAnsi="Times New Roman"/>
          <w:bCs/>
          <w:noProof/>
          <w:lang w:val="sr-Cyrl-CS"/>
        </w:rPr>
        <w:t>-</w:t>
      </w:r>
      <w:r w:rsidR="00A62269">
        <w:rPr>
          <w:rFonts w:ascii="Times New Roman" w:hAnsi="Times New Roman"/>
          <w:bCs/>
          <w:noProof/>
        </w:rPr>
        <w:t>I</w:t>
      </w:r>
      <w:r w:rsidR="00EF7AEF">
        <w:rPr>
          <w:rFonts w:ascii="Times New Roman" w:hAnsi="Times New Roman"/>
          <w:bCs/>
          <w:noProof/>
          <w:lang w:val="sr-Cyrl-CS"/>
        </w:rPr>
        <w:t xml:space="preserve"> од </w:t>
      </w:r>
      <w:r w:rsidR="009A6844">
        <w:rPr>
          <w:rFonts w:ascii="Times New Roman" w:hAnsi="Times New Roman"/>
          <w:bCs/>
          <w:noProof/>
          <w:lang w:val="sr-Cyrl-CS"/>
        </w:rPr>
        <w:t>2</w:t>
      </w:r>
      <w:r w:rsidR="00EF7AEF">
        <w:rPr>
          <w:rFonts w:ascii="Times New Roman" w:hAnsi="Times New Roman"/>
          <w:bCs/>
          <w:noProof/>
          <w:lang w:val="sr-Cyrl-CS"/>
        </w:rPr>
        <w:t>1</w:t>
      </w:r>
      <w:r w:rsidR="009A6844">
        <w:rPr>
          <w:rFonts w:ascii="Times New Roman" w:hAnsi="Times New Roman"/>
          <w:bCs/>
          <w:noProof/>
          <w:lang w:val="sr-Cyrl-CS"/>
        </w:rPr>
        <w:t>.02.20</w:t>
      </w:r>
      <w:r w:rsidR="00EF7AEF">
        <w:rPr>
          <w:rFonts w:ascii="Times New Roman" w:hAnsi="Times New Roman"/>
          <w:bCs/>
          <w:noProof/>
          <w:lang w:val="sr-Cyrl-CS"/>
        </w:rPr>
        <w:t>20</w:t>
      </w:r>
      <w:r w:rsidR="008C42A7">
        <w:rPr>
          <w:rFonts w:ascii="Times New Roman" w:hAnsi="Times New Roman"/>
          <w:bCs/>
          <w:noProof/>
          <w:lang w:val="sr-Cyrl-CS"/>
        </w:rPr>
        <w:t>.године, а регистрован у АПР-у дана 10.03.2020. Решењем број БД 19949/2020.</w:t>
      </w:r>
    </w:p>
    <w:p w:rsidR="00D926F7" w:rsidRDefault="00D926F7" w:rsidP="00182980">
      <w:pPr>
        <w:rPr>
          <w:rFonts w:ascii="Times New Roman" w:hAnsi="Times New Roman"/>
          <w:bCs/>
          <w:noProof/>
          <w:lang w:val="sr-Cyrl-CS"/>
        </w:rPr>
      </w:pPr>
    </w:p>
    <w:p w:rsidR="00D866BD" w:rsidRDefault="00D926F7" w:rsidP="00EF7AEF">
      <w:pPr>
        <w:jc w:val="both"/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t xml:space="preserve">      </w:t>
      </w:r>
      <w:r w:rsidRPr="002A23E3">
        <w:rPr>
          <w:rFonts w:ascii="Times New Roman" w:hAnsi="Times New Roman"/>
          <w:bCs/>
          <w:noProof/>
          <w:lang w:val="sr-Cyrl-CS"/>
        </w:rPr>
        <w:t xml:space="preserve">Надзорни одбор ЈКП „Зеленило“ Сомбор у саставу: Снежана Радоњић, председник, из реда оснивача, Милан Гагрчин члан, из реда оснивача и Марко Терзин, члан, из реда запослених , именовани Решењем о именовању надзорног одбора ЈКП „ Зеленило“ Сомбор, на трећој </w:t>
      </w:r>
      <w:r>
        <w:rPr>
          <w:rFonts w:ascii="Times New Roman" w:hAnsi="Times New Roman"/>
          <w:bCs/>
          <w:noProof/>
          <w:lang w:val="sr-Cyrl-CS"/>
        </w:rPr>
        <w:t>седници Скупштине града Сомбора</w:t>
      </w:r>
      <w:r w:rsidR="00EF7AEF">
        <w:rPr>
          <w:rFonts w:ascii="Times New Roman" w:hAnsi="Times New Roman"/>
          <w:bCs/>
          <w:noProof/>
          <w:lang w:val="sr-Cyrl-CS"/>
        </w:rPr>
        <w:t xml:space="preserve">, </w:t>
      </w:r>
      <w:r w:rsidR="00D866BD">
        <w:rPr>
          <w:rFonts w:ascii="Times New Roman" w:hAnsi="Times New Roman"/>
          <w:bCs/>
          <w:noProof/>
          <w:lang w:val="sr-Cyrl-CS"/>
        </w:rPr>
        <w:t>број:</w:t>
      </w:r>
      <w:r w:rsidR="00D866BD" w:rsidRPr="00D83797">
        <w:rPr>
          <w:rFonts w:ascii="Times New Roman" w:hAnsi="Times New Roman"/>
          <w:bCs/>
          <w:noProof/>
          <w:lang w:val="sr-Cyrl-CS"/>
        </w:rPr>
        <w:t xml:space="preserve"> </w:t>
      </w:r>
      <w:r w:rsidR="00EF7AEF">
        <w:rPr>
          <w:rFonts w:ascii="Times New Roman" w:hAnsi="Times New Roman"/>
          <w:bCs/>
          <w:noProof/>
          <w:lang w:val="sr-Cyrl-CS"/>
        </w:rPr>
        <w:t>02-330/2020</w:t>
      </w:r>
      <w:r w:rsidR="00D866BD">
        <w:rPr>
          <w:rFonts w:ascii="Times New Roman" w:hAnsi="Times New Roman"/>
          <w:bCs/>
          <w:noProof/>
          <w:lang w:val="sr-Cyrl-CS"/>
        </w:rPr>
        <w:t>-</w:t>
      </w:r>
      <w:r w:rsidR="00D866BD">
        <w:rPr>
          <w:rFonts w:ascii="Times New Roman" w:hAnsi="Times New Roman"/>
          <w:bCs/>
          <w:noProof/>
        </w:rPr>
        <w:t>I</w:t>
      </w:r>
      <w:r w:rsidR="00EF7AEF">
        <w:rPr>
          <w:rFonts w:ascii="Times New Roman" w:hAnsi="Times New Roman"/>
          <w:bCs/>
          <w:noProof/>
          <w:lang w:val="sr-Cyrl-CS"/>
        </w:rPr>
        <w:t xml:space="preserve"> од 02</w:t>
      </w:r>
      <w:r w:rsidR="00D866BD">
        <w:rPr>
          <w:rFonts w:ascii="Times New Roman" w:hAnsi="Times New Roman"/>
          <w:bCs/>
          <w:noProof/>
          <w:lang w:val="sr-Cyrl-CS"/>
        </w:rPr>
        <w:t>.1</w:t>
      </w:r>
      <w:r w:rsidR="00EF7AEF">
        <w:rPr>
          <w:rFonts w:ascii="Times New Roman" w:hAnsi="Times New Roman"/>
          <w:bCs/>
          <w:noProof/>
          <w:lang w:val="sr-Cyrl-CS"/>
        </w:rPr>
        <w:t>0.2020</w:t>
      </w:r>
      <w:r w:rsidR="00D866BD">
        <w:rPr>
          <w:rFonts w:ascii="Times New Roman" w:hAnsi="Times New Roman"/>
          <w:bCs/>
          <w:noProof/>
          <w:lang w:val="sr-Cyrl-CS"/>
        </w:rPr>
        <w:t xml:space="preserve">.године. </w:t>
      </w:r>
    </w:p>
    <w:p w:rsidR="00A62269" w:rsidRDefault="00A62269" w:rsidP="00D866BD">
      <w:pPr>
        <w:ind w:firstLine="357"/>
        <w:contextualSpacing/>
        <w:jc w:val="both"/>
        <w:rPr>
          <w:rFonts w:ascii="Times New Roman" w:hAnsi="Times New Roman"/>
          <w:bCs/>
          <w:noProof/>
          <w:lang w:val="sr-Cyrl-CS"/>
        </w:rPr>
      </w:pPr>
    </w:p>
    <w:p w:rsidR="003E5113" w:rsidRDefault="00643485" w:rsidP="003E51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t xml:space="preserve">      </w:t>
      </w:r>
      <w:r w:rsidR="003E5113">
        <w:rPr>
          <w:rFonts w:ascii="Times New Roman" w:hAnsi="Times New Roman"/>
          <w:color w:val="000000"/>
          <w:lang w:val="sr-Cyrl-CS"/>
        </w:rPr>
        <w:t>ЈКП „Зеленило“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Сомбор, својом делатношћу, техничко-технолошком опремљеношћу, кадровским потенцијалима и природним ресурсима је</w:t>
      </w:r>
      <w:r w:rsidR="003E5113">
        <w:rPr>
          <w:rFonts w:ascii="Times New Roman" w:hAnsi="Times New Roman"/>
          <w:color w:val="000000"/>
          <w:lang w:val="sr-Cyrl-CS"/>
        </w:rPr>
        <w:t>,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пре свега</w:t>
      </w:r>
      <w:r w:rsidR="003E5113">
        <w:rPr>
          <w:rFonts w:ascii="Times New Roman" w:hAnsi="Times New Roman"/>
          <w:color w:val="000000"/>
          <w:lang w:val="sr-Cyrl-CS"/>
        </w:rPr>
        <w:t>,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сервис грађана Сомбора.</w:t>
      </w:r>
      <w:r w:rsidR="003E5113" w:rsidRPr="002D16A0">
        <w:rPr>
          <w:rFonts w:ascii="Times New Roman" w:hAnsi="Times New Roman"/>
          <w:color w:val="000000"/>
          <w:lang w:val="ru-RU"/>
        </w:rPr>
        <w:t xml:space="preserve"> 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Својим свакодневним услугама и понудом производа уз </w:t>
      </w:r>
      <w:r w:rsidR="003E5113">
        <w:rPr>
          <w:rFonts w:ascii="Times New Roman" w:hAnsi="Times New Roman"/>
          <w:color w:val="000000"/>
          <w:lang w:val="sr-Cyrl-CS"/>
        </w:rPr>
        <w:t>стручне и мотивисане раднике до</w:t>
      </w:r>
      <w:r w:rsidR="003E5113" w:rsidRPr="003D231B">
        <w:rPr>
          <w:rFonts w:ascii="Times New Roman" w:hAnsi="Times New Roman"/>
          <w:color w:val="000000"/>
          <w:lang w:val="sr-Cyrl-CS"/>
        </w:rPr>
        <w:t>приноси побољшању квалитета живота, како у друштвеном тако и у природном окружењу. Својим сталним развојем уредно, квалитетно и економски задовољавајуће пружа комуналне услуге са циљем унапређења животних услова свих грађана</w:t>
      </w:r>
      <w:r w:rsidR="003E5113" w:rsidRPr="002D16A0">
        <w:rPr>
          <w:rFonts w:ascii="Times New Roman" w:hAnsi="Times New Roman"/>
          <w:color w:val="000000"/>
          <w:lang w:val="ru-RU"/>
        </w:rPr>
        <w:t xml:space="preserve"> </w:t>
      </w:r>
      <w:r w:rsidR="003E5113" w:rsidRPr="003D231B">
        <w:rPr>
          <w:rFonts w:ascii="Times New Roman" w:hAnsi="Times New Roman"/>
          <w:color w:val="000000"/>
          <w:lang w:val="sr-Cyrl-CS"/>
        </w:rPr>
        <w:t>са посебним освртом на заштиту живот</w:t>
      </w:r>
      <w:r w:rsidR="003E5113">
        <w:rPr>
          <w:rFonts w:ascii="Times New Roman" w:hAnsi="Times New Roman"/>
          <w:color w:val="000000"/>
          <w:lang w:val="sr-Cyrl-CS"/>
        </w:rPr>
        <w:t>не средине.</w:t>
      </w:r>
    </w:p>
    <w:p w:rsidR="003E5113" w:rsidRPr="003D231B" w:rsidRDefault="003E5113" w:rsidP="003E5113">
      <w:pPr>
        <w:jc w:val="both"/>
        <w:rPr>
          <w:rFonts w:ascii="Times New Roman" w:hAnsi="Times New Roman"/>
          <w:color w:val="000000"/>
          <w:lang w:val="sr-Cyrl-CS"/>
        </w:rPr>
      </w:pPr>
    </w:p>
    <w:p w:rsidR="003E5113" w:rsidRPr="003D231B" w:rsidRDefault="003E5113" w:rsidP="003E51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ab/>
        <w:t>Активности  нашег делокруга се састоје из:</w:t>
      </w:r>
    </w:p>
    <w:p w:rsidR="003E5113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3D231B">
        <w:rPr>
          <w:rFonts w:ascii="Times New Roman" w:hAnsi="Times New Roman"/>
          <w:color w:val="000000"/>
          <w:lang w:val="sr-Cyrl-CS"/>
        </w:rPr>
        <w:t>Одржа</w:t>
      </w:r>
      <w:r w:rsidR="002C09A5">
        <w:rPr>
          <w:rFonts w:ascii="Times New Roman" w:hAnsi="Times New Roman"/>
          <w:color w:val="000000"/>
          <w:lang w:val="sr-Cyrl-CS"/>
        </w:rPr>
        <w:t>вања и неге травњака – најмање 6</w:t>
      </w:r>
      <w:r w:rsidRPr="003D231B">
        <w:rPr>
          <w:rFonts w:ascii="Times New Roman" w:hAnsi="Times New Roman"/>
          <w:color w:val="000000"/>
          <w:lang w:val="sr-Cyrl-CS"/>
        </w:rPr>
        <w:t xml:space="preserve"> пута годишње (један турнус 750.000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A735CB" w:rsidRDefault="00A735CB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Санитарно орезивање и уклањање стабала по налогу Надзорног органа.</w:t>
      </w:r>
    </w:p>
    <w:p w:rsidR="00A735CB" w:rsidRPr="002D16A0" w:rsidRDefault="00A735CB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Ревитализација јавних зелених површина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Орезивања и неге живе ограде – најмање 3 пута годишње (један турнус 6.000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vertAlign w:val="superscript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Одржавање и нега шибља и перена – најмање једном годишње 8.000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>Одржавање и нега цветних површина и жардињера – најмање</w:t>
      </w:r>
      <w:r w:rsidR="00C21567">
        <w:rPr>
          <w:rFonts w:ascii="Times New Roman" w:hAnsi="Times New Roman"/>
          <w:color w:val="000000"/>
          <w:lang w:val="ru-RU"/>
        </w:rPr>
        <w:t xml:space="preserve"> 6 пута годишње ( један турнус 3.</w:t>
      </w:r>
      <w:r w:rsidR="00C21567">
        <w:rPr>
          <w:rFonts w:ascii="Times New Roman" w:hAnsi="Times New Roman"/>
          <w:color w:val="000000"/>
          <w:lang w:val="sr-Latn-RS"/>
        </w:rPr>
        <w:t>558</w:t>
      </w:r>
      <w:r w:rsidRPr="002D16A0">
        <w:rPr>
          <w:rFonts w:ascii="Times New Roman" w:hAnsi="Times New Roman"/>
          <w:color w:val="000000"/>
          <w:lang w:val="ru-RU"/>
        </w:rPr>
        <w:t xml:space="preserve">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Орезивање са обликовањем круне и санитарна сеча дрворедних стабала са одвозом (зависи од броја налога које издаје </w:t>
      </w:r>
      <w:r>
        <w:rPr>
          <w:rFonts w:ascii="Times New Roman" w:hAnsi="Times New Roman"/>
          <w:color w:val="000000"/>
          <w:lang w:val="sr-Cyrl-RS"/>
        </w:rPr>
        <w:t>Г</w:t>
      </w:r>
      <w:r w:rsidRPr="002D16A0">
        <w:rPr>
          <w:rFonts w:ascii="Times New Roman" w:hAnsi="Times New Roman"/>
          <w:color w:val="000000"/>
          <w:lang w:val="ru-RU"/>
        </w:rPr>
        <w:t>рад Сомбор</w:t>
      </w:r>
      <w:r>
        <w:rPr>
          <w:rFonts w:ascii="Times New Roman" w:hAnsi="Times New Roman"/>
          <w:color w:val="000000"/>
          <w:lang w:val="sr-Cyrl-RS"/>
        </w:rPr>
        <w:t xml:space="preserve"> т.ј. ресорна одељења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D231B">
        <w:rPr>
          <w:rFonts w:ascii="Times New Roman" w:hAnsi="Times New Roman"/>
          <w:color w:val="000000"/>
        </w:rPr>
        <w:t>Одржавање стаза у парковима – свакодневно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>Орезивање топијарних форми у парку Хероја – једном годишње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Фитопатолошка и ентомолошка заштита дрвореда и зелених површина- </w:t>
      </w:r>
      <w:r w:rsidR="00A735CB">
        <w:rPr>
          <w:rFonts w:ascii="Times New Roman" w:hAnsi="Times New Roman"/>
          <w:color w:val="000000"/>
          <w:lang w:val="ru-RU"/>
        </w:rPr>
        <w:t>превентивно и</w:t>
      </w:r>
      <w:r w:rsidRPr="002D16A0">
        <w:rPr>
          <w:rFonts w:ascii="Times New Roman" w:hAnsi="Times New Roman"/>
          <w:color w:val="000000"/>
          <w:lang w:val="ru-RU"/>
        </w:rPr>
        <w:t>по потреби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Сакупљање опалог лишћа – једном годишње (150.000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  <w:r w:rsidRPr="002D16A0">
        <w:rPr>
          <w:rFonts w:ascii="Times New Roman" w:hAnsi="Times New Roman"/>
          <w:color w:val="000000"/>
          <w:lang w:val="ru-RU"/>
        </w:rPr>
        <w:t>)</w:t>
      </w:r>
      <w:r w:rsidR="00931188">
        <w:rPr>
          <w:rFonts w:ascii="Times New Roman" w:hAnsi="Times New Roman"/>
          <w:color w:val="000000"/>
          <w:lang w:val="ru-RU"/>
        </w:rPr>
        <w:t xml:space="preserve"> и одвоз са депоновањем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Одржавање шеталишта уз Канал и излетишта Шикара – најмање 3 пута годишње (један турнус 100.000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3E5113" w:rsidRPr="002D16A0" w:rsidRDefault="00931188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Одржавање јавне расвете са око 9.0</w:t>
      </w:r>
      <w:r w:rsidR="003E5113" w:rsidRPr="002D16A0">
        <w:rPr>
          <w:rFonts w:ascii="Times New Roman" w:hAnsi="Times New Roman"/>
          <w:color w:val="000000"/>
          <w:lang w:val="ru-RU"/>
        </w:rPr>
        <w:t>00 сијаличних места</w:t>
      </w:r>
    </w:p>
    <w:p w:rsidR="003E5113" w:rsidRPr="00931188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931188">
        <w:rPr>
          <w:rFonts w:ascii="Times New Roman" w:hAnsi="Times New Roman"/>
          <w:color w:val="000000"/>
          <w:lang w:val="ru-RU"/>
        </w:rPr>
        <w:t>Постављање</w:t>
      </w:r>
      <w:r w:rsidR="00931188">
        <w:rPr>
          <w:rFonts w:ascii="Times New Roman" w:hAnsi="Times New Roman"/>
          <w:color w:val="000000"/>
          <w:lang w:val="ru-RU"/>
        </w:rPr>
        <w:t xml:space="preserve"> и уклањање</w:t>
      </w:r>
      <w:r w:rsidRPr="00931188">
        <w:rPr>
          <w:rFonts w:ascii="Times New Roman" w:hAnsi="Times New Roman"/>
          <w:color w:val="000000"/>
          <w:lang w:val="ru-RU"/>
        </w:rPr>
        <w:t xml:space="preserve"> декоративне новогодишње расвете</w:t>
      </w:r>
      <w:r w:rsidR="00931188">
        <w:rPr>
          <w:rFonts w:ascii="Times New Roman" w:hAnsi="Times New Roman"/>
          <w:color w:val="000000"/>
          <w:lang w:val="sr-Cyrl-RS"/>
        </w:rPr>
        <w:t xml:space="preserve"> у граду и насељеним местима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>Логистика - за обнову дрвореда има ослонац у властитом расаднику са заснованом планском производњом бођоша на дуг временски период</w:t>
      </w:r>
      <w:r w:rsidR="00931188">
        <w:rPr>
          <w:rFonts w:ascii="Times New Roman" w:hAnsi="Times New Roman"/>
          <w:color w:val="000000"/>
          <w:lang w:val="ru-RU"/>
        </w:rPr>
        <w:t>, као и осталих врста дендролошког материјала и цветне расаде</w:t>
      </w:r>
    </w:p>
    <w:p w:rsidR="003E5113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Одржавање урбаног мобилијара, фонтане, чесми и споменика </w:t>
      </w:r>
      <w:r w:rsidR="00931188">
        <w:rPr>
          <w:rFonts w:ascii="Times New Roman" w:hAnsi="Times New Roman"/>
          <w:color w:val="000000"/>
          <w:lang w:val="ru-RU"/>
        </w:rPr>
        <w:t>знаменитих личности</w:t>
      </w:r>
      <w:r w:rsidRPr="002D16A0">
        <w:rPr>
          <w:rFonts w:ascii="Times New Roman" w:hAnsi="Times New Roman"/>
          <w:color w:val="000000"/>
          <w:lang w:val="ru-RU"/>
        </w:rPr>
        <w:t xml:space="preserve"> овог града,  елемента без којег градске улице не би одисале свежином</w:t>
      </w:r>
    </w:p>
    <w:p w:rsidR="005E53A7" w:rsidRPr="002D16A0" w:rsidRDefault="005E53A7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Набавка са уградњом новог урбаног мобилијара и де</w:t>
      </w:r>
      <w:r w:rsidR="00E55AFA">
        <w:rPr>
          <w:rFonts w:ascii="Times New Roman" w:hAnsi="Times New Roman"/>
          <w:color w:val="000000"/>
          <w:lang w:val="ru-RU"/>
        </w:rPr>
        <w:t>чијих игралишта у граду и насељ</w:t>
      </w:r>
      <w:r>
        <w:rPr>
          <w:rFonts w:ascii="Times New Roman" w:hAnsi="Times New Roman"/>
          <w:color w:val="000000"/>
          <w:lang w:val="ru-RU"/>
        </w:rPr>
        <w:t>еним местима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Одржавање </w:t>
      </w:r>
      <w:r w:rsidR="00931188">
        <w:rPr>
          <w:rFonts w:ascii="Times New Roman" w:hAnsi="Times New Roman"/>
          <w:color w:val="000000"/>
          <w:lang w:val="ru-RU"/>
        </w:rPr>
        <w:t xml:space="preserve">градских </w:t>
      </w:r>
      <w:r w:rsidRPr="002D16A0">
        <w:rPr>
          <w:rFonts w:ascii="Times New Roman" w:hAnsi="Times New Roman"/>
          <w:color w:val="000000"/>
          <w:lang w:val="ru-RU"/>
        </w:rPr>
        <w:t>улиц</w:t>
      </w:r>
      <w:r w:rsidR="00931188">
        <w:rPr>
          <w:rFonts w:ascii="Times New Roman" w:hAnsi="Times New Roman"/>
          <w:color w:val="000000"/>
          <w:lang w:val="ru-RU"/>
        </w:rPr>
        <w:t>а у зимском периоду у дужини од</w:t>
      </w:r>
      <w:r w:rsidRPr="002D16A0">
        <w:rPr>
          <w:rFonts w:ascii="Times New Roman" w:hAnsi="Times New Roman"/>
          <w:color w:val="000000"/>
          <w:lang w:val="ru-RU"/>
        </w:rPr>
        <w:t xml:space="preserve"> </w:t>
      </w:r>
      <w:r w:rsidR="00931188">
        <w:rPr>
          <w:rFonts w:ascii="Times New Roman" w:hAnsi="Times New Roman"/>
          <w:color w:val="000000"/>
          <w:lang w:val="ru-RU"/>
        </w:rPr>
        <w:t>35 км. и локалних-општинских путева у</w:t>
      </w:r>
      <w:r w:rsidRPr="002D16A0">
        <w:rPr>
          <w:rFonts w:ascii="Times New Roman" w:hAnsi="Times New Roman"/>
          <w:color w:val="000000"/>
          <w:lang w:val="ru-RU"/>
        </w:rPr>
        <w:t xml:space="preserve"> дужини</w:t>
      </w:r>
      <w:r w:rsidR="00931188">
        <w:rPr>
          <w:rFonts w:ascii="Times New Roman" w:hAnsi="Times New Roman"/>
          <w:color w:val="000000"/>
          <w:lang w:val="ru-RU"/>
        </w:rPr>
        <w:t xml:space="preserve"> од 85 км</w:t>
      </w:r>
      <w:r>
        <w:rPr>
          <w:rFonts w:ascii="Times New Roman" w:hAnsi="Times New Roman"/>
          <w:color w:val="000000"/>
          <w:lang w:val="sr-Cyrl-CS"/>
        </w:rPr>
        <w:t>.</w:t>
      </w:r>
    </w:p>
    <w:p w:rsidR="003E5113" w:rsidRPr="00540E9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Ревитализација </w:t>
      </w:r>
      <w:r w:rsidR="00540E9B">
        <w:rPr>
          <w:rFonts w:ascii="Times New Roman" w:hAnsi="Times New Roman"/>
          <w:color w:val="000000"/>
          <w:lang w:val="sr-Cyrl-RS"/>
        </w:rPr>
        <w:t xml:space="preserve">и одржавање </w:t>
      </w:r>
      <w:r>
        <w:rPr>
          <w:rFonts w:ascii="Times New Roman" w:hAnsi="Times New Roman"/>
          <w:color w:val="000000"/>
          <w:lang w:val="sr-Cyrl-RS"/>
        </w:rPr>
        <w:t>постојећих ветрозаштитних појасева</w:t>
      </w:r>
    </w:p>
    <w:p w:rsidR="003E5113" w:rsidRPr="00C21567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>Одржавање постојећих ветрозаштитних појасева у смислу орезивања</w:t>
      </w:r>
    </w:p>
    <w:p w:rsidR="00C21567" w:rsidRPr="002D16A0" w:rsidRDefault="00C21567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Latn-RS"/>
        </w:rPr>
        <w:t>O</w:t>
      </w:r>
      <w:r>
        <w:rPr>
          <w:rFonts w:ascii="Times New Roman" w:hAnsi="Times New Roman"/>
          <w:color w:val="000000"/>
          <w:lang w:val="sr-Cyrl-RS"/>
        </w:rPr>
        <w:t>бнова девастираних јавних зелених површина – по налогу</w:t>
      </w:r>
    </w:p>
    <w:p w:rsidR="003E5113" w:rsidRPr="00E83D9A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RS"/>
        </w:rPr>
        <w:t>Систематско сузбијање амброзије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>Одржавање атарских путева кошењем к</w:t>
      </w:r>
      <w:r w:rsidR="00E55AFA">
        <w:rPr>
          <w:rFonts w:ascii="Times New Roman" w:hAnsi="Times New Roman"/>
          <w:color w:val="000000"/>
          <w:lang w:val="sr-Cyrl-RS"/>
        </w:rPr>
        <w:t>орова и подраста на банкинама општинских путева , као и сеча и орезивање стабала у путном појасу општинских путева</w:t>
      </w:r>
    </w:p>
    <w:p w:rsidR="003E5113" w:rsidRPr="005E53A7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Кошење траве и подраста на локалним </w:t>
      </w:r>
      <w:r w:rsidR="00540E9B">
        <w:rPr>
          <w:rFonts w:ascii="Times New Roman" w:hAnsi="Times New Roman"/>
          <w:color w:val="000000"/>
          <w:lang w:val="sr-Cyrl-RS"/>
        </w:rPr>
        <w:t xml:space="preserve">, општинским </w:t>
      </w:r>
      <w:r>
        <w:rPr>
          <w:rFonts w:ascii="Times New Roman" w:hAnsi="Times New Roman"/>
          <w:color w:val="000000"/>
          <w:lang w:val="sr-Cyrl-RS"/>
        </w:rPr>
        <w:t>путевима</w:t>
      </w:r>
      <w:r w:rsidR="00540E9B">
        <w:rPr>
          <w:rFonts w:ascii="Times New Roman" w:hAnsi="Times New Roman"/>
          <w:color w:val="000000"/>
          <w:lang w:val="sr-Cyrl-RS"/>
        </w:rPr>
        <w:t xml:space="preserve"> и орезивање самониклог шибља и растиња</w:t>
      </w:r>
    </w:p>
    <w:p w:rsidR="005E53A7" w:rsidRPr="002D16A0" w:rsidRDefault="00914D88" w:rsidP="00914D88">
      <w:pPr>
        <w:ind w:left="36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 Уређење  роковачке </w:t>
      </w:r>
      <w:r w:rsidR="00257D00">
        <w:rPr>
          <w:rFonts w:ascii="Times New Roman" w:hAnsi="Times New Roman"/>
          <w:color w:val="000000"/>
          <w:lang w:val="sr-Cyrl-RS"/>
        </w:rPr>
        <w:t>шуме и</w:t>
      </w:r>
      <w:r>
        <w:rPr>
          <w:rFonts w:ascii="Times New Roman" w:hAnsi="Times New Roman"/>
          <w:color w:val="000000"/>
          <w:lang w:val="ru-RU"/>
        </w:rPr>
        <w:t xml:space="preserve"> излетишта у граду.</w:t>
      </w:r>
    </w:p>
    <w:p w:rsidR="003E5113" w:rsidRPr="003D231B" w:rsidRDefault="003E5113" w:rsidP="00F97FAF">
      <w:pPr>
        <w:ind w:left="360"/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lastRenderedPageBreak/>
        <w:t>Основни циљеви наше делатности су:</w:t>
      </w:r>
    </w:p>
    <w:p w:rsidR="003E5113" w:rsidRPr="003D231B" w:rsidRDefault="003E5113" w:rsidP="003E5113">
      <w:pPr>
        <w:ind w:left="720"/>
        <w:jc w:val="both"/>
        <w:rPr>
          <w:rFonts w:ascii="Times New Roman" w:hAnsi="Times New Roman"/>
          <w:color w:val="000000"/>
          <w:lang w:val="sr-Cyrl-RS"/>
        </w:rPr>
      </w:pP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Пословање на одржив начин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Ширење зелене регулативе града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Кадровско усавршавање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Друштвена одговорност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Набавка нове и савремене опреме</w:t>
      </w:r>
    </w:p>
    <w:p w:rsidR="003E5113" w:rsidRPr="003D231B" w:rsidRDefault="00AF2E30" w:rsidP="003E511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Наставак ревитализације јавних зелених површина ,</w:t>
      </w:r>
    </w:p>
    <w:p w:rsidR="003E5113" w:rsidRPr="003D231B" w:rsidRDefault="00AF2E30" w:rsidP="003E511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Образовање </w:t>
      </w:r>
      <w:r w:rsidR="003E5113" w:rsidRPr="003D231B">
        <w:rPr>
          <w:rFonts w:ascii="Times New Roman" w:hAnsi="Times New Roman"/>
          <w:color w:val="000000"/>
          <w:lang w:val="sr-Cyrl-CS"/>
        </w:rPr>
        <w:t>нових цветних површина</w:t>
      </w:r>
      <w:r w:rsidR="00914D88">
        <w:rPr>
          <w:rFonts w:ascii="Times New Roman" w:hAnsi="Times New Roman"/>
          <w:color w:val="000000"/>
          <w:lang w:val="sr-Cyrl-CS"/>
        </w:rPr>
        <w:t xml:space="preserve"> и у другим деловима града ( новопројектовани кружни токови у улици Краља Петра </w:t>
      </w:r>
      <w:r w:rsidR="00914D88">
        <w:rPr>
          <w:rFonts w:ascii="Times New Roman" w:hAnsi="Times New Roman"/>
          <w:color w:val="000000"/>
          <w:lang w:val="sr-Latn-RS"/>
        </w:rPr>
        <w:t xml:space="preserve">I – </w:t>
      </w:r>
      <w:r w:rsidR="002C7874">
        <w:rPr>
          <w:rFonts w:ascii="Times New Roman" w:hAnsi="Times New Roman"/>
          <w:color w:val="000000"/>
          <w:lang w:val="sr-Cyrl-RS"/>
        </w:rPr>
        <w:t>вертика</w:t>
      </w:r>
      <w:r w:rsidR="00914D88">
        <w:rPr>
          <w:rFonts w:ascii="Times New Roman" w:hAnsi="Times New Roman"/>
          <w:color w:val="000000"/>
          <w:lang w:val="sr-Cyrl-RS"/>
        </w:rPr>
        <w:t>лно озелењавање )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3E5113" w:rsidRPr="002D16A0">
        <w:rPr>
          <w:rFonts w:ascii="Times New Roman" w:hAnsi="Times New Roman"/>
          <w:color w:val="000000"/>
          <w:lang w:val="ru-RU"/>
        </w:rPr>
        <w:t>,</w:t>
      </w:r>
    </w:p>
    <w:p w:rsidR="003E5113" w:rsidRPr="003D231B" w:rsidRDefault="003E5113" w:rsidP="003E511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Обнова </w:t>
      </w:r>
      <w:r w:rsidR="00AF2E30">
        <w:rPr>
          <w:rFonts w:ascii="Times New Roman" w:hAnsi="Times New Roman"/>
          <w:color w:val="000000"/>
          <w:lang w:val="sr-Cyrl-CS"/>
        </w:rPr>
        <w:t>јавног</w:t>
      </w:r>
      <w:r w:rsidRPr="003D231B">
        <w:rPr>
          <w:rFonts w:ascii="Times New Roman" w:hAnsi="Times New Roman"/>
          <w:color w:val="000000"/>
          <w:lang w:val="sr-Cyrl-CS"/>
        </w:rPr>
        <w:t xml:space="preserve"> зеле</w:t>
      </w:r>
      <w:r>
        <w:rPr>
          <w:rFonts w:ascii="Times New Roman" w:hAnsi="Times New Roman"/>
          <w:color w:val="000000"/>
          <w:lang w:val="sr-Cyrl-CS"/>
        </w:rPr>
        <w:t xml:space="preserve">нила на </w:t>
      </w:r>
      <w:r>
        <w:rPr>
          <w:rFonts w:ascii="Times New Roman" w:hAnsi="Times New Roman"/>
          <w:color w:val="000000"/>
          <w:lang w:val="sr-Latn-RS"/>
        </w:rPr>
        <w:t>С</w:t>
      </w:r>
      <w:r w:rsidRPr="003D231B">
        <w:rPr>
          <w:rFonts w:ascii="Times New Roman" w:hAnsi="Times New Roman"/>
          <w:color w:val="000000"/>
          <w:lang w:val="sr-Cyrl-CS"/>
        </w:rPr>
        <w:t>еленчи</w:t>
      </w:r>
      <w:r w:rsidRPr="002D16A0">
        <w:rPr>
          <w:rFonts w:ascii="Times New Roman" w:hAnsi="Times New Roman"/>
          <w:color w:val="000000"/>
          <w:lang w:val="ru-RU"/>
        </w:rPr>
        <w:t>,</w:t>
      </w:r>
    </w:p>
    <w:p w:rsidR="003E5113" w:rsidRPr="00E752D1" w:rsidRDefault="003E5113" w:rsidP="003E511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Уштеда </w:t>
      </w:r>
      <w:r w:rsidR="00AF2E30">
        <w:rPr>
          <w:rFonts w:ascii="Times New Roman" w:hAnsi="Times New Roman"/>
          <w:color w:val="000000"/>
          <w:lang w:val="sr-Cyrl-CS"/>
        </w:rPr>
        <w:t xml:space="preserve">потрошње </w:t>
      </w:r>
      <w:r w:rsidRPr="003D231B">
        <w:rPr>
          <w:rFonts w:ascii="Times New Roman" w:hAnsi="Times New Roman"/>
          <w:color w:val="000000"/>
          <w:lang w:val="sr-Cyrl-CS"/>
        </w:rPr>
        <w:t>електричне енергије кроз уградњу штедљивих сијалица</w:t>
      </w:r>
      <w:r w:rsidRPr="00AF2E30">
        <w:rPr>
          <w:rFonts w:ascii="Times New Roman" w:hAnsi="Times New Roman"/>
          <w:color w:val="000000"/>
          <w:lang w:val="sr-Cyrl-CS"/>
        </w:rPr>
        <w:t>,</w:t>
      </w:r>
      <w:r w:rsidR="00AF2E30" w:rsidRPr="00AF2E30">
        <w:rPr>
          <w:rFonts w:ascii="Times New Roman" w:hAnsi="Times New Roman"/>
          <w:color w:val="000000"/>
          <w:lang w:val="sr-Cyrl-CS"/>
        </w:rPr>
        <w:t xml:space="preserve"> у циљу постизања што веће енергетске ефикасности,</w:t>
      </w:r>
    </w:p>
    <w:p w:rsidR="003E5113" w:rsidRPr="003D231B" w:rsidRDefault="003E5113" w:rsidP="003E5113">
      <w:pPr>
        <w:numPr>
          <w:ilvl w:val="1"/>
          <w:numId w:val="16"/>
        </w:numPr>
        <w:ind w:left="720"/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опстанак и развој предузећа на тржишту</w:t>
      </w:r>
    </w:p>
    <w:p w:rsidR="003E5113" w:rsidRPr="003D231B" w:rsidRDefault="003E5113" w:rsidP="003E5113">
      <w:pPr>
        <w:numPr>
          <w:ilvl w:val="1"/>
          <w:numId w:val="16"/>
        </w:numPr>
        <w:ind w:left="720"/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остваривање услова за изградњу имиџа предузећа</w:t>
      </w:r>
    </w:p>
    <w:p w:rsidR="003E5113" w:rsidRPr="003D231B" w:rsidRDefault="002D16AC" w:rsidP="003E5113">
      <w:pPr>
        <w:numPr>
          <w:ilvl w:val="1"/>
          <w:numId w:val="16"/>
        </w:numPr>
        <w:ind w:left="72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обезбеђивање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квалитет</w:t>
      </w:r>
      <w:r>
        <w:rPr>
          <w:rFonts w:ascii="Times New Roman" w:hAnsi="Times New Roman"/>
          <w:color w:val="000000"/>
          <w:lang w:val="sr-Cyrl-CS"/>
        </w:rPr>
        <w:t>а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живота запослених</w:t>
      </w:r>
    </w:p>
    <w:p w:rsidR="003E5113" w:rsidRPr="003D231B" w:rsidRDefault="003E5113" w:rsidP="003E5113">
      <w:pPr>
        <w:ind w:left="720"/>
        <w:jc w:val="both"/>
        <w:rPr>
          <w:rFonts w:ascii="Times New Roman" w:hAnsi="Times New Roman"/>
          <w:color w:val="000000"/>
          <w:lang w:val="sr-Cyrl-CS"/>
        </w:rPr>
      </w:pPr>
    </w:p>
    <w:p w:rsidR="003E5113" w:rsidRPr="003D231B" w:rsidRDefault="003E5113" w:rsidP="003E5113">
      <w:pPr>
        <w:ind w:left="720"/>
        <w:jc w:val="both"/>
        <w:rPr>
          <w:rFonts w:ascii="Times New Roman" w:hAnsi="Times New Roman"/>
          <w:color w:val="000000"/>
          <w:lang w:val="sr-Cyrl-RS"/>
        </w:rPr>
      </w:pPr>
    </w:p>
    <w:p w:rsidR="005365CC" w:rsidRPr="002D16A0" w:rsidRDefault="0008767D" w:rsidP="005365CC">
      <w:pPr>
        <w:ind w:left="36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     </w:t>
      </w:r>
      <w:r w:rsidR="005365CC">
        <w:rPr>
          <w:rFonts w:ascii="Times New Roman" w:hAnsi="Times New Roman"/>
          <w:color w:val="000000"/>
          <w:lang w:val="sr-Cyrl-RS"/>
        </w:rPr>
        <w:t xml:space="preserve">     </w:t>
      </w:r>
      <w:r>
        <w:rPr>
          <w:rFonts w:ascii="Times New Roman" w:hAnsi="Times New Roman"/>
          <w:color w:val="000000"/>
          <w:lang w:val="sr-Cyrl-RS"/>
        </w:rPr>
        <w:t xml:space="preserve">   </w:t>
      </w:r>
      <w:r w:rsidR="002C7874">
        <w:rPr>
          <w:rFonts w:ascii="Times New Roman" w:hAnsi="Times New Roman"/>
          <w:color w:val="000000"/>
          <w:lang w:val="sr-Cyrl-RS"/>
        </w:rPr>
        <w:t>У 2020</w:t>
      </w:r>
      <w:r w:rsidR="003E5113">
        <w:rPr>
          <w:rFonts w:ascii="Times New Roman" w:hAnsi="Times New Roman"/>
          <w:color w:val="000000"/>
          <w:lang w:val="sr-Cyrl-RS"/>
        </w:rPr>
        <w:t xml:space="preserve">. години предузеће је било ангажовано на неколико важних послова који нису били предвиђени нашим редовним планом и програмом. Прерасподелом радног времена и радне снаге, сви послови су завршени у предвиђеним роковима и на најпрофесионалнији начин. </w:t>
      </w:r>
    </w:p>
    <w:p w:rsidR="009C2B6C" w:rsidRDefault="005365CC" w:rsidP="009C2B6C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ru-RU"/>
        </w:rPr>
        <w:t xml:space="preserve">                </w:t>
      </w:r>
      <w:r w:rsidR="0008767D">
        <w:rPr>
          <w:rFonts w:ascii="Times New Roman" w:hAnsi="Times New Roman"/>
          <w:color w:val="000000"/>
          <w:lang w:val="sr-Cyrl-RS"/>
        </w:rPr>
        <w:t xml:space="preserve"> </w:t>
      </w:r>
      <w:r w:rsidR="003E5113">
        <w:rPr>
          <w:rFonts w:ascii="Times New Roman" w:hAnsi="Times New Roman"/>
          <w:color w:val="000000"/>
          <w:lang w:val="sr-Cyrl-RS"/>
        </w:rPr>
        <w:t>Наш план на обнови механизације је делимично остварен и акценат је стављен на опрему намењену за кошење зелених површина и борбу против амброзије, две операције које су критичне тачке у нашем пословању у смислу рокова за извршење, ширине</w:t>
      </w:r>
      <w:r w:rsidR="0008767D">
        <w:rPr>
          <w:rFonts w:ascii="Times New Roman" w:hAnsi="Times New Roman"/>
          <w:color w:val="000000"/>
          <w:lang w:val="sr-Cyrl-RS"/>
        </w:rPr>
        <w:t xml:space="preserve"> простора који се опслужује и у</w:t>
      </w:r>
      <w:r w:rsidR="003E5113">
        <w:rPr>
          <w:rFonts w:ascii="Times New Roman" w:hAnsi="Times New Roman"/>
          <w:color w:val="000000"/>
          <w:lang w:val="sr-Cyrl-RS"/>
        </w:rPr>
        <w:t xml:space="preserve">тицаја временских прилика које су у претходној години утицале на повећан број кошења јавних зелених површина у самом граду. </w:t>
      </w:r>
    </w:p>
    <w:p w:rsidR="003E5113" w:rsidRPr="009C2B6C" w:rsidRDefault="009C2B6C" w:rsidP="009C2B6C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</w:t>
      </w:r>
      <w:r w:rsidR="0008767D">
        <w:rPr>
          <w:rFonts w:ascii="Times New Roman" w:hAnsi="Times New Roman"/>
          <w:color w:val="000000"/>
          <w:lang w:val="sr-Cyrl-RS"/>
        </w:rPr>
        <w:t xml:space="preserve"> </w:t>
      </w:r>
      <w:r w:rsidR="003E5113">
        <w:rPr>
          <w:rFonts w:ascii="Times New Roman" w:hAnsi="Times New Roman"/>
          <w:color w:val="000000"/>
          <w:lang w:val="sr-Cyrl-RS"/>
        </w:rPr>
        <w:t>Са задовољством можемо да истакнемо да су настојања и упорност код заснивања производње садног материјала, а при томе се мисли пре свега на бођош, дала прве резултате и да се поједине улице поносе  новим бођошима. Стари дрвореди су добили замену за дужи низ година,  кугластим бођошима који су нова калемљена форм</w:t>
      </w:r>
      <w:r w:rsidR="00B47E36">
        <w:rPr>
          <w:rFonts w:ascii="Times New Roman" w:hAnsi="Times New Roman"/>
          <w:color w:val="000000"/>
          <w:lang w:val="sr-Cyrl-RS"/>
        </w:rPr>
        <w:t>а у нашем производном програму, и то је конкретно урађено у 2018. на Стапарском путу.</w:t>
      </w:r>
    </w:p>
    <w:p w:rsidR="003E5113" w:rsidRPr="006B61C0" w:rsidRDefault="009C2B6C" w:rsidP="009C2B6C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</w:t>
      </w:r>
      <w:r w:rsidR="0008767D">
        <w:rPr>
          <w:rFonts w:ascii="Times New Roman" w:hAnsi="Times New Roman"/>
          <w:color w:val="000000"/>
          <w:lang w:val="sr-Cyrl-RS"/>
        </w:rPr>
        <w:t xml:space="preserve"> </w:t>
      </w:r>
      <w:r w:rsidR="003E5113">
        <w:rPr>
          <w:rFonts w:ascii="Times New Roman" w:hAnsi="Times New Roman"/>
          <w:color w:val="000000"/>
          <w:lang w:val="sr-Cyrl-RS"/>
        </w:rPr>
        <w:t>Из напред наведеног, јасно се види да је Град Сомбор добио нове уређене просторе и нове садржаје које је неопходно одржавати, што оправдава улагања у развој предузећа и набавку нове опреме, а из свега тога су јасно видљиви циљеви и правци деловања у времену које тек предстоји.</w:t>
      </w:r>
    </w:p>
    <w:p w:rsidR="007D4FC1" w:rsidRPr="009C2B6C" w:rsidRDefault="009C2B6C" w:rsidP="009C2B6C">
      <w:pPr>
        <w:rPr>
          <w:rFonts w:ascii="Times New Roman" w:hAnsi="Times New Roman"/>
          <w:lang w:val="sr-Cyrl-RS"/>
        </w:rPr>
      </w:pPr>
      <w:r>
        <w:rPr>
          <w:lang w:val="ru-RU"/>
        </w:rPr>
        <w:t xml:space="preserve">               </w:t>
      </w:r>
      <w:r w:rsidR="00F25BCB">
        <w:rPr>
          <w:rFonts w:ascii="Times New Roman" w:hAnsi="Times New Roman"/>
          <w:color w:val="000000"/>
          <w:lang w:val="sr-Cyrl-RS"/>
        </w:rPr>
        <w:t xml:space="preserve"> Што се тиче активности </w:t>
      </w:r>
      <w:r w:rsidR="00547BA6">
        <w:rPr>
          <w:rFonts w:ascii="Times New Roman" w:hAnsi="Times New Roman"/>
          <w:color w:val="000000"/>
          <w:lang w:val="sr-Cyrl-RS"/>
        </w:rPr>
        <w:t>спроведених у 2020</w:t>
      </w:r>
      <w:r w:rsidR="007D4FC1">
        <w:rPr>
          <w:rFonts w:ascii="Times New Roman" w:hAnsi="Times New Roman"/>
          <w:color w:val="000000"/>
          <w:lang w:val="sr-Cyrl-RS"/>
        </w:rPr>
        <w:t>. години у области унапређења           корпоративног управљања можемо рећи да</w:t>
      </w:r>
      <w:r w:rsidR="003118F1">
        <w:rPr>
          <w:rFonts w:ascii="Times New Roman" w:hAnsi="Times New Roman"/>
          <w:color w:val="000000"/>
          <w:lang w:val="sr-Cyrl-RS"/>
        </w:rPr>
        <w:t xml:space="preserve"> смо </w:t>
      </w:r>
      <w:r w:rsidR="005C2BFD">
        <w:rPr>
          <w:rFonts w:ascii="Times New Roman" w:hAnsi="Times New Roman"/>
          <w:color w:val="000000"/>
          <w:lang w:val="sr-Cyrl-RS"/>
        </w:rPr>
        <w:t xml:space="preserve">у 2019.години </w:t>
      </w:r>
      <w:r w:rsidR="003118F1">
        <w:rPr>
          <w:rFonts w:ascii="Times New Roman" w:hAnsi="Times New Roman"/>
          <w:color w:val="000000"/>
          <w:lang w:val="sr-Cyrl-RS"/>
        </w:rPr>
        <w:t>ангажовали Биро за консултантске услуге РНС из Новог Сада , који је сачинио елаборат Успостављање финансијског</w:t>
      </w:r>
      <w:r w:rsidR="00572356">
        <w:rPr>
          <w:rFonts w:ascii="Times New Roman" w:hAnsi="Times New Roman"/>
          <w:color w:val="000000"/>
          <w:lang w:val="sr-Cyrl-RS"/>
        </w:rPr>
        <w:t xml:space="preserve"> управљања и контроле код ЈКП „ Зеленило“ Сомбор , са конкретним задацима које предузеће треба да обави да би се успоставила правила корпоративног управљања :п</w:t>
      </w:r>
      <w:r w:rsidR="007D4FC1">
        <w:rPr>
          <w:rFonts w:ascii="Times New Roman" w:hAnsi="Times New Roman"/>
          <w:color w:val="000000"/>
          <w:lang w:val="sr-Cyrl-RS"/>
        </w:rPr>
        <w:t>роцес и механизам корпоративног управљања , макороекономско окружење корпоративног управљања , улога и управљање надзорним одбором,  стратешко корпоративно управљање , анализа финансијских извештаја, корпоративно извештавање , ревизија и интерна контрола, корпоративно управљање уз елементе антикорупције, управљање ризицима и корпоративно управљање , вођство у управљачким структурама и остале сродне теме.</w:t>
      </w:r>
    </w:p>
    <w:p w:rsidR="007D4FC1" w:rsidRDefault="00572356" w:rsidP="009C2B6C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</w:t>
      </w:r>
      <w:r w:rsidR="009C2B6C">
        <w:rPr>
          <w:rFonts w:ascii="Times New Roman" w:hAnsi="Times New Roman"/>
          <w:color w:val="000000"/>
          <w:lang w:val="sr-Cyrl-RS"/>
        </w:rPr>
        <w:t xml:space="preserve">                 </w:t>
      </w:r>
      <w:r w:rsidR="005B3C97">
        <w:rPr>
          <w:rFonts w:ascii="Times New Roman" w:hAnsi="Times New Roman"/>
          <w:color w:val="000000"/>
          <w:lang w:val="sr-Cyrl-RS"/>
        </w:rPr>
        <w:t xml:space="preserve">У </w:t>
      </w:r>
      <w:r w:rsidR="00203B0C">
        <w:rPr>
          <w:rFonts w:ascii="Times New Roman" w:hAnsi="Times New Roman"/>
          <w:color w:val="000000"/>
          <w:lang w:val="sr-Cyrl-RS"/>
        </w:rPr>
        <w:t xml:space="preserve"> 2020</w:t>
      </w:r>
      <w:r w:rsidR="005C2BFD">
        <w:rPr>
          <w:rFonts w:ascii="Times New Roman" w:hAnsi="Times New Roman"/>
          <w:color w:val="000000"/>
          <w:lang w:val="sr-Cyrl-RS"/>
        </w:rPr>
        <w:t>.години наставили смо</w:t>
      </w:r>
      <w:r w:rsidR="007D4FC1">
        <w:rPr>
          <w:rFonts w:ascii="Times New Roman" w:hAnsi="Times New Roman"/>
          <w:color w:val="000000"/>
          <w:lang w:val="sr-Cyrl-RS"/>
        </w:rPr>
        <w:t xml:space="preserve"> са про</w:t>
      </w:r>
      <w:r w:rsidR="006E0D59">
        <w:rPr>
          <w:rFonts w:ascii="Times New Roman" w:hAnsi="Times New Roman"/>
          <w:color w:val="000000"/>
          <w:lang w:val="sr-Cyrl-RS"/>
        </w:rPr>
        <w:t>цесом едукације и примене постулата корпоративног управљања.</w:t>
      </w:r>
    </w:p>
    <w:p w:rsidR="007D4FC1" w:rsidRDefault="009C2B6C" w:rsidP="006E0D59">
      <w:pPr>
        <w:ind w:left="709" w:hanging="709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</w:t>
      </w:r>
      <w:r w:rsidR="007D4FC1">
        <w:rPr>
          <w:rFonts w:ascii="Times New Roman" w:hAnsi="Times New Roman"/>
          <w:color w:val="000000"/>
          <w:lang w:val="sr-Cyrl-RS"/>
        </w:rPr>
        <w:t xml:space="preserve"> Састанци надзорног одбора одржавају се редовно .</w:t>
      </w:r>
      <w:r w:rsidR="003775A6">
        <w:rPr>
          <w:rFonts w:ascii="Times New Roman" w:hAnsi="Times New Roman"/>
          <w:color w:val="000000"/>
          <w:lang w:val="sr-Cyrl-RS"/>
        </w:rPr>
        <w:t xml:space="preserve"> На седницама су присуствовали сви чланови надзорног одбора, директор и секретар, као и известилац. Надзорни одбор је ажурно информисан о пословању предузећа и сви извештаји, планови и остала акта, усвајана су у складу са Законом.</w:t>
      </w:r>
    </w:p>
    <w:p w:rsidR="003775A6" w:rsidRPr="007F12B7" w:rsidRDefault="003775A6" w:rsidP="006E0D59">
      <w:pPr>
        <w:ind w:left="709" w:hanging="709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</w:t>
      </w: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F97FAF" w:rsidRDefault="00F97FAF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F97FAF" w:rsidRDefault="00F97FAF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F3896" w:rsidRDefault="004F3896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F3896" w:rsidRDefault="004F3896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F3896" w:rsidRDefault="004F3896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F97FAF" w:rsidRPr="003D231B" w:rsidRDefault="00F97FAF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7F12B7" w:rsidRPr="003D231B" w:rsidRDefault="007F12B7" w:rsidP="007F12B7">
      <w:pPr>
        <w:jc w:val="center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b/>
          <w:color w:val="000000"/>
          <w:lang w:val="sr-Cyrl-RS"/>
        </w:rPr>
        <w:t>2.</w:t>
      </w:r>
      <w:r w:rsidRPr="003D231B">
        <w:rPr>
          <w:rFonts w:ascii="Times New Roman" w:hAnsi="Times New Roman"/>
          <w:b/>
          <w:color w:val="000000"/>
          <w:lang w:val="de-DE"/>
        </w:rPr>
        <w:t xml:space="preserve"> </w:t>
      </w:r>
      <w:r w:rsidRPr="003D231B">
        <w:rPr>
          <w:rFonts w:ascii="Times New Roman" w:hAnsi="Times New Roman"/>
          <w:b/>
          <w:color w:val="000000"/>
          <w:lang w:val="sr-Cyrl-RS"/>
        </w:rPr>
        <w:t xml:space="preserve"> </w:t>
      </w:r>
      <w:r w:rsidRPr="003D231B">
        <w:rPr>
          <w:rFonts w:ascii="Times New Roman" w:hAnsi="Times New Roman"/>
          <w:b/>
          <w:i/>
          <w:color w:val="000000"/>
          <w:lang w:val="sr-Cyrl-RS"/>
        </w:rPr>
        <w:t>ОРГАНИЗАЦИОНА СТРУКТУРА</w:t>
      </w:r>
      <w:r w:rsidRPr="003D231B">
        <w:rPr>
          <w:rFonts w:ascii="Times New Roman" w:hAnsi="Times New Roman"/>
          <w:b/>
          <w:i/>
          <w:color w:val="000000"/>
          <w:lang w:val="de-DE"/>
        </w:rPr>
        <w:t xml:space="preserve"> ЈКП</w:t>
      </w:r>
      <w:r w:rsidRPr="003D231B">
        <w:rPr>
          <w:rFonts w:ascii="Times New Roman" w:hAnsi="Times New Roman"/>
          <w:i/>
          <w:color w:val="000000"/>
          <w:lang w:val="de-DE"/>
        </w:rPr>
        <w:t xml:space="preserve"> </w:t>
      </w:r>
      <w:r w:rsidRPr="003D231B">
        <w:rPr>
          <w:rFonts w:ascii="Times New Roman" w:hAnsi="Times New Roman"/>
          <w:i/>
          <w:color w:val="000000"/>
          <w:lang w:val="sr-Cyrl-RS"/>
        </w:rPr>
        <w:t>„ ЗЕЛЕНИЛО“-Сомбор</w:t>
      </w:r>
    </w:p>
    <w:p w:rsidR="007F12B7" w:rsidRPr="003D231B" w:rsidRDefault="007F12B7" w:rsidP="007F12B7">
      <w:pPr>
        <w:jc w:val="center"/>
        <w:rPr>
          <w:rFonts w:ascii="Times New Roman" w:hAnsi="Times New Roman" w:cs="Arial"/>
          <w:color w:val="000000"/>
          <w:lang w:val="de-DE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de-DE"/>
        </w:rPr>
        <w:tab/>
      </w:r>
      <w:r w:rsidRPr="003D231B">
        <w:rPr>
          <w:rFonts w:ascii="Times New Roman" w:hAnsi="Times New Roman"/>
          <w:color w:val="000000"/>
          <w:lang w:val="sr-Cyrl-CS"/>
        </w:rPr>
        <w:t>Органи Јавног предузећа су:</w:t>
      </w: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de-DE"/>
        </w:rPr>
        <w:t>Надзорни одбор</w:t>
      </w:r>
      <w:r w:rsidRPr="003D231B">
        <w:rPr>
          <w:rFonts w:ascii="Times New Roman" w:hAnsi="Times New Roman"/>
          <w:color w:val="000000"/>
          <w:lang w:val="sr-Cyrl-RS"/>
        </w:rPr>
        <w:t xml:space="preserve"> у саставу : </w:t>
      </w:r>
    </w:p>
    <w:p w:rsidR="007F12B7" w:rsidRDefault="007F12B7" w:rsidP="007F12B7">
      <w:pPr>
        <w:pStyle w:val="ListParagraph1"/>
        <w:jc w:val="both"/>
        <w:rPr>
          <w:rFonts w:ascii="Times New Roman" w:hAnsi="Times New Roman"/>
          <w:color w:val="000000"/>
          <w:lang w:val="sr-Cyrl-RS"/>
        </w:rPr>
      </w:pPr>
    </w:p>
    <w:p w:rsidR="007F12B7" w:rsidRPr="008F0807" w:rsidRDefault="007F12B7" w:rsidP="007F12B7">
      <w:pPr>
        <w:pStyle w:val="ListParagraph1"/>
        <w:numPr>
          <w:ilvl w:val="0"/>
          <w:numId w:val="20"/>
        </w:numPr>
        <w:jc w:val="both"/>
        <w:rPr>
          <w:rFonts w:ascii="Times New Roman" w:hAnsi="Times New Roman"/>
          <w:color w:val="000000"/>
          <w:lang w:val="sr-Cyrl-CS"/>
        </w:rPr>
      </w:pPr>
      <w:r w:rsidRPr="008F0807">
        <w:rPr>
          <w:rFonts w:ascii="Times New Roman" w:hAnsi="Times New Roman"/>
          <w:color w:val="000000"/>
          <w:lang w:val="sr-Cyrl-RS"/>
        </w:rPr>
        <w:t xml:space="preserve">Снежана Радоњић, председник, </w:t>
      </w:r>
      <w:r>
        <w:rPr>
          <w:rFonts w:ascii="Times New Roman" w:hAnsi="Times New Roman"/>
          <w:color w:val="000000"/>
          <w:lang w:val="sr-Cyrl-RS"/>
        </w:rPr>
        <w:t>из реда оснивача</w:t>
      </w:r>
    </w:p>
    <w:p w:rsidR="007F12B7" w:rsidRDefault="002C1EB9" w:rsidP="007F12B7">
      <w:pPr>
        <w:pStyle w:val="ListParagraph1"/>
        <w:numPr>
          <w:ilvl w:val="0"/>
          <w:numId w:val="20"/>
        </w:num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CS"/>
        </w:rPr>
        <w:t>Милан Гагрчин</w:t>
      </w:r>
      <w:r w:rsidR="007F12B7" w:rsidRPr="008F0807">
        <w:rPr>
          <w:rFonts w:ascii="Times New Roman" w:hAnsi="Times New Roman"/>
          <w:color w:val="000000"/>
          <w:lang w:val="sr-Cyrl-CS"/>
        </w:rPr>
        <w:t xml:space="preserve"> , чла</w:t>
      </w:r>
      <w:r w:rsidR="007F12B7" w:rsidRPr="008F0807">
        <w:rPr>
          <w:rFonts w:ascii="Times New Roman" w:hAnsi="Times New Roman"/>
          <w:color w:val="000000"/>
          <w:lang w:val="sr-Cyrl-RS"/>
        </w:rPr>
        <w:t>н</w:t>
      </w:r>
      <w:r w:rsidR="007F12B7">
        <w:rPr>
          <w:rFonts w:ascii="Times New Roman" w:hAnsi="Times New Roman"/>
          <w:color w:val="000000"/>
          <w:lang w:val="sr-Cyrl-RS"/>
        </w:rPr>
        <w:t xml:space="preserve"> ,</w:t>
      </w:r>
      <w:r w:rsidR="007F12B7" w:rsidRPr="008F0807">
        <w:rPr>
          <w:rFonts w:ascii="Times New Roman" w:hAnsi="Times New Roman"/>
          <w:color w:val="000000"/>
          <w:lang w:val="sr-Cyrl-RS"/>
        </w:rPr>
        <w:t xml:space="preserve"> из реда оснивача </w:t>
      </w:r>
      <w:r w:rsidR="007F12B7">
        <w:rPr>
          <w:rFonts w:ascii="Times New Roman" w:hAnsi="Times New Roman"/>
          <w:color w:val="000000"/>
          <w:lang w:val="sr-Cyrl-RS"/>
        </w:rPr>
        <w:t>и</w:t>
      </w:r>
    </w:p>
    <w:p w:rsidR="007F12B7" w:rsidRPr="003F5A0D" w:rsidRDefault="002C1EB9" w:rsidP="007F12B7">
      <w:pPr>
        <w:pStyle w:val="ListParagraph1"/>
        <w:numPr>
          <w:ilvl w:val="0"/>
          <w:numId w:val="20"/>
        </w:num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Марко Терзин</w:t>
      </w:r>
      <w:r w:rsidR="00854973">
        <w:rPr>
          <w:rFonts w:ascii="Times New Roman" w:hAnsi="Times New Roman"/>
          <w:color w:val="000000"/>
          <w:lang w:val="sr-Cyrl-RS"/>
        </w:rPr>
        <w:t>, члан , из реда запослених</w:t>
      </w:r>
      <w:r w:rsidR="00854973">
        <w:rPr>
          <w:rFonts w:ascii="Times New Roman" w:hAnsi="Times New Roman"/>
          <w:color w:val="000000"/>
          <w:lang w:val="sr-Latn-RS"/>
        </w:rPr>
        <w:t>.</w:t>
      </w:r>
    </w:p>
    <w:p w:rsidR="003F5A0D" w:rsidRPr="003F5A0D" w:rsidRDefault="003F5A0D" w:rsidP="003F5A0D">
      <w:pPr>
        <w:pStyle w:val="ListParagraph1"/>
        <w:ind w:left="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Чланови надзорног одбора именовани су Решењем Скупштине града Сомбора број : 02-330/2020-</w:t>
      </w:r>
      <w:r>
        <w:rPr>
          <w:rFonts w:ascii="Times New Roman" w:hAnsi="Times New Roman"/>
          <w:color w:val="000000"/>
          <w:lang w:val="sr-Latn-RS"/>
        </w:rPr>
        <w:t>I</w:t>
      </w:r>
      <w:r>
        <w:rPr>
          <w:rFonts w:ascii="Times New Roman" w:hAnsi="Times New Roman"/>
          <w:color w:val="000000"/>
          <w:lang w:val="sr-Cyrl-RS"/>
        </w:rPr>
        <w:t xml:space="preserve"> од 02.10.2020.године.</w:t>
      </w:r>
    </w:p>
    <w:p w:rsidR="00854973" w:rsidRDefault="00854973" w:rsidP="00854973">
      <w:pPr>
        <w:pStyle w:val="ListParagraph1"/>
        <w:ind w:left="1080"/>
        <w:jc w:val="both"/>
        <w:rPr>
          <w:rFonts w:ascii="Times New Roman" w:hAnsi="Times New Roman"/>
          <w:color w:val="000000"/>
          <w:lang w:val="sr-Cyrl-RS"/>
        </w:rPr>
      </w:pPr>
    </w:p>
    <w:p w:rsidR="007F12B7" w:rsidRPr="00E90AE6" w:rsidRDefault="00854973" w:rsidP="00854973">
      <w:pPr>
        <w:pStyle w:val="ListParagraph1"/>
        <w:ind w:left="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Latn-RS"/>
        </w:rPr>
        <w:t xml:space="preserve">           </w:t>
      </w:r>
      <w:r w:rsidR="007F12B7">
        <w:rPr>
          <w:rFonts w:ascii="Times New Roman" w:hAnsi="Times New Roman"/>
          <w:color w:val="000000"/>
          <w:lang w:val="sr-Cyrl-RS"/>
        </w:rPr>
        <w:t xml:space="preserve"> </w:t>
      </w:r>
      <w:r w:rsidR="007F12B7" w:rsidRPr="003D231B">
        <w:rPr>
          <w:rFonts w:ascii="Times New Roman" w:hAnsi="Times New Roman"/>
          <w:color w:val="000000"/>
          <w:lang w:val="de-DE"/>
        </w:rPr>
        <w:t>Директор</w:t>
      </w:r>
      <w:r w:rsidR="007F12B7">
        <w:rPr>
          <w:rFonts w:ascii="Times New Roman" w:hAnsi="Times New Roman"/>
          <w:color w:val="000000"/>
          <w:lang w:val="sr-Cyrl-RS"/>
        </w:rPr>
        <w:t xml:space="preserve"> </w:t>
      </w:r>
      <w:r w:rsidR="007F12B7" w:rsidRPr="003D231B">
        <w:rPr>
          <w:rFonts w:ascii="Times New Roman" w:hAnsi="Times New Roman"/>
          <w:color w:val="000000"/>
          <w:lang w:val="sr-Cyrl-CS"/>
        </w:rPr>
        <w:t xml:space="preserve"> </w:t>
      </w:r>
    </w:p>
    <w:p w:rsidR="007F12B7" w:rsidRPr="00E90AE6" w:rsidRDefault="007F12B7" w:rsidP="007F12B7">
      <w:pPr>
        <w:pStyle w:val="ListParagraph1"/>
        <w:jc w:val="both"/>
        <w:rPr>
          <w:rFonts w:ascii="Times New Roman" w:hAnsi="Times New Roman"/>
          <w:color w:val="000000"/>
          <w:lang w:val="sr-Cyrl-RS"/>
        </w:rPr>
      </w:pPr>
    </w:p>
    <w:p w:rsidR="00784EE8" w:rsidRDefault="003F5A0D" w:rsidP="00784EE8">
      <w:pPr>
        <w:ind w:firstLine="360"/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bCs/>
          <w:noProof/>
          <w:lang w:val="sr-Cyrl-RS"/>
        </w:rPr>
        <w:t>Д</w:t>
      </w:r>
      <w:r w:rsidR="00784EE8">
        <w:rPr>
          <w:rFonts w:ascii="Times New Roman" w:hAnsi="Times New Roman"/>
          <w:bCs/>
          <w:noProof/>
          <w:lang w:val="sr-Cyrl-CS"/>
        </w:rPr>
        <w:t xml:space="preserve">иректор ЈКП „Зеленило“ Сомбор је Миоковић Момир, мастер дизајнер медија у образовању, именован Решењем </w:t>
      </w:r>
      <w:r>
        <w:rPr>
          <w:rFonts w:ascii="Times New Roman" w:hAnsi="Times New Roman"/>
          <w:bCs/>
          <w:noProof/>
          <w:lang w:val="sr-Cyrl-CS"/>
        </w:rPr>
        <w:t>Скупштине града Сомбора број: 02-33/2020</w:t>
      </w:r>
      <w:r w:rsidR="00784EE8">
        <w:rPr>
          <w:rFonts w:ascii="Times New Roman" w:hAnsi="Times New Roman"/>
          <w:bCs/>
          <w:noProof/>
          <w:lang w:val="sr-Cyrl-CS"/>
        </w:rPr>
        <w:t>-</w:t>
      </w:r>
      <w:r w:rsidR="00784EE8">
        <w:rPr>
          <w:rFonts w:ascii="Times New Roman" w:hAnsi="Times New Roman"/>
          <w:bCs/>
          <w:noProof/>
        </w:rPr>
        <w:t>I</w:t>
      </w:r>
      <w:r>
        <w:rPr>
          <w:rFonts w:ascii="Times New Roman" w:hAnsi="Times New Roman"/>
          <w:bCs/>
          <w:noProof/>
          <w:lang w:val="sr-Cyrl-CS"/>
        </w:rPr>
        <w:t xml:space="preserve"> од 21</w:t>
      </w:r>
      <w:r w:rsidR="00784EE8">
        <w:rPr>
          <w:rFonts w:ascii="Times New Roman" w:hAnsi="Times New Roman"/>
          <w:bCs/>
          <w:noProof/>
          <w:lang w:val="sr-Cyrl-CS"/>
        </w:rPr>
        <w:t>.02.20</w:t>
      </w:r>
      <w:r>
        <w:rPr>
          <w:rFonts w:ascii="Times New Roman" w:hAnsi="Times New Roman"/>
          <w:bCs/>
          <w:noProof/>
          <w:lang w:val="sr-Cyrl-CS"/>
        </w:rPr>
        <w:t>20</w:t>
      </w:r>
      <w:r w:rsidR="00784EE8">
        <w:rPr>
          <w:rFonts w:ascii="Times New Roman" w:hAnsi="Times New Roman"/>
          <w:bCs/>
          <w:noProof/>
          <w:lang w:val="sr-Cyrl-CS"/>
        </w:rPr>
        <w:t>.год.</w:t>
      </w:r>
    </w:p>
    <w:p w:rsidR="001255EC" w:rsidRDefault="001255EC" w:rsidP="001255EC">
      <w:pPr>
        <w:ind w:firstLine="360"/>
        <w:rPr>
          <w:rFonts w:ascii="Times New Roman" w:hAnsi="Times New Roman"/>
          <w:bCs/>
          <w:noProof/>
          <w:lang w:val="sr-Cyrl-CS"/>
        </w:rPr>
      </w:pPr>
    </w:p>
    <w:p w:rsidR="007F12B7" w:rsidRPr="00F97FAF" w:rsidRDefault="007F12B7" w:rsidP="00F97FAF">
      <w:pPr>
        <w:pStyle w:val="ListParagraph1"/>
        <w:ind w:left="0" w:firstLine="720"/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de-DE"/>
        </w:rPr>
        <w:t xml:space="preserve">Организација </w:t>
      </w:r>
      <w:r w:rsidRPr="003D231B">
        <w:rPr>
          <w:rFonts w:ascii="Times New Roman" w:hAnsi="Times New Roman"/>
          <w:color w:val="000000"/>
          <w:lang w:val="sr-Cyrl-CS"/>
        </w:rPr>
        <w:t>Јавног п</w:t>
      </w:r>
      <w:r w:rsidRPr="003D231B">
        <w:rPr>
          <w:rFonts w:ascii="Times New Roman" w:hAnsi="Times New Roman"/>
          <w:color w:val="000000"/>
          <w:lang w:val="de-DE"/>
        </w:rPr>
        <w:t>редузећа има следећу структуру</w:t>
      </w:r>
      <w:r>
        <w:rPr>
          <w:rFonts w:ascii="Times New Roman" w:hAnsi="Times New Roman"/>
          <w:color w:val="000000"/>
          <w:lang w:val="sr-Cyrl-CS"/>
        </w:rPr>
        <w:t>:</w:t>
      </w:r>
    </w:p>
    <w:p w:rsidR="007F12B7" w:rsidRPr="003D231B" w:rsidRDefault="007F12B7" w:rsidP="007F12B7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de-DE"/>
        </w:rPr>
        <w:t xml:space="preserve">1. Радна јединица </w:t>
      </w:r>
      <w:r w:rsidRPr="003D231B">
        <w:rPr>
          <w:rFonts w:ascii="Times New Roman" w:hAnsi="Times New Roman"/>
          <w:color w:val="000000"/>
          <w:lang w:val="sr-Cyrl-CS"/>
        </w:rPr>
        <w:t>„</w:t>
      </w:r>
      <w:r w:rsidRPr="003D231B">
        <w:rPr>
          <w:rFonts w:ascii="Times New Roman" w:hAnsi="Times New Roman" w:cs="Arial"/>
          <w:color w:val="000000"/>
          <w:lang w:val="sr-Cyrl-CS"/>
        </w:rPr>
        <w:t>Стручне службе“</w:t>
      </w: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  <w:r w:rsidRPr="003D231B">
        <w:rPr>
          <w:rFonts w:ascii="Times New Roman" w:hAnsi="Times New Roman" w:cs="Arial"/>
          <w:color w:val="000000"/>
          <w:lang w:val="de-DE"/>
        </w:rPr>
        <w:t xml:space="preserve"> - </w:t>
      </w:r>
      <w:r w:rsidRPr="003D231B">
        <w:rPr>
          <w:rFonts w:ascii="Times New Roman" w:hAnsi="Times New Roman" w:cs="Arial"/>
          <w:color w:val="000000"/>
          <w:lang w:val="sr-Cyrl-CS"/>
        </w:rPr>
        <w:t xml:space="preserve">Служба за правне и опште послове </w:t>
      </w: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  <w:r w:rsidRPr="003D231B">
        <w:rPr>
          <w:rFonts w:ascii="Times New Roman" w:hAnsi="Times New Roman" w:cs="Arial"/>
          <w:color w:val="000000"/>
          <w:lang w:val="de-DE"/>
        </w:rPr>
        <w:t xml:space="preserve"> - </w:t>
      </w:r>
      <w:r w:rsidRPr="003D231B">
        <w:rPr>
          <w:rFonts w:ascii="Times New Roman" w:hAnsi="Times New Roman" w:cs="Arial"/>
          <w:color w:val="000000"/>
          <w:lang w:val="sr-Cyrl-CS"/>
        </w:rPr>
        <w:t>Фина</w:t>
      </w:r>
      <w:r>
        <w:rPr>
          <w:rFonts w:ascii="Times New Roman" w:hAnsi="Times New Roman" w:cs="Arial"/>
          <w:color w:val="000000"/>
          <w:lang w:val="sr-Cyrl-CS"/>
        </w:rPr>
        <w:t xml:space="preserve">нсијско рачуноводствена служба </w:t>
      </w: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  <w:r w:rsidRPr="003D231B">
        <w:rPr>
          <w:rFonts w:ascii="Times New Roman" w:hAnsi="Times New Roman" w:cs="Arial"/>
          <w:color w:val="000000"/>
          <w:lang w:val="sr-Cyrl-CS"/>
        </w:rPr>
        <w:t xml:space="preserve"> - Комерцијална служба</w:t>
      </w: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2</w:t>
      </w:r>
      <w:r w:rsidRPr="003D231B">
        <w:rPr>
          <w:rFonts w:ascii="Times New Roman" w:hAnsi="Times New Roman"/>
          <w:color w:val="000000"/>
          <w:lang w:val="de-DE"/>
        </w:rPr>
        <w:t xml:space="preserve">. Радна </w:t>
      </w:r>
      <w:r w:rsidRPr="003D231B">
        <w:rPr>
          <w:rFonts w:ascii="Times New Roman" w:hAnsi="Times New Roman"/>
          <w:color w:val="000000"/>
          <w:lang w:val="sr-Cyrl-CS"/>
        </w:rPr>
        <w:t>ј</w:t>
      </w:r>
      <w:r w:rsidRPr="003D231B">
        <w:rPr>
          <w:rFonts w:ascii="Times New Roman" w:hAnsi="Times New Roman"/>
          <w:color w:val="000000"/>
          <w:lang w:val="de-DE"/>
        </w:rPr>
        <w:t xml:space="preserve">единица </w:t>
      </w:r>
      <w:r w:rsidRPr="003D231B">
        <w:rPr>
          <w:rFonts w:ascii="Times New Roman" w:hAnsi="Times New Roman"/>
          <w:color w:val="000000"/>
          <w:lang w:val="sr-Cyrl-CS"/>
        </w:rPr>
        <w:t>„Јавно зеленило“</w:t>
      </w: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de-DE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-  </w:t>
      </w:r>
      <w:r w:rsidRPr="003D231B">
        <w:rPr>
          <w:rFonts w:ascii="Times New Roman" w:hAnsi="Times New Roman"/>
          <w:color w:val="000000"/>
          <w:lang w:val="de-DE"/>
        </w:rPr>
        <w:t xml:space="preserve">Одељење </w:t>
      </w:r>
      <w:r w:rsidRPr="003D231B">
        <w:rPr>
          <w:rFonts w:ascii="Times New Roman" w:hAnsi="Times New Roman"/>
          <w:color w:val="000000"/>
          <w:lang w:val="sr-Cyrl-CS"/>
        </w:rPr>
        <w:t xml:space="preserve">одржавања парковског зеленила и јавних зелених површина </w:t>
      </w: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- Одељење за производњу и заштиту биља - расадник</w:t>
      </w: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CS"/>
        </w:rPr>
        <w:t>3</w:t>
      </w:r>
      <w:r w:rsidRPr="003D231B">
        <w:rPr>
          <w:rFonts w:ascii="Times New Roman" w:hAnsi="Times New Roman"/>
          <w:color w:val="000000"/>
          <w:lang w:val="de-DE"/>
        </w:rPr>
        <w:t xml:space="preserve">. Радна </w:t>
      </w:r>
      <w:r w:rsidRPr="003D231B">
        <w:rPr>
          <w:rFonts w:ascii="Times New Roman" w:hAnsi="Times New Roman"/>
          <w:color w:val="000000"/>
          <w:lang w:val="sr-Cyrl-CS"/>
        </w:rPr>
        <w:t>ј</w:t>
      </w:r>
      <w:r w:rsidRPr="003D231B">
        <w:rPr>
          <w:rFonts w:ascii="Times New Roman" w:hAnsi="Times New Roman"/>
          <w:color w:val="000000"/>
          <w:lang w:val="de-DE"/>
        </w:rPr>
        <w:t>единица „</w:t>
      </w:r>
      <w:r w:rsidRPr="003D231B">
        <w:rPr>
          <w:rFonts w:ascii="Times New Roman" w:hAnsi="Times New Roman"/>
          <w:color w:val="000000"/>
          <w:lang w:val="sr-Cyrl-CS"/>
        </w:rPr>
        <w:t>Механизација и одржавање</w:t>
      </w:r>
      <w:r w:rsidRPr="003D231B">
        <w:rPr>
          <w:rFonts w:ascii="Times New Roman" w:hAnsi="Times New Roman"/>
          <w:color w:val="000000"/>
          <w:lang w:val="de-DE"/>
        </w:rPr>
        <w:t>“</w:t>
      </w:r>
    </w:p>
    <w:p w:rsidR="007F12B7" w:rsidRPr="003D231B" w:rsidRDefault="009D7435" w:rsidP="009D7435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- </w:t>
      </w:r>
      <w:r w:rsidR="007F12B7" w:rsidRPr="003D231B">
        <w:rPr>
          <w:rFonts w:ascii="Times New Roman" w:hAnsi="Times New Roman"/>
          <w:color w:val="000000"/>
          <w:lang w:val="sr-Cyrl-CS"/>
        </w:rPr>
        <w:t>Одељење за одржавање механизације</w:t>
      </w:r>
      <w:r w:rsidR="007F12B7" w:rsidRPr="003D231B">
        <w:rPr>
          <w:rFonts w:ascii="Times New Roman" w:hAnsi="Times New Roman"/>
          <w:color w:val="000000"/>
          <w:lang w:val="de-DE"/>
        </w:rPr>
        <w:t xml:space="preserve"> </w:t>
      </w:r>
    </w:p>
    <w:p w:rsidR="007F12B7" w:rsidRPr="003D231B" w:rsidRDefault="009D7435" w:rsidP="009D7435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- </w:t>
      </w:r>
      <w:r w:rsidR="007F12B7" w:rsidRPr="003D231B">
        <w:rPr>
          <w:rFonts w:ascii="Times New Roman" w:hAnsi="Times New Roman"/>
          <w:color w:val="000000"/>
          <w:lang w:val="de-DE"/>
        </w:rPr>
        <w:t>Одељење</w:t>
      </w:r>
      <w:r w:rsidR="007F12B7" w:rsidRPr="003D231B">
        <w:rPr>
          <w:rFonts w:ascii="Times New Roman" w:hAnsi="Times New Roman"/>
          <w:color w:val="000000"/>
          <w:lang w:val="sr-Cyrl-RS"/>
        </w:rPr>
        <w:t xml:space="preserve"> зимске службе и одржавања урбаног мобилијара, јавних чесми и фонтана</w:t>
      </w:r>
    </w:p>
    <w:p w:rsidR="007F12B7" w:rsidRPr="003D231B" w:rsidRDefault="009D7435" w:rsidP="009D7435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- </w:t>
      </w:r>
      <w:r w:rsidR="007F12B7" w:rsidRPr="003D231B">
        <w:rPr>
          <w:rFonts w:ascii="Times New Roman" w:hAnsi="Times New Roman"/>
          <w:color w:val="000000"/>
          <w:lang w:val="sr-Cyrl-CS"/>
        </w:rPr>
        <w:t>Одељење за одржавање јевне расвете у Граду и насељеним местима</w:t>
      </w:r>
      <w:r w:rsidR="007F12B7">
        <w:rPr>
          <w:rFonts w:ascii="Times New Roman" w:hAnsi="Times New Roman"/>
          <w:color w:val="000000"/>
          <w:lang w:val="sr-Cyrl-CS"/>
        </w:rPr>
        <w:t>.</w:t>
      </w: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404784">
      <w:pPr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Pr="00841386" w:rsidRDefault="00841386" w:rsidP="00841386">
      <w:pPr>
        <w:rPr>
          <w:rFonts w:ascii="Times New Roman" w:hAnsi="Times New Roman"/>
          <w:b/>
          <w:color w:val="000000"/>
          <w:sz w:val="20"/>
          <w:szCs w:val="20"/>
          <w:lang w:val="sr-Latn-RS"/>
        </w:rPr>
      </w:pPr>
      <w:r>
        <w:rPr>
          <w:rFonts w:ascii="Times New Roman" w:hAnsi="Times New Roman"/>
          <w:b/>
          <w:color w:val="000000"/>
          <w:sz w:val="20"/>
          <w:szCs w:val="20"/>
          <w:lang w:val="sr-Cyrl-CS"/>
        </w:rPr>
        <w:br w:type="page"/>
      </w:r>
    </w:p>
    <w:p w:rsidR="007F12B7" w:rsidRPr="00841386" w:rsidRDefault="007F12B7" w:rsidP="00841386">
      <w:pPr>
        <w:rPr>
          <w:rFonts w:ascii="Times New Roman" w:hAnsi="Times New Roman"/>
          <w:b/>
          <w:color w:val="000000"/>
          <w:sz w:val="20"/>
          <w:szCs w:val="20"/>
          <w:lang w:val="sr-Latn-RS"/>
        </w:rPr>
      </w:pPr>
    </w:p>
    <w:p w:rsidR="007F12B7" w:rsidRPr="003D231B" w:rsidRDefault="007F12B7" w:rsidP="007F12B7">
      <w:pPr>
        <w:jc w:val="center"/>
        <w:rPr>
          <w:rFonts w:ascii="Times New Roman" w:hAnsi="Times New Roman"/>
          <w:b/>
          <w:color w:val="000000"/>
          <w:lang w:val="sr-Cyrl-CS"/>
        </w:rPr>
      </w:pPr>
      <w:r w:rsidRPr="003D231B">
        <w:rPr>
          <w:rFonts w:ascii="Times New Roman" w:hAnsi="Times New Roman"/>
          <w:b/>
          <w:color w:val="000000"/>
          <w:lang w:val="sr-Cyrl-CS"/>
        </w:rPr>
        <w:t>ОРГАНИЗАЦИОНА ШЕМА ЈКП ЗЕЛЕНИЛО</w:t>
      </w:r>
    </w:p>
    <w:p w:rsidR="007F12B7" w:rsidRPr="003D231B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tabs>
          <w:tab w:val="left" w:pos="8865"/>
        </w:tabs>
        <w:contextualSpacing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3D231B">
        <w:rPr>
          <w:rFonts w:ascii="Times New Roman" w:hAnsi="Times New Roman"/>
          <w:color w:val="000000"/>
          <w:sz w:val="20"/>
          <w:szCs w:val="20"/>
          <w:lang w:val="sr-Cyrl-CS"/>
        </w:rPr>
        <w:tab/>
      </w:r>
    </w:p>
    <w:p w:rsidR="007F12B7" w:rsidRPr="003D231B" w:rsidRDefault="00035EE4" w:rsidP="007F12B7">
      <w:pPr>
        <w:tabs>
          <w:tab w:val="left" w:pos="8865"/>
        </w:tabs>
        <w:contextualSpacing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3D231B">
        <w:rPr>
          <w:rFonts w:ascii="Times New Roman" w:hAnsi="Times New Roman"/>
          <w:b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24130</wp:posOffset>
                </wp:positionV>
                <wp:extent cx="2113280" cy="255905"/>
                <wp:effectExtent l="13335" t="12065" r="6985" b="825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488" w:rsidRPr="007936BA" w:rsidRDefault="007A5488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7936B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>НАДЗОРНИ ОДБОР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72.05pt;margin-top:1.9pt;width:166.4pt;height:2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">
                <v:textbox>
                  <w:txbxContent>
                    <w:p w:rsidR="007A5488" w:rsidRPr="007936BA" w:rsidRDefault="007A5488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</w:pPr>
                      <w:r w:rsidRPr="007936BA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>НАДЗОРНИ ОДБОР</w:t>
                      </w:r>
                    </w:p>
                  </w:txbxContent>
                </v:textbox>
              </v:shape>
            </w:pict>
          </mc:Fallback>
        </mc:AlternateContent>
      </w:r>
    </w:p>
    <w:p w:rsidR="007F12B7" w:rsidRPr="003D231B" w:rsidRDefault="007F12B7" w:rsidP="007F12B7">
      <w:pPr>
        <w:tabs>
          <w:tab w:val="left" w:pos="8865"/>
        </w:tabs>
        <w:contextualSpacing/>
        <w:rPr>
          <w:rFonts w:ascii="Times New Roman" w:hAnsi="Times New Roman"/>
          <w:color w:val="000000"/>
          <w:sz w:val="18"/>
          <w:szCs w:val="18"/>
          <w:lang w:val="sr-Cyrl-RS"/>
        </w:rPr>
      </w:pPr>
    </w:p>
    <w:p w:rsidR="007F12B7" w:rsidRPr="003D231B" w:rsidRDefault="00035EE4" w:rsidP="007F12B7">
      <w:pPr>
        <w:tabs>
          <w:tab w:val="left" w:pos="4210"/>
          <w:tab w:val="left" w:pos="8865"/>
        </w:tabs>
        <w:contextualSpacing/>
        <w:rPr>
          <w:rFonts w:ascii="Times New Roman" w:hAnsi="Times New Roman"/>
          <w:color w:val="000000"/>
          <w:sz w:val="20"/>
          <w:szCs w:val="20"/>
          <w:lang w:val="sr-Cyrl-RS"/>
        </w:rPr>
      </w:pPr>
      <w:r w:rsidRPr="003D231B">
        <w:rPr>
          <w:rFonts w:ascii="Times New Roman" w:hAnsi="Times New Roman"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38100</wp:posOffset>
                </wp:positionV>
                <wp:extent cx="0" cy="152400"/>
                <wp:effectExtent l="61595" t="8255" r="52705" b="2032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34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53.1pt;margin-top:3pt;width:0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QH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">
                <v:stroke endarrow="block"/>
              </v:shape>
            </w:pict>
          </mc:Fallback>
        </mc:AlternateContent>
      </w:r>
      <w:r w:rsidR="007F12B7">
        <w:rPr>
          <w:rFonts w:ascii="Times New Roman" w:hAnsi="Times New Roman"/>
          <w:color w:val="000000"/>
          <w:sz w:val="20"/>
          <w:szCs w:val="20"/>
          <w:lang w:val="sr-Cyrl-RS"/>
        </w:rPr>
        <w:tab/>
      </w:r>
      <w:r w:rsidR="007F12B7" w:rsidRPr="003D231B">
        <w:rPr>
          <w:rFonts w:ascii="Times New Roman" w:hAnsi="Times New Roman"/>
          <w:color w:val="000000"/>
          <w:sz w:val="20"/>
          <w:szCs w:val="20"/>
          <w:lang w:val="sr-Cyrl-RS"/>
        </w:rPr>
        <w:tab/>
      </w: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F12B7" w:rsidRPr="003D231B" w:rsidTr="00EE7517">
        <w:trPr>
          <w:trHeight w:val="377"/>
        </w:trPr>
        <w:tc>
          <w:tcPr>
            <w:tcW w:w="3260" w:type="dxa"/>
            <w:vAlign w:val="center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231B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ДИРЕКТОР</w:t>
            </w:r>
          </w:p>
        </w:tc>
      </w:tr>
    </w:tbl>
    <w:p w:rsidR="007F12B7" w:rsidRPr="003D231B" w:rsidRDefault="007F12B7" w:rsidP="007F12B7">
      <w:pPr>
        <w:tabs>
          <w:tab w:val="left" w:pos="8865"/>
        </w:tabs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035EE4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3D231B">
        <w:rPr>
          <w:rFonts w:ascii="Times New Roman" w:hAnsi="Times New Roman"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15875</wp:posOffset>
                </wp:positionV>
                <wp:extent cx="0" cy="152400"/>
                <wp:effectExtent l="52705" t="5080" r="61595" b="2349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4105" id="AutoShape 33" o:spid="_x0000_s1026" type="#_x0000_t32" style="position:absolute;margin-left:255.4pt;margin-top:1.25pt;width:0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4x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7F12B7" w:rsidRPr="003D231B" w:rsidRDefault="00035EE4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3D231B">
        <w:rPr>
          <w:rFonts w:ascii="Times New Roman" w:hAnsi="Times New Roman"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22225</wp:posOffset>
                </wp:positionV>
                <wp:extent cx="3457575" cy="255905"/>
                <wp:effectExtent l="6985" t="5080" r="12065" b="571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488" w:rsidRPr="002B64BA" w:rsidRDefault="007A5488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936B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>ПОМОЋНИК ДИРЕКТОРА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ЗА ОПЕРАТИВНЕ ПОСЛОВЕ</w:t>
                            </w:r>
                          </w:p>
                          <w:p w:rsidR="007A5488" w:rsidRPr="00227EFC" w:rsidRDefault="007A5488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За </w:t>
                            </w:r>
                          </w:p>
                          <w:p w:rsidR="007A5488" w:rsidRPr="002B64BA" w:rsidRDefault="007A5488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17.45pt;margin-top:1.75pt;width:272.25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">
                <v:textbox>
                  <w:txbxContent>
                    <w:p w:rsidR="007A5488" w:rsidRPr="002B64BA" w:rsidRDefault="007A5488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 w:rsidRPr="007936BA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>ПОМОЋНИК ДИРЕКТОРА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ЗА ОПЕРАТИВНЕ ПОСЛОВЕ</w:t>
                      </w:r>
                    </w:p>
                    <w:p w:rsidR="007A5488" w:rsidRPr="00227EFC" w:rsidRDefault="007A5488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За </w:t>
                      </w:r>
                    </w:p>
                    <w:p w:rsidR="007A5488" w:rsidRPr="002B64BA" w:rsidRDefault="007A5488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31B">
        <w:rPr>
          <w:rFonts w:ascii="Times New Roman" w:hAnsi="Times New Roman"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26035</wp:posOffset>
                </wp:positionV>
                <wp:extent cx="3457575" cy="255905"/>
                <wp:effectExtent l="6985" t="8890" r="12065" b="1143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488" w:rsidRPr="002B64BA" w:rsidRDefault="007A5488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936B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>ПОМОЋНИК ДИРЕКТОРА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ЗА ОПШТЕ ПОСЛОВЕ</w:t>
                            </w:r>
                          </w:p>
                          <w:p w:rsidR="007A5488" w:rsidRPr="00227EFC" w:rsidRDefault="007A5488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За </w:t>
                            </w:r>
                          </w:p>
                          <w:p w:rsidR="007A5488" w:rsidRPr="002B64BA" w:rsidRDefault="007A5488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54.8pt;margin-top:2.05pt;width:272.2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">
                <v:textbox>
                  <w:txbxContent>
                    <w:p w:rsidR="007A5488" w:rsidRPr="002B64BA" w:rsidRDefault="007A5488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 w:rsidRPr="007936BA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>ПОМОЋНИК ДИРЕКТОРА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ЗА ОПШТЕ ПОСЛОВЕ</w:t>
                      </w:r>
                    </w:p>
                    <w:p w:rsidR="007A5488" w:rsidRPr="00227EFC" w:rsidRDefault="007A5488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За </w:t>
                      </w:r>
                    </w:p>
                    <w:p w:rsidR="007A5488" w:rsidRPr="002B64BA" w:rsidRDefault="007A5488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2B7" w:rsidRPr="003D231B" w:rsidRDefault="007F12B7" w:rsidP="007F12B7">
      <w:pPr>
        <w:contextualSpacing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508"/>
        <w:gridCol w:w="3506"/>
      </w:tblGrid>
      <w:tr w:rsidR="007F12B7" w:rsidRPr="003D231B" w:rsidTr="00EE7517">
        <w:trPr>
          <w:trHeight w:val="462"/>
        </w:trPr>
        <w:tc>
          <w:tcPr>
            <w:tcW w:w="1603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1 РЈ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СТРУЧНЕ СЛУЖБЕ</w:t>
            </w:r>
          </w:p>
        </w:tc>
        <w:tc>
          <w:tcPr>
            <w:tcW w:w="1699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2 РЈ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ЈАВНО ЗЕЛЕНИЛО</w:t>
            </w:r>
          </w:p>
        </w:tc>
        <w:tc>
          <w:tcPr>
            <w:tcW w:w="1698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3 РЈ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МЕХАНИЗАЦИЈА И ОДРЖАВАЊЕ </w:t>
            </w:r>
          </w:p>
        </w:tc>
      </w:tr>
      <w:tr w:rsidR="007F12B7" w:rsidRPr="003D231B" w:rsidTr="00EE7517">
        <w:trPr>
          <w:trHeight w:val="607"/>
        </w:trPr>
        <w:tc>
          <w:tcPr>
            <w:tcW w:w="1603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1/1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Служба за правне и опште послове</w:t>
            </w:r>
          </w:p>
        </w:tc>
        <w:tc>
          <w:tcPr>
            <w:tcW w:w="1699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2/1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Одељење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</w:t>
            </w: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државања парковског зеленила и јавних зелених површина</w:t>
            </w:r>
          </w:p>
        </w:tc>
        <w:tc>
          <w:tcPr>
            <w:tcW w:w="1698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3/1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Одељење за одржавање механизације</w:t>
            </w:r>
          </w:p>
        </w:tc>
      </w:tr>
      <w:tr w:rsidR="007F12B7" w:rsidRPr="007A5488" w:rsidTr="00EE7517">
        <w:trPr>
          <w:trHeight w:val="768"/>
        </w:trPr>
        <w:tc>
          <w:tcPr>
            <w:tcW w:w="1603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1/2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Финансијско рачуноводствена 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служба</w:t>
            </w:r>
          </w:p>
        </w:tc>
        <w:tc>
          <w:tcPr>
            <w:tcW w:w="1699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2/2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Одељење за производњу и заштиту биља- расадник</w:t>
            </w:r>
          </w:p>
        </w:tc>
        <w:tc>
          <w:tcPr>
            <w:tcW w:w="1698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3/2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Одељење зимске службе и одржавање урбаног мобилијара, јавних чесми и фонтана</w:t>
            </w:r>
          </w:p>
        </w:tc>
      </w:tr>
      <w:tr w:rsidR="007F12B7" w:rsidRPr="007A5488" w:rsidTr="00EE7517">
        <w:trPr>
          <w:trHeight w:val="570"/>
        </w:trPr>
        <w:tc>
          <w:tcPr>
            <w:tcW w:w="1603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1/3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Комерцијална служба</w:t>
            </w:r>
          </w:p>
        </w:tc>
        <w:tc>
          <w:tcPr>
            <w:tcW w:w="1699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98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3/3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Одељење за одржавање јавне расвете у Граду и насељеним местима</w:t>
            </w:r>
          </w:p>
        </w:tc>
      </w:tr>
    </w:tbl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41768B" w:rsidRDefault="0041768B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41768B" w:rsidRDefault="0041768B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41768B" w:rsidRPr="0041768B" w:rsidRDefault="0041768B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Pr="003D231B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841386" w:rsidP="00434613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CS"/>
        </w:rPr>
        <w:br w:type="page"/>
      </w:r>
    </w:p>
    <w:p w:rsidR="00841386" w:rsidRPr="00841386" w:rsidRDefault="00841386" w:rsidP="00434613">
      <w:pPr>
        <w:jc w:val="both"/>
        <w:rPr>
          <w:rFonts w:ascii="Times New Roman" w:hAnsi="Times New Roman"/>
          <w:color w:val="000000"/>
          <w:lang w:val="sr-Latn-RS"/>
        </w:rPr>
      </w:pPr>
    </w:p>
    <w:p w:rsidR="00434613" w:rsidRPr="003D231B" w:rsidRDefault="00434613" w:rsidP="00434613">
      <w:pPr>
        <w:numPr>
          <w:ilvl w:val="0"/>
          <w:numId w:val="21"/>
        </w:numPr>
        <w:rPr>
          <w:rFonts w:ascii="Times New Roman" w:hAnsi="Times New Roman"/>
          <w:b/>
          <w:i/>
          <w:color w:val="000000"/>
          <w:lang w:val="sr-Cyrl-RS"/>
        </w:rPr>
      </w:pPr>
      <w:r w:rsidRPr="003D231B">
        <w:rPr>
          <w:rFonts w:ascii="Times New Roman" w:hAnsi="Times New Roman"/>
          <w:b/>
          <w:i/>
          <w:color w:val="000000"/>
          <w:lang w:val="sr-Cyrl-RS"/>
        </w:rPr>
        <w:t>ОСНОВЕ ЗА ИЗРАДУ ПРОГРАМА ПОСЛОВАЊА ЗА 20</w:t>
      </w:r>
      <w:r w:rsidR="00A314D9">
        <w:rPr>
          <w:rFonts w:ascii="Times New Roman" w:hAnsi="Times New Roman"/>
          <w:b/>
          <w:i/>
          <w:color w:val="000000"/>
          <w:lang w:val="sr-Latn-RS"/>
        </w:rPr>
        <w:t>20</w:t>
      </w:r>
      <w:r w:rsidRPr="003D231B">
        <w:rPr>
          <w:rFonts w:ascii="Times New Roman" w:hAnsi="Times New Roman"/>
          <w:b/>
          <w:i/>
          <w:color w:val="000000"/>
          <w:lang w:val="sr-Cyrl-RS"/>
        </w:rPr>
        <w:t>.</w:t>
      </w:r>
    </w:p>
    <w:p w:rsidR="00434613" w:rsidRPr="003D231B" w:rsidRDefault="00434613" w:rsidP="00434613">
      <w:pPr>
        <w:ind w:left="1418"/>
        <w:rPr>
          <w:rFonts w:ascii="Times New Roman" w:hAnsi="Times New Roman"/>
          <w:b/>
          <w:i/>
          <w:color w:val="000000"/>
          <w:lang w:val="sr-Cyrl-RS"/>
        </w:rPr>
      </w:pPr>
    </w:p>
    <w:p w:rsidR="00434613" w:rsidRPr="00F21B55" w:rsidRDefault="00A848E2" w:rsidP="00A848E2">
      <w:pPr>
        <w:pStyle w:val="ListParagraph"/>
        <w:numPr>
          <w:ilvl w:val="1"/>
          <w:numId w:val="21"/>
        </w:numPr>
        <w:rPr>
          <w:rFonts w:ascii="Times New Roman" w:hAnsi="Times New Roman"/>
          <w:b/>
          <w:i/>
          <w:color w:val="000000"/>
          <w:lang w:val="sr-Cyrl-RS"/>
        </w:rPr>
      </w:pPr>
      <w:r>
        <w:rPr>
          <w:rFonts w:ascii="Times New Roman" w:hAnsi="Times New Roman"/>
          <w:b/>
          <w:i/>
          <w:color w:val="000000"/>
          <w:lang w:val="sr-Cyrl-RS"/>
        </w:rPr>
        <w:t xml:space="preserve"> </w:t>
      </w:r>
      <w:r w:rsidRPr="00A848E2">
        <w:rPr>
          <w:rFonts w:ascii="Times New Roman" w:hAnsi="Times New Roman"/>
          <w:b/>
          <w:i/>
          <w:color w:val="000000"/>
          <w:lang w:val="sr-Cyrl-RS"/>
        </w:rPr>
        <w:t>Процењени физички обим активности у 2020.години</w:t>
      </w:r>
      <w:r w:rsidR="00F21B55">
        <w:rPr>
          <w:rFonts w:ascii="Times New Roman" w:hAnsi="Times New Roman"/>
          <w:b/>
          <w:i/>
          <w:color w:val="000000"/>
          <w:lang w:val="sr-Cyrl-RS"/>
        </w:rPr>
        <w:t xml:space="preserve"> у динарима</w:t>
      </w:r>
      <w:r w:rsidRPr="00A848E2">
        <w:rPr>
          <w:rFonts w:ascii="Times New Roman" w:hAnsi="Times New Roman"/>
          <w:b/>
          <w:i/>
          <w:color w:val="000000"/>
          <w:lang w:val="sr-Cyrl-RS"/>
        </w:rPr>
        <w:t xml:space="preserve"> </w:t>
      </w:r>
      <w:r w:rsidRPr="00A848E2">
        <w:rPr>
          <w:rFonts w:ascii="Times New Roman" w:hAnsi="Times New Roman"/>
          <w:b/>
          <w:i/>
          <w:color w:val="000000"/>
          <w:lang w:val="sr-Latn-RS"/>
        </w:rPr>
        <w:t>.</w:t>
      </w: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tbl>
      <w:tblPr>
        <w:tblW w:w="5860" w:type="dxa"/>
        <w:tblInd w:w="2295" w:type="dxa"/>
        <w:tblLook w:val="04A0" w:firstRow="1" w:lastRow="0" w:firstColumn="1" w:lastColumn="0" w:noHBand="0" w:noVBand="1"/>
      </w:tblPr>
      <w:tblGrid>
        <w:gridCol w:w="4020"/>
        <w:gridCol w:w="1840"/>
      </w:tblGrid>
      <w:tr w:rsidR="00F21B55" w:rsidRPr="00161479" w:rsidTr="00E213D5">
        <w:trPr>
          <w:trHeight w:val="2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 xml:space="preserve">УГОВОРИ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2020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</w:p>
        </w:tc>
      </w:tr>
      <w:tr w:rsidR="00F21B55" w:rsidRPr="00161479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Одрж.јавних зел. површ.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93</w:t>
            </w:r>
            <w:r w:rsidRPr="00161479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500</w:t>
            </w:r>
            <w:r w:rsidRPr="00161479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Pr="00161479">
              <w:rPr>
                <w:rFonts w:ascii="Times New Roman" w:hAnsi="Times New Roman"/>
                <w:b/>
                <w:bCs/>
                <w:lang w:eastAsia="en-US"/>
              </w:rPr>
              <w:t>,00</w:t>
            </w:r>
          </w:p>
        </w:tc>
      </w:tr>
      <w:tr w:rsidR="00F21B55" w:rsidRPr="00161479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јавне расвете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25.500.0</w:t>
            </w:r>
            <w:r w:rsidRPr="00161479">
              <w:rPr>
                <w:rFonts w:ascii="Times New Roman" w:hAnsi="Times New Roman"/>
                <w:b/>
                <w:bCs/>
                <w:lang w:eastAsia="en-US"/>
              </w:rPr>
              <w:t>00,00</w:t>
            </w:r>
          </w:p>
        </w:tc>
      </w:tr>
      <w:tr w:rsidR="00F21B55" w:rsidRPr="00161479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спом. Знамен.личнос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1.000.000,00</w:t>
            </w:r>
          </w:p>
        </w:tc>
      </w:tr>
      <w:tr w:rsidR="00F21B55" w:rsidRPr="00D63CED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урбаног мобилијара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8.000.000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F21B55" w:rsidRPr="00D63CED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Набавка новог урбаног моб.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6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000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00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0,00</w:t>
            </w:r>
          </w:p>
        </w:tc>
      </w:tr>
      <w:tr w:rsidR="00F21B55" w:rsidRPr="00D63CED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 xml:space="preserve">Одрж. фонтане и чесми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2.5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00.000,00</w:t>
            </w:r>
          </w:p>
        </w:tc>
      </w:tr>
      <w:tr w:rsidR="00F21B55" w:rsidRPr="00D63CED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2D16A0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2D16A0">
              <w:rPr>
                <w:rFonts w:ascii="Times New Roman" w:hAnsi="Times New Roman"/>
                <w:b/>
                <w:bCs/>
                <w:lang w:val="ru-RU" w:eastAsia="en-US"/>
              </w:rPr>
              <w:t>Кош. траве и раст. на банкин.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8.500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F21B55" w:rsidRPr="004F5F5E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Уређење скејт парка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6</w:t>
            </w: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000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.000</w:t>
            </w: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F21B55" w:rsidRPr="004F5F5E" w:rsidTr="00E213D5">
        <w:trPr>
          <w:trHeight w:val="2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2D16A0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Урб. моб. у атријуму «Жупаније»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3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0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00.00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0,00</w:t>
            </w:r>
          </w:p>
        </w:tc>
      </w:tr>
      <w:tr w:rsidR="00F21B55" w:rsidRPr="004F5F5E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 xml:space="preserve">Кошење амброзије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13.925.000,00</w:t>
            </w:r>
          </w:p>
        </w:tc>
      </w:tr>
      <w:tr w:rsidR="00F21B55" w:rsidRPr="004F5F5E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6F6DC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 w:rsidRPr="002D16A0">
              <w:rPr>
                <w:rFonts w:ascii="Times New Roman" w:hAnsi="Times New Roman"/>
                <w:b/>
                <w:bCs/>
                <w:lang w:val="ru-RU" w:eastAsia="en-US"/>
              </w:rPr>
              <w:t xml:space="preserve">Кош. траве и др. раст.у путном појасу    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атарских путева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2.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000.000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,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00</w:t>
            </w:r>
          </w:p>
        </w:tc>
      </w:tr>
      <w:tr w:rsidR="00F21B55" w:rsidRPr="004F5F5E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Сервисирање постојећих фонтана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200.00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0,00</w:t>
            </w:r>
          </w:p>
        </w:tc>
      </w:tr>
      <w:tr w:rsidR="00F21B55" w:rsidRPr="004F5F5E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Уређ.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ветроз. појас.на пољ.земљ.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4.000.00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0,00</w:t>
            </w:r>
          </w:p>
        </w:tc>
      </w:tr>
      <w:tr w:rsidR="00F21B55" w:rsidRPr="00881915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Орезивање ветрозаш.појасева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6F6DC9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3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000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000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,00</w:t>
            </w:r>
          </w:p>
        </w:tc>
      </w:tr>
      <w:tr w:rsidR="00F21B55" w:rsidRPr="00837BC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CD7CF0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sr-Latn-RS" w:eastAsia="en-US"/>
              </w:rPr>
            </w:pP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Зи</w:t>
            </w:r>
            <w:r w:rsidRPr="00881915">
              <w:rPr>
                <w:rFonts w:ascii="Times New Roman" w:hAnsi="Times New Roman"/>
                <w:b/>
                <w:bCs/>
                <w:lang w:val="ru-RU" w:eastAsia="en-US"/>
              </w:rPr>
              <w:t>мска служба 201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9</w:t>
            </w:r>
            <w:r w:rsidRPr="00881915">
              <w:rPr>
                <w:rFonts w:ascii="Times New Roman" w:hAnsi="Times New Roman"/>
                <w:b/>
                <w:bCs/>
                <w:lang w:val="ru-RU" w:eastAsia="en-US"/>
              </w:rPr>
              <w:t>./20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23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988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559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F21B55" w:rsidRPr="00837BC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УКУПНО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201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113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.5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59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,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00</w:t>
            </w:r>
          </w:p>
        </w:tc>
      </w:tr>
    </w:tbl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6520D8" w:rsidRDefault="006520D8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361AF2" w:rsidRDefault="00751913" w:rsidP="00434613">
      <w:pPr>
        <w:ind w:left="1418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</w:t>
      </w:r>
      <w:r w:rsidR="00C14AC1">
        <w:rPr>
          <w:rFonts w:ascii="Times New Roman" w:hAnsi="Times New Roman"/>
          <w:color w:val="000000"/>
          <w:lang w:val="sr-Cyrl-RS"/>
        </w:rPr>
        <w:t xml:space="preserve">  </w:t>
      </w:r>
      <w:r>
        <w:rPr>
          <w:rFonts w:ascii="Times New Roman" w:hAnsi="Times New Roman"/>
          <w:color w:val="000000"/>
          <w:lang w:val="sr-Cyrl-RS"/>
        </w:rPr>
        <w:t xml:space="preserve"> Напред наведени уговори</w:t>
      </w:r>
      <w:r w:rsidR="00C14AC1">
        <w:rPr>
          <w:rFonts w:ascii="Times New Roman" w:hAnsi="Times New Roman"/>
          <w:color w:val="000000"/>
          <w:lang w:val="sr-Cyrl-RS"/>
        </w:rPr>
        <w:t xml:space="preserve"> по ускључивим правима,</w:t>
      </w:r>
      <w:r>
        <w:rPr>
          <w:rFonts w:ascii="Times New Roman" w:hAnsi="Times New Roman"/>
          <w:color w:val="000000"/>
          <w:lang w:val="sr-Cyrl-RS"/>
        </w:rPr>
        <w:t xml:space="preserve"> с</w:t>
      </w:r>
      <w:r w:rsidR="00C14AC1">
        <w:rPr>
          <w:rFonts w:ascii="Times New Roman" w:hAnsi="Times New Roman"/>
          <w:color w:val="000000"/>
          <w:lang w:val="sr-Cyrl-RS"/>
        </w:rPr>
        <w:t>клопљени су са Градом Сомбором и сви послови на основу истих , извршени су у целости  , осим послова З</w:t>
      </w:r>
      <w:r w:rsidR="00FC6E75">
        <w:rPr>
          <w:rFonts w:ascii="Times New Roman" w:hAnsi="Times New Roman"/>
          <w:color w:val="000000"/>
          <w:lang w:val="sr-Cyrl-RS"/>
        </w:rPr>
        <w:t xml:space="preserve">имске службе, који су лимитирани временским условима </w:t>
      </w:r>
      <w:r w:rsidR="00C14AC1">
        <w:rPr>
          <w:rFonts w:ascii="Times New Roman" w:hAnsi="Times New Roman"/>
          <w:color w:val="000000"/>
          <w:lang w:val="sr-Cyrl-RS"/>
        </w:rPr>
        <w:t xml:space="preserve">. </w:t>
      </w:r>
      <w:r w:rsidR="00361AF2">
        <w:rPr>
          <w:rFonts w:ascii="Times New Roman" w:hAnsi="Times New Roman"/>
          <w:color w:val="000000"/>
          <w:lang w:val="sr-Cyrl-RS"/>
        </w:rPr>
        <w:t xml:space="preserve">   </w:t>
      </w:r>
    </w:p>
    <w:p w:rsidR="00301BB1" w:rsidRPr="00751913" w:rsidRDefault="00301BB1" w:rsidP="00434613">
      <w:pPr>
        <w:ind w:left="1418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Узгред напомињемо да су вредности Уговора исказани са припадајућим порезом на додату вредност.</w:t>
      </w:r>
    </w:p>
    <w:p w:rsidR="006520D8" w:rsidRPr="00F83719" w:rsidRDefault="00F83719" w:rsidP="00434613">
      <w:pPr>
        <w:ind w:left="1418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/>
          <w:i/>
          <w:color w:val="000000"/>
          <w:lang w:val="sr-Cyrl-RS"/>
        </w:rPr>
        <w:t xml:space="preserve">                                                                                                 </w:t>
      </w:r>
      <w:r w:rsidRPr="00F83719">
        <w:rPr>
          <w:rFonts w:ascii="Times New Roman" w:hAnsi="Times New Roman"/>
          <w:i/>
          <w:color w:val="000000"/>
          <w:lang w:val="sr-Cyrl-RS"/>
        </w:rPr>
        <w:t>У 000 дин</w:t>
      </w:r>
      <w:r>
        <w:rPr>
          <w:rFonts w:ascii="Times New Roman" w:hAnsi="Times New Roman"/>
          <w:b/>
          <w:i/>
          <w:color w:val="000000"/>
          <w:lang w:val="sr-Cyrl-RS"/>
        </w:rPr>
        <w:t>.</w:t>
      </w:r>
    </w:p>
    <w:tbl>
      <w:tblPr>
        <w:tblW w:w="0" w:type="auto"/>
        <w:tblInd w:w="1290" w:type="dxa"/>
        <w:tblLayout w:type="fixed"/>
        <w:tblLook w:val="0000" w:firstRow="0" w:lastRow="0" w:firstColumn="0" w:lastColumn="0" w:noHBand="0" w:noVBand="0"/>
      </w:tblPr>
      <w:tblGrid>
        <w:gridCol w:w="943"/>
        <w:gridCol w:w="3234"/>
        <w:gridCol w:w="1837"/>
        <w:gridCol w:w="2005"/>
      </w:tblGrid>
      <w:tr w:rsidR="00434613" w:rsidRPr="003D231B" w:rsidTr="00EE7517">
        <w:trPr>
          <w:trHeight w:val="29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Р.бр.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Извори прихода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C17F91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План 2020</w:t>
            </w:r>
            <w:r w:rsidR="00434613" w:rsidRPr="00971D99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613" w:rsidRPr="00971D99" w:rsidRDefault="00C17F91" w:rsidP="003F26CD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Процена 2020</w:t>
            </w:r>
            <w:r w:rsidR="00434613" w:rsidRPr="00971D99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</w:tc>
      </w:tr>
      <w:tr w:rsidR="00434613" w:rsidRPr="003D231B" w:rsidTr="00EE7517">
        <w:trPr>
          <w:trHeight w:val="298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361AF2" w:rsidRDefault="00361AF2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Уговори из предходне табеле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34613" w:rsidRPr="003D231B" w:rsidTr="00EE7517">
        <w:trPr>
          <w:trHeight w:val="298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971D99">
              <w:rPr>
                <w:rFonts w:ascii="Times New Roman" w:hAnsi="Times New Roman"/>
                <w:color w:val="000000"/>
                <w:lang w:val="sr-Cyrl-RS"/>
              </w:rPr>
              <w:t xml:space="preserve">По приложеној табели у тачци 3.2.2. 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251D42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167.437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613" w:rsidRPr="00971D99" w:rsidRDefault="00251D42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169.034</w:t>
            </w:r>
          </w:p>
        </w:tc>
      </w:tr>
      <w:tr w:rsidR="00434613" w:rsidRPr="003D231B" w:rsidTr="00EE7517">
        <w:trPr>
          <w:trHeight w:val="298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УКУПНО: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FD7899" w:rsidRDefault="00251D42" w:rsidP="00FD789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167.437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613" w:rsidRPr="00FD7899" w:rsidRDefault="00251D42" w:rsidP="00FD789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169.034</w:t>
            </w:r>
          </w:p>
        </w:tc>
      </w:tr>
    </w:tbl>
    <w:p w:rsidR="00434613" w:rsidRPr="003D231B" w:rsidRDefault="00434613" w:rsidP="00434613">
      <w:pPr>
        <w:ind w:left="1418"/>
        <w:rPr>
          <w:rFonts w:ascii="Times New Roman" w:hAnsi="Times New Roman"/>
          <w:b/>
          <w:i/>
          <w:color w:val="000000"/>
          <w:lang w:val="sr-Cyrl-RS"/>
        </w:rPr>
      </w:pPr>
    </w:p>
    <w:p w:rsidR="003F26CD" w:rsidRDefault="00434613" w:rsidP="0024193F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b/>
          <w:i/>
          <w:color w:val="000000"/>
          <w:lang w:val="sr-Cyrl-CS"/>
        </w:rPr>
        <w:t xml:space="preserve">       </w:t>
      </w:r>
      <w:r w:rsidR="0024193F">
        <w:rPr>
          <w:rFonts w:ascii="Times New Roman" w:hAnsi="Times New Roman"/>
          <w:b/>
          <w:i/>
          <w:color w:val="000000"/>
          <w:lang w:val="sr-Cyrl-CS"/>
        </w:rPr>
        <w:t xml:space="preserve">              </w:t>
      </w:r>
      <w:r w:rsidRPr="003D231B">
        <w:rPr>
          <w:rFonts w:ascii="Times New Roman" w:hAnsi="Times New Roman"/>
          <w:color w:val="000000"/>
          <w:lang w:val="sr-Cyrl-CS"/>
        </w:rPr>
        <w:t>Јавно комунално</w:t>
      </w:r>
      <w:r w:rsidR="003D4035">
        <w:rPr>
          <w:rFonts w:ascii="Times New Roman" w:hAnsi="Times New Roman"/>
          <w:color w:val="000000"/>
          <w:lang w:val="sr-Cyrl-CS"/>
        </w:rPr>
        <w:t xml:space="preserve"> предузеће „ ЗЕЛЕНИЛО“ ће у 2020</w:t>
      </w:r>
      <w:r w:rsidRPr="003D231B">
        <w:rPr>
          <w:rFonts w:ascii="Times New Roman" w:hAnsi="Times New Roman"/>
          <w:color w:val="000000"/>
          <w:lang w:val="sr-Cyrl-CS"/>
        </w:rPr>
        <w:t>.години оства</w:t>
      </w:r>
      <w:r w:rsidR="00135536">
        <w:rPr>
          <w:rFonts w:ascii="Times New Roman" w:hAnsi="Times New Roman"/>
          <w:color w:val="000000"/>
          <w:lang w:val="sr-Cyrl-CS"/>
        </w:rPr>
        <w:t xml:space="preserve">рити, </w:t>
      </w:r>
      <w:r w:rsidR="00E017D5">
        <w:rPr>
          <w:rFonts w:ascii="Times New Roman" w:hAnsi="Times New Roman"/>
          <w:color w:val="000000"/>
          <w:lang w:val="sr-Cyrl-CS"/>
        </w:rPr>
        <w:t xml:space="preserve">по процени до краја године, </w:t>
      </w:r>
      <w:r w:rsidR="00135536">
        <w:rPr>
          <w:rFonts w:ascii="Times New Roman" w:hAnsi="Times New Roman"/>
          <w:color w:val="000000"/>
          <w:lang w:val="sr-Cyrl-CS"/>
        </w:rPr>
        <w:t xml:space="preserve">пословних прихода </w:t>
      </w:r>
      <w:r w:rsidR="003D4035">
        <w:rPr>
          <w:rFonts w:ascii="Times New Roman" w:hAnsi="Times New Roman"/>
          <w:color w:val="000000"/>
          <w:lang w:val="sr-Cyrl-CS"/>
        </w:rPr>
        <w:t>исказано индексом : 1,0095</w:t>
      </w:r>
      <w:r w:rsidR="003F26CD">
        <w:rPr>
          <w:rFonts w:ascii="Times New Roman" w:hAnsi="Times New Roman"/>
          <w:color w:val="000000"/>
          <w:lang w:val="sr-Cyrl-CS"/>
        </w:rPr>
        <w:t xml:space="preserve"> </w:t>
      </w:r>
      <w:r w:rsidR="00E017D5">
        <w:rPr>
          <w:rFonts w:ascii="Times New Roman" w:hAnsi="Times New Roman"/>
          <w:color w:val="000000"/>
          <w:lang w:val="sr-Cyrl-CS"/>
        </w:rPr>
        <w:t xml:space="preserve">% </w:t>
      </w:r>
      <w:r w:rsidR="003D4035">
        <w:rPr>
          <w:rFonts w:ascii="Times New Roman" w:hAnsi="Times New Roman"/>
          <w:color w:val="000000"/>
          <w:lang w:val="sr-Cyrl-CS"/>
        </w:rPr>
        <w:t>у односу на план 2020</w:t>
      </w:r>
      <w:r w:rsidRPr="003D231B">
        <w:rPr>
          <w:rFonts w:ascii="Times New Roman" w:hAnsi="Times New Roman"/>
          <w:color w:val="000000"/>
          <w:lang w:val="sr-Cyrl-CS"/>
        </w:rPr>
        <w:t>.године,</w:t>
      </w:r>
      <w:r w:rsidR="003F26CD">
        <w:rPr>
          <w:rFonts w:ascii="Times New Roman" w:hAnsi="Times New Roman"/>
          <w:color w:val="000000"/>
          <w:lang w:val="sr-Cyrl-CS"/>
        </w:rPr>
        <w:t xml:space="preserve"> што представља остварење плана т.ј. поверених нам послова у целости.</w:t>
      </w:r>
    </w:p>
    <w:p w:rsidR="00301BB1" w:rsidRDefault="00776FEB" w:rsidP="003F26CD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</w:t>
      </w:r>
    </w:p>
    <w:p w:rsidR="00301BB1" w:rsidRDefault="00301BB1" w:rsidP="0024193F">
      <w:pPr>
        <w:rPr>
          <w:rFonts w:ascii="Times New Roman" w:hAnsi="Times New Roman"/>
          <w:color w:val="000000"/>
          <w:lang w:val="sr-Cyrl-CS"/>
        </w:rPr>
      </w:pPr>
    </w:p>
    <w:p w:rsidR="00301BB1" w:rsidRDefault="00301BB1" w:rsidP="0024193F">
      <w:pPr>
        <w:rPr>
          <w:rFonts w:ascii="Times New Roman" w:hAnsi="Times New Roman"/>
          <w:color w:val="000000"/>
          <w:lang w:val="sr-Cyrl-CS"/>
        </w:rPr>
      </w:pPr>
    </w:p>
    <w:p w:rsidR="00301BB1" w:rsidRDefault="00301BB1" w:rsidP="0024193F">
      <w:pPr>
        <w:rPr>
          <w:rFonts w:ascii="Times New Roman" w:hAnsi="Times New Roman"/>
          <w:color w:val="000000"/>
          <w:lang w:val="sr-Cyrl-CS"/>
        </w:rPr>
      </w:pPr>
    </w:p>
    <w:p w:rsidR="0024193F" w:rsidRPr="00841386" w:rsidRDefault="00841386" w:rsidP="0024193F">
      <w:pPr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CS"/>
        </w:rPr>
        <w:br w:type="page"/>
      </w:r>
    </w:p>
    <w:p w:rsidR="00434613" w:rsidRPr="003D231B" w:rsidRDefault="00434613" w:rsidP="0024193F">
      <w:pPr>
        <w:rPr>
          <w:rFonts w:ascii="Times New Roman" w:hAnsi="Times New Roman"/>
          <w:b/>
          <w:i/>
          <w:color w:val="000000"/>
          <w:lang w:val="sr-Cyrl-RS"/>
        </w:rPr>
      </w:pPr>
      <w:r w:rsidRPr="003D231B">
        <w:rPr>
          <w:rFonts w:ascii="Times New Roman" w:hAnsi="Times New Roman"/>
          <w:b/>
          <w:i/>
          <w:color w:val="000000"/>
          <w:lang w:val="sr-Cyrl-RS"/>
        </w:rPr>
        <w:lastRenderedPageBreak/>
        <w:t xml:space="preserve">Процена </w:t>
      </w:r>
      <w:r w:rsidR="00DA6271">
        <w:rPr>
          <w:rFonts w:ascii="Times New Roman" w:hAnsi="Times New Roman"/>
          <w:b/>
          <w:i/>
          <w:color w:val="000000"/>
          <w:lang w:val="sr-Cyrl-RS"/>
        </w:rPr>
        <w:t>финансијских покатзатеља за 2020</w:t>
      </w:r>
      <w:r w:rsidRPr="003D231B">
        <w:rPr>
          <w:rFonts w:ascii="Times New Roman" w:hAnsi="Times New Roman"/>
          <w:b/>
          <w:i/>
          <w:color w:val="000000"/>
          <w:lang w:val="sr-Cyrl-RS"/>
        </w:rPr>
        <w:t>.годину и     текстуално образложење позиција</w:t>
      </w:r>
    </w:p>
    <w:p w:rsidR="00A224DA" w:rsidRPr="003D231B" w:rsidRDefault="00A224DA" w:rsidP="003D231B">
      <w:pPr>
        <w:ind w:left="1418"/>
        <w:rPr>
          <w:rFonts w:ascii="Times New Roman" w:hAnsi="Times New Roman"/>
          <w:b/>
          <w:i/>
          <w:color w:val="000000"/>
          <w:lang w:val="sr-Cyrl-RS"/>
        </w:rPr>
      </w:pPr>
    </w:p>
    <w:p w:rsidR="00434613" w:rsidRPr="003D231B" w:rsidRDefault="00B42862" w:rsidP="00B42862">
      <w:pPr>
        <w:ind w:left="1418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Latn-RS"/>
        </w:rPr>
        <w:t>3.2.1.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Биланс стања на </w:t>
      </w:r>
      <w:r w:rsidR="00DA6271">
        <w:rPr>
          <w:rFonts w:ascii="Times New Roman" w:hAnsi="Times New Roman"/>
          <w:color w:val="000000"/>
          <w:lang w:val="sr-Cyrl-CS"/>
        </w:rPr>
        <w:t>дан 31.12.2020</w:t>
      </w:r>
      <w:r w:rsidR="00434613" w:rsidRPr="003D231B">
        <w:rPr>
          <w:rFonts w:ascii="Times New Roman" w:hAnsi="Times New Roman"/>
          <w:color w:val="000000"/>
          <w:lang w:val="sr-Cyrl-CS"/>
        </w:rPr>
        <w:t>. план и процена</w:t>
      </w:r>
    </w:p>
    <w:p w:rsidR="00434613" w:rsidRPr="003D231B" w:rsidRDefault="00434613" w:rsidP="00434613">
      <w:pPr>
        <w:ind w:left="1418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</w:t>
      </w:r>
      <w:r w:rsidR="00D07756">
        <w:rPr>
          <w:rFonts w:ascii="Times New Roman" w:hAnsi="Times New Roman"/>
          <w:color w:val="000000"/>
          <w:lang w:val="sr-Cyrl-CS"/>
        </w:rPr>
        <w:t>- БИ</w:t>
      </w:r>
      <w:r w:rsidR="00DA6271">
        <w:rPr>
          <w:rFonts w:ascii="Times New Roman" w:hAnsi="Times New Roman"/>
          <w:color w:val="000000"/>
          <w:lang w:val="sr-Cyrl-CS"/>
        </w:rPr>
        <w:t>ЛАНС СТАЊА на дан 31.12.2020</w:t>
      </w:r>
      <w:r w:rsidRPr="003D231B">
        <w:rPr>
          <w:rFonts w:ascii="Times New Roman" w:hAnsi="Times New Roman"/>
          <w:color w:val="000000"/>
          <w:lang w:val="sr-Cyrl-CS"/>
        </w:rPr>
        <w:t>. године</w:t>
      </w:r>
    </w:p>
    <w:p w:rsidR="00434613" w:rsidRPr="008831D3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</w:p>
    <w:p w:rsidR="00434613" w:rsidRPr="0018438E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</w:t>
      </w:r>
      <w:r w:rsidRPr="003D231B">
        <w:rPr>
          <w:rFonts w:ascii="Times New Roman" w:hAnsi="Times New Roman"/>
          <w:color w:val="000000"/>
          <w:lang w:val="de-DE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  </w:t>
      </w:r>
      <w:r w:rsidRPr="003D231B">
        <w:rPr>
          <w:rFonts w:ascii="Times New Roman" w:hAnsi="Times New Roman"/>
          <w:color w:val="000000"/>
          <w:lang w:val="de-DE"/>
        </w:rPr>
        <w:t xml:space="preserve">  </w:t>
      </w:r>
      <w:r w:rsidR="0018438E">
        <w:rPr>
          <w:rFonts w:ascii="Times New Roman" w:hAnsi="Times New Roman"/>
          <w:color w:val="000000"/>
          <w:lang w:val="de-DE"/>
        </w:rPr>
        <w:t>Предузеће располаже</w:t>
      </w:r>
      <w:r w:rsidR="0018438E">
        <w:rPr>
          <w:rFonts w:ascii="Times New Roman" w:hAnsi="Times New Roman"/>
          <w:color w:val="000000"/>
          <w:lang w:val="sr-Cyrl-RS"/>
        </w:rPr>
        <w:t xml:space="preserve"> следећом ОПРЕМОМ веће вредности и значаја </w:t>
      </w:r>
      <w:r w:rsidRPr="003D231B">
        <w:rPr>
          <w:rFonts w:ascii="Times New Roman" w:hAnsi="Times New Roman"/>
          <w:color w:val="000000"/>
          <w:lang w:val="de-DE"/>
        </w:rPr>
        <w:t>: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-</w:t>
      </w:r>
      <w:r w:rsidRPr="003D231B">
        <w:rPr>
          <w:rFonts w:ascii="Times New Roman" w:hAnsi="Times New Roman"/>
          <w:color w:val="000000"/>
          <w:lang w:val="sr-Cyrl-CS"/>
        </w:rPr>
        <w:t>четири</w:t>
      </w:r>
      <w:r w:rsidRPr="003D231B">
        <w:rPr>
          <w:rFonts w:ascii="Times New Roman" w:hAnsi="Times New Roman"/>
          <w:color w:val="000000"/>
          <w:lang w:val="de-DE"/>
        </w:rPr>
        <w:t xml:space="preserve"> теретна возила 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-</w:t>
      </w:r>
      <w:r w:rsidRPr="003D231B">
        <w:rPr>
          <w:rFonts w:ascii="Times New Roman" w:hAnsi="Times New Roman"/>
          <w:color w:val="000000"/>
          <w:lang w:val="sr-Cyrl-CS"/>
        </w:rPr>
        <w:t>четири</w:t>
      </w:r>
      <w:r w:rsidRPr="003D231B">
        <w:rPr>
          <w:rFonts w:ascii="Times New Roman" w:hAnsi="Times New Roman"/>
          <w:color w:val="000000"/>
          <w:lang w:val="de-DE"/>
        </w:rPr>
        <w:t xml:space="preserve"> дизалице-платформе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-остала разна возила (трактори, трактори ТВ, косачице, тримери и друго)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-</w:t>
      </w:r>
      <w:r w:rsidRPr="003D231B">
        <w:rPr>
          <w:rFonts w:ascii="Times New Roman" w:hAnsi="Times New Roman"/>
          <w:color w:val="000000"/>
          <w:lang w:val="sr-Cyrl-CS"/>
        </w:rPr>
        <w:t xml:space="preserve">једна </w:t>
      </w:r>
      <w:r w:rsidRPr="003D231B">
        <w:rPr>
          <w:rFonts w:ascii="Times New Roman" w:hAnsi="Times New Roman"/>
          <w:color w:val="000000"/>
          <w:lang w:val="de-DE"/>
        </w:rPr>
        <w:t>више</w:t>
      </w:r>
      <w:r w:rsidR="00C01897">
        <w:rPr>
          <w:rFonts w:ascii="Times New Roman" w:hAnsi="Times New Roman"/>
          <w:color w:val="000000"/>
          <w:lang w:val="de-DE"/>
        </w:rPr>
        <w:t>наме</w:t>
      </w:r>
      <w:r w:rsidRPr="003D231B">
        <w:rPr>
          <w:rFonts w:ascii="Times New Roman" w:hAnsi="Times New Roman"/>
          <w:color w:val="000000"/>
          <w:lang w:val="de-DE"/>
        </w:rPr>
        <w:t>н</w:t>
      </w:r>
      <w:r w:rsidR="00C01897">
        <w:rPr>
          <w:rFonts w:ascii="Times New Roman" w:hAnsi="Times New Roman"/>
          <w:color w:val="000000"/>
          <w:lang w:val="sr-Cyrl-RS"/>
        </w:rPr>
        <w:t>с</w:t>
      </w:r>
      <w:r w:rsidRPr="003D231B">
        <w:rPr>
          <w:rFonts w:ascii="Times New Roman" w:hAnsi="Times New Roman"/>
          <w:color w:val="000000"/>
          <w:lang w:val="de-DE"/>
        </w:rPr>
        <w:t>к</w:t>
      </w:r>
      <w:r w:rsidRPr="003D231B">
        <w:rPr>
          <w:rFonts w:ascii="Times New Roman" w:hAnsi="Times New Roman"/>
          <w:color w:val="000000"/>
          <w:lang w:val="sr-Cyrl-CS"/>
        </w:rPr>
        <w:t>а</w:t>
      </w:r>
      <w:r w:rsidRPr="003D231B">
        <w:rPr>
          <w:rFonts w:ascii="Times New Roman" w:hAnsi="Times New Roman"/>
          <w:color w:val="000000"/>
          <w:lang w:val="de-DE"/>
        </w:rPr>
        <w:t xml:space="preserve"> радн</w:t>
      </w:r>
      <w:r w:rsidRPr="003D231B">
        <w:rPr>
          <w:rFonts w:ascii="Times New Roman" w:hAnsi="Times New Roman"/>
          <w:color w:val="000000"/>
          <w:lang w:val="sr-Cyrl-CS"/>
        </w:rPr>
        <w:t>а</w:t>
      </w:r>
      <w:r w:rsidR="009464F3">
        <w:rPr>
          <w:rFonts w:ascii="Times New Roman" w:hAnsi="Times New Roman"/>
          <w:color w:val="000000"/>
          <w:lang w:val="de-DE"/>
        </w:rPr>
        <w:t xml:space="preserve"> машина „боб ке</w:t>
      </w:r>
      <w:r w:rsidRPr="003D231B">
        <w:rPr>
          <w:rFonts w:ascii="Times New Roman" w:hAnsi="Times New Roman"/>
          <w:color w:val="000000"/>
          <w:lang w:val="de-DE"/>
        </w:rPr>
        <w:t>т“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-у 2015.години из сопствених средстава </w:t>
      </w:r>
      <w:r>
        <w:rPr>
          <w:rFonts w:ascii="Times New Roman" w:hAnsi="Times New Roman"/>
          <w:color w:val="000000"/>
          <w:lang w:val="sr-Cyrl-CS"/>
        </w:rPr>
        <w:t xml:space="preserve">купљен је </w:t>
      </w:r>
      <w:r w:rsidRPr="003D231B">
        <w:rPr>
          <w:rFonts w:ascii="Times New Roman" w:hAnsi="Times New Roman"/>
          <w:color w:val="000000"/>
          <w:lang w:val="sr-Cyrl-CS"/>
        </w:rPr>
        <w:t>котао за грејање.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-у 2015.години из сопствених средстава теретно возило ТАМ-половно.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-у 2015.години из сопствених средстава купљен нов тракто</w:t>
      </w:r>
      <w:r>
        <w:rPr>
          <w:rFonts w:ascii="Times New Roman" w:hAnsi="Times New Roman"/>
          <w:color w:val="000000"/>
          <w:lang w:val="sr-Cyrl-CS"/>
        </w:rPr>
        <w:t>р Белару</w:t>
      </w:r>
      <w:r w:rsidRPr="003D231B">
        <w:rPr>
          <w:rFonts w:ascii="Times New Roman" w:hAnsi="Times New Roman"/>
          <w:color w:val="000000"/>
          <w:lang w:val="sr-Cyrl-CS"/>
        </w:rPr>
        <w:t>с 1221.3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-у 2015.години </w:t>
      </w:r>
      <w:r>
        <w:rPr>
          <w:rFonts w:ascii="Times New Roman" w:hAnsi="Times New Roman"/>
          <w:color w:val="000000"/>
          <w:lang w:val="sr-Cyrl-CS"/>
        </w:rPr>
        <w:t xml:space="preserve">купљена је </w:t>
      </w:r>
      <w:r w:rsidRPr="003D231B">
        <w:rPr>
          <w:rFonts w:ascii="Times New Roman" w:hAnsi="Times New Roman"/>
          <w:color w:val="000000"/>
          <w:lang w:val="sr-Cyrl-CS"/>
        </w:rPr>
        <w:t xml:space="preserve">водена пумпа </w:t>
      </w:r>
      <w:r>
        <w:rPr>
          <w:rFonts w:ascii="Times New Roman" w:hAnsi="Times New Roman"/>
          <w:color w:val="000000"/>
          <w:lang w:val="sr-Cyrl-CS"/>
        </w:rPr>
        <w:t xml:space="preserve"> и још нека опрема мање вредности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2016.години из сопствених средстава купљена је прикључна машина-тракторска бушилица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2016.години из сопствених средстава купљен је комби за превоз радника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2016.години из сопствених средстава купљено је неколико моторних тестера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2016.години из сопствених средстава купљена је пр</w:t>
      </w:r>
      <w:r w:rsidR="00A257F6">
        <w:rPr>
          <w:rFonts w:ascii="Times New Roman" w:hAnsi="Times New Roman"/>
          <w:color w:val="000000"/>
          <w:lang w:val="sr-Cyrl-CS"/>
        </w:rPr>
        <w:t>икључна машина- маказе за грање</w:t>
      </w:r>
    </w:p>
    <w:p w:rsidR="00A257F6" w:rsidRDefault="00A257F6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2017.години из сопствених средстава купљена је следећа опрема : Возило за превоз радника       комби-путар ,</w:t>
      </w:r>
      <w:r w:rsidR="009A70F3">
        <w:rPr>
          <w:rFonts w:ascii="Times New Roman" w:hAnsi="Times New Roman"/>
          <w:color w:val="000000"/>
          <w:lang w:val="sr-Cyrl-CS"/>
        </w:rPr>
        <w:t>Уређај за третирање хербицидима ,</w:t>
      </w:r>
      <w:r>
        <w:rPr>
          <w:rFonts w:ascii="Times New Roman" w:hAnsi="Times New Roman"/>
          <w:color w:val="000000"/>
          <w:lang w:val="sr-Cyrl-CS"/>
        </w:rPr>
        <w:t>Вибро плоча, Мулчери , Парковска косачица, два сврдла и остала опрема мање вредности.</w:t>
      </w:r>
    </w:p>
    <w:p w:rsidR="00D07756" w:rsidRDefault="00D07756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 2018.години</w:t>
      </w:r>
      <w:r w:rsidR="00EE6D8F">
        <w:rPr>
          <w:rFonts w:ascii="Times New Roman" w:hAnsi="Times New Roman"/>
          <w:color w:val="000000"/>
          <w:lang w:val="sr-Cyrl-CS"/>
        </w:rPr>
        <w:t xml:space="preserve"> купљен је Мулчер ТМО 1700 и </w:t>
      </w:r>
      <w:r w:rsidR="0028474F">
        <w:rPr>
          <w:rFonts w:ascii="Times New Roman" w:hAnsi="Times New Roman"/>
          <w:color w:val="000000"/>
          <w:lang w:val="sr-Cyrl-CS"/>
        </w:rPr>
        <w:t>неколико косачица из сопствених средстава, као и Камион са платформом И</w:t>
      </w:r>
      <w:r w:rsidR="00D62BC8">
        <w:rPr>
          <w:rFonts w:ascii="Times New Roman" w:hAnsi="Times New Roman"/>
          <w:color w:val="000000"/>
          <w:lang w:val="sr-Cyrl-CS"/>
        </w:rPr>
        <w:t>веко 35512 из средстава субвенције</w:t>
      </w:r>
      <w:r w:rsidR="0028474F">
        <w:rPr>
          <w:rFonts w:ascii="Times New Roman" w:hAnsi="Times New Roman"/>
          <w:color w:val="000000"/>
          <w:lang w:val="sr-Cyrl-CS"/>
        </w:rPr>
        <w:t xml:space="preserve"> Града Сомора.</w:t>
      </w:r>
    </w:p>
    <w:p w:rsidR="00B5155E" w:rsidRDefault="00B5155E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 у 2019.</w:t>
      </w:r>
      <w:r w:rsidR="00C31959">
        <w:rPr>
          <w:rFonts w:ascii="Times New Roman" w:hAnsi="Times New Roman"/>
          <w:color w:val="000000"/>
          <w:lang w:val="sr-Cyrl-CS"/>
        </w:rPr>
        <w:t xml:space="preserve">години купљене су четири самоходне косачице „Кубота“ из средстава субвенције које смо добили од Града Сомбора и један мотокултиватор „МТК GREEN „. Такође смо обновили део рачунарске опреме, као и више моторних тестера и апарата за рад. </w:t>
      </w:r>
    </w:p>
    <w:p w:rsidR="00E213D5" w:rsidRDefault="00E213D5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 у 2020.години куп</w:t>
      </w:r>
      <w:r w:rsidR="00EF1D3B">
        <w:rPr>
          <w:rFonts w:ascii="Times New Roman" w:hAnsi="Times New Roman"/>
          <w:color w:val="000000"/>
          <w:lang w:val="sr-Cyrl-CS"/>
        </w:rPr>
        <w:t xml:space="preserve">или смо </w:t>
      </w:r>
      <w:r w:rsidR="00B262F3">
        <w:rPr>
          <w:rFonts w:ascii="Times New Roman" w:hAnsi="Times New Roman"/>
          <w:color w:val="000000"/>
          <w:lang w:val="sr-Cyrl-CS"/>
        </w:rPr>
        <w:t>три</w:t>
      </w:r>
      <w:r w:rsidR="00B91D91">
        <w:rPr>
          <w:rFonts w:ascii="Times New Roman" w:hAnsi="Times New Roman"/>
          <w:color w:val="000000"/>
          <w:lang w:val="sr-Cyrl-CS"/>
        </w:rPr>
        <w:t xml:space="preserve"> пољопривредна тракора</w:t>
      </w:r>
      <w:r w:rsidR="000B4C6B">
        <w:rPr>
          <w:rFonts w:ascii="Times New Roman" w:hAnsi="Times New Roman"/>
          <w:color w:val="000000"/>
          <w:lang w:val="sr-Cyrl-CS"/>
        </w:rPr>
        <w:t xml:space="preserve"> за унапређење расадничке производње, расипач</w:t>
      </w:r>
      <w:r w:rsidR="00B262F3">
        <w:rPr>
          <w:rFonts w:ascii="Times New Roman" w:hAnsi="Times New Roman"/>
          <w:color w:val="000000"/>
          <w:lang w:val="sr-Cyrl-CS"/>
        </w:rPr>
        <w:t xml:space="preserve"> минералног ђубрива , дробилицу </w:t>
      </w:r>
      <w:r w:rsidR="000B4C6B">
        <w:rPr>
          <w:rFonts w:ascii="Times New Roman" w:hAnsi="Times New Roman"/>
          <w:color w:val="000000"/>
          <w:lang w:val="sr-Cyrl-CS"/>
        </w:rPr>
        <w:t xml:space="preserve">за дрво која нам је неопходна услед велике количине грања које настаје приликом орезивања дрвећа , </w:t>
      </w:r>
      <w:r w:rsidR="00B262F3">
        <w:rPr>
          <w:rFonts w:ascii="Times New Roman" w:hAnsi="Times New Roman"/>
          <w:color w:val="000000"/>
          <w:lang w:val="sr-Cyrl-CS"/>
        </w:rPr>
        <w:t>три мулчера , даска за снег , путнички аутомобил, из разлога што имамо само два стара аутомобила, која су непоуздана и недовољна из разлога наше делатности која се одвија на терену и на крају усисивач лишћа, чија је намена потпуно јасна и оправдана.</w:t>
      </w:r>
    </w:p>
    <w:p w:rsidR="00434613" w:rsidRPr="003D231B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434613" w:rsidRDefault="00434613" w:rsidP="00434613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</w:t>
      </w:r>
      <w:r w:rsidR="001B0362">
        <w:rPr>
          <w:rFonts w:ascii="Times New Roman" w:hAnsi="Times New Roman"/>
          <w:color w:val="000000"/>
          <w:lang w:val="sr-Cyrl-CS"/>
        </w:rPr>
        <w:t xml:space="preserve">   </w:t>
      </w:r>
      <w:r w:rsidR="003C1E24">
        <w:rPr>
          <w:rFonts w:ascii="Times New Roman" w:hAnsi="Times New Roman"/>
          <w:color w:val="000000"/>
          <w:lang w:val="sr-Cyrl-CS"/>
        </w:rPr>
        <w:t>Обртна имовина предузећа већ</w:t>
      </w:r>
      <w:r w:rsidR="00771296">
        <w:rPr>
          <w:rFonts w:ascii="Times New Roman" w:hAnsi="Times New Roman"/>
          <w:color w:val="000000"/>
          <w:lang w:val="sr-Cyrl-CS"/>
        </w:rPr>
        <w:t>а</w:t>
      </w:r>
      <w:r w:rsidRPr="003D231B">
        <w:rPr>
          <w:rFonts w:ascii="Times New Roman" w:hAnsi="Times New Roman"/>
          <w:color w:val="000000"/>
          <w:lang w:val="sr-Cyrl-CS"/>
        </w:rPr>
        <w:t xml:space="preserve"> је </w:t>
      </w:r>
      <w:r w:rsidR="00197767">
        <w:rPr>
          <w:rFonts w:ascii="Times New Roman" w:hAnsi="Times New Roman"/>
          <w:color w:val="000000"/>
          <w:lang w:val="sr-Cyrl-CS"/>
        </w:rPr>
        <w:t xml:space="preserve">по процени </w:t>
      </w:r>
      <w:r w:rsidRPr="003D231B">
        <w:rPr>
          <w:rFonts w:ascii="Times New Roman" w:hAnsi="Times New Roman"/>
          <w:color w:val="000000"/>
          <w:lang w:val="sr-Cyrl-CS"/>
        </w:rPr>
        <w:t xml:space="preserve">за </w:t>
      </w:r>
      <w:r w:rsidR="006B4094">
        <w:rPr>
          <w:rFonts w:ascii="Times New Roman" w:hAnsi="Times New Roman"/>
          <w:color w:val="000000"/>
          <w:lang w:val="sr-Latn-RS"/>
        </w:rPr>
        <w:t>15.</w:t>
      </w:r>
      <w:r w:rsidR="006B4094">
        <w:rPr>
          <w:rFonts w:ascii="Times New Roman" w:hAnsi="Times New Roman"/>
          <w:color w:val="000000"/>
          <w:lang w:val="sr-Cyrl-RS"/>
        </w:rPr>
        <w:t>577</w:t>
      </w:r>
      <w:r>
        <w:rPr>
          <w:rFonts w:ascii="Times New Roman" w:hAnsi="Times New Roman"/>
          <w:color w:val="000000"/>
          <w:lang w:val="sr-Cyrl-CS"/>
        </w:rPr>
        <w:t xml:space="preserve"> ( у 000 </w:t>
      </w:r>
      <w:r w:rsidR="006B4094">
        <w:rPr>
          <w:rFonts w:ascii="Times New Roman" w:hAnsi="Times New Roman"/>
          <w:color w:val="000000"/>
          <w:lang w:val="sr-Cyrl-CS"/>
        </w:rPr>
        <w:t>) изражена коефицијентом  2,314</w:t>
      </w:r>
      <w:r w:rsidR="00197767">
        <w:rPr>
          <w:rFonts w:ascii="Times New Roman" w:hAnsi="Times New Roman"/>
          <w:color w:val="000000"/>
          <w:lang w:val="sr-Cyrl-CS"/>
        </w:rPr>
        <w:t xml:space="preserve">  јер се од</w:t>
      </w:r>
      <w:r w:rsidRPr="003D231B">
        <w:rPr>
          <w:rFonts w:ascii="Times New Roman" w:hAnsi="Times New Roman"/>
          <w:color w:val="000000"/>
          <w:lang w:val="sr-Cyrl-CS"/>
        </w:rPr>
        <w:t xml:space="preserve"> планираних </w:t>
      </w:r>
      <w:r w:rsidR="006B4094">
        <w:rPr>
          <w:rFonts w:ascii="Times New Roman" w:hAnsi="Times New Roman"/>
          <w:color w:val="000000"/>
          <w:lang w:val="sr-Cyrl-CS"/>
        </w:rPr>
        <w:t>11.855</w:t>
      </w:r>
      <w:r w:rsidRPr="003D231B">
        <w:rPr>
          <w:rFonts w:ascii="Times New Roman" w:hAnsi="Times New Roman"/>
          <w:color w:val="000000"/>
          <w:lang w:val="sr-Cyrl-CS"/>
        </w:rPr>
        <w:t xml:space="preserve"> хиљада динара, </w:t>
      </w:r>
      <w:r w:rsidR="00224F02">
        <w:rPr>
          <w:rFonts w:ascii="Times New Roman" w:hAnsi="Times New Roman"/>
          <w:color w:val="000000"/>
          <w:lang w:val="sr-Cyrl-CS"/>
        </w:rPr>
        <w:t>очекује</w:t>
      </w:r>
      <w:r w:rsidR="00197767">
        <w:rPr>
          <w:rFonts w:ascii="Times New Roman" w:hAnsi="Times New Roman"/>
          <w:color w:val="000000"/>
          <w:lang w:val="sr-Cyrl-CS"/>
        </w:rPr>
        <w:t xml:space="preserve"> остварење</w:t>
      </w:r>
      <w:r w:rsidR="003C1E24">
        <w:rPr>
          <w:rFonts w:ascii="Times New Roman" w:hAnsi="Times New Roman"/>
          <w:color w:val="000000"/>
          <w:lang w:val="sr-Cyrl-CS"/>
        </w:rPr>
        <w:t xml:space="preserve"> 2</w:t>
      </w:r>
      <w:r w:rsidR="006B4094">
        <w:rPr>
          <w:rFonts w:ascii="Times New Roman" w:hAnsi="Times New Roman"/>
          <w:color w:val="000000"/>
          <w:lang w:val="sr-Cyrl-CS"/>
        </w:rPr>
        <w:t>7.432</w:t>
      </w:r>
      <w:r w:rsidRPr="003D231B">
        <w:rPr>
          <w:rFonts w:ascii="Times New Roman" w:hAnsi="Times New Roman"/>
          <w:color w:val="000000"/>
          <w:lang w:val="sr-Cyrl-CS"/>
        </w:rPr>
        <w:t xml:space="preserve"> хиљада, што се односи на потрошни материјал, резервне делове,</w:t>
      </w:r>
      <w:r>
        <w:rPr>
          <w:rFonts w:ascii="Times New Roman" w:hAnsi="Times New Roman"/>
          <w:color w:val="000000"/>
          <w:lang w:val="sr-Latn-R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алат и </w:t>
      </w:r>
      <w:r w:rsidR="006B4094">
        <w:rPr>
          <w:rFonts w:ascii="Times New Roman" w:hAnsi="Times New Roman"/>
          <w:color w:val="000000"/>
          <w:lang w:val="sr-Cyrl-CS"/>
        </w:rPr>
        <w:t>постојећи и ново</w:t>
      </w:r>
      <w:r w:rsidRPr="003D231B">
        <w:rPr>
          <w:rFonts w:ascii="Times New Roman" w:hAnsi="Times New Roman"/>
          <w:color w:val="000000"/>
          <w:lang w:val="sr-Cyrl-CS"/>
        </w:rPr>
        <w:t>набављ</w:t>
      </w:r>
      <w:r>
        <w:rPr>
          <w:rFonts w:ascii="Times New Roman" w:hAnsi="Times New Roman"/>
          <w:color w:val="000000"/>
          <w:lang w:val="sr-Cyrl-CS"/>
        </w:rPr>
        <w:t>ени садни материјал у расаднику.</w:t>
      </w:r>
    </w:p>
    <w:p w:rsidR="00434613" w:rsidRPr="003D231B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434613" w:rsidRDefault="006B4094" w:rsidP="000F4F28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224F02">
        <w:rPr>
          <w:rFonts w:ascii="Times New Roman" w:hAnsi="Times New Roman"/>
          <w:color w:val="000000"/>
          <w:lang w:val="sr-Cyrl-CS"/>
        </w:rPr>
        <w:t xml:space="preserve">  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  Потраживања наплаћујемо у веома кратком року, </w:t>
      </w:r>
      <w:r w:rsidR="000F4F28">
        <w:rPr>
          <w:rFonts w:ascii="Times New Roman" w:hAnsi="Times New Roman"/>
          <w:color w:val="000000"/>
          <w:lang w:val="sr-Cyrl-CS"/>
        </w:rPr>
        <w:t>обзиром да је Град Сомбор купац са учешћем од 9</w:t>
      </w:r>
      <w:r>
        <w:rPr>
          <w:rFonts w:ascii="Times New Roman" w:hAnsi="Times New Roman"/>
          <w:color w:val="000000"/>
          <w:lang w:val="sr-Cyrl-CS"/>
        </w:rPr>
        <w:t>8,9986</w:t>
      </w:r>
      <w:r w:rsidR="003C1E24">
        <w:rPr>
          <w:rFonts w:ascii="Times New Roman" w:hAnsi="Times New Roman"/>
          <w:color w:val="000000"/>
          <w:lang w:val="sr-Cyrl-CS"/>
        </w:rPr>
        <w:t xml:space="preserve"> </w:t>
      </w:r>
      <w:r w:rsidR="000F4F28">
        <w:rPr>
          <w:rFonts w:ascii="Times New Roman" w:hAnsi="Times New Roman"/>
          <w:color w:val="000000"/>
          <w:lang w:val="sr-Cyrl-CS"/>
        </w:rPr>
        <w:t>% у укупној продаји предузећа и наплата се реализује у целости.</w:t>
      </w:r>
    </w:p>
    <w:p w:rsidR="00A7509C" w:rsidRDefault="00A7509C" w:rsidP="000F4F28">
      <w:pPr>
        <w:rPr>
          <w:rFonts w:ascii="Times New Roman" w:hAnsi="Times New Roman"/>
          <w:color w:val="000000"/>
          <w:lang w:val="sr-Cyrl-CS"/>
        </w:rPr>
      </w:pPr>
    </w:p>
    <w:p w:rsidR="00434613" w:rsidRPr="006B4094" w:rsidRDefault="006B4094" w:rsidP="00434613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Latn-RS"/>
        </w:rPr>
        <w:t xml:space="preserve">         </w:t>
      </w:r>
      <w:r w:rsidR="00434613" w:rsidRPr="003D231B">
        <w:rPr>
          <w:rFonts w:ascii="Times New Roman" w:hAnsi="Times New Roman"/>
          <w:color w:val="000000"/>
          <w:lang w:val="sr-Cyrl-CS"/>
        </w:rPr>
        <w:t>Предузеће има отворене рачуне код следећих банака : АИК</w:t>
      </w:r>
      <w:r w:rsidR="00434613">
        <w:rPr>
          <w:rFonts w:ascii="Times New Roman" w:hAnsi="Times New Roman"/>
          <w:color w:val="000000"/>
          <w:lang w:val="sr-Cyrl-CS"/>
        </w:rPr>
        <w:t xml:space="preserve"> </w:t>
      </w:r>
      <w:r w:rsidR="00A7509C">
        <w:rPr>
          <w:rFonts w:ascii="Times New Roman" w:hAnsi="Times New Roman"/>
          <w:color w:val="000000"/>
          <w:lang w:val="sr-Cyrl-CS"/>
        </w:rPr>
        <w:t xml:space="preserve">Банке а.д. Ниш , Банке ИНТЕЗА, </w:t>
      </w:r>
      <w:r w:rsidR="00434613">
        <w:rPr>
          <w:rFonts w:ascii="Times New Roman" w:hAnsi="Times New Roman"/>
          <w:color w:val="000000"/>
          <w:lang w:val="sr-Cyrl-CS"/>
        </w:rPr>
        <w:t xml:space="preserve">НЛБ банке а.д. </w:t>
      </w:r>
      <w:r w:rsidR="00A7509C">
        <w:rPr>
          <w:rFonts w:ascii="Times New Roman" w:hAnsi="Times New Roman"/>
          <w:color w:val="000000"/>
          <w:lang w:val="sr-Cyrl-CS"/>
        </w:rPr>
        <w:t xml:space="preserve">и Банке поштанске штедионице </w:t>
      </w:r>
      <w:r w:rsidR="00434613">
        <w:rPr>
          <w:rFonts w:ascii="Times New Roman" w:hAnsi="Times New Roman"/>
          <w:color w:val="000000"/>
          <w:lang w:val="sr-Cyrl-CS"/>
        </w:rPr>
        <w:t xml:space="preserve">- </w:t>
      </w:r>
      <w:r w:rsidR="00224F02">
        <w:rPr>
          <w:rFonts w:ascii="Times New Roman" w:hAnsi="Times New Roman"/>
          <w:color w:val="000000"/>
          <w:lang w:val="sr-Cyrl-CS"/>
        </w:rPr>
        <w:t>који су ликвидни и никада нисмо били у блокади.</w:t>
      </w:r>
    </w:p>
    <w:p w:rsidR="00434613" w:rsidRPr="003D231B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9217B7" w:rsidRPr="009217B7" w:rsidRDefault="00434613" w:rsidP="009217B7">
      <w:pPr>
        <w:rPr>
          <w:rFonts w:ascii="Times New Roman" w:eastAsiaTheme="minorHAnsi" w:hAnsi="Times New Roman"/>
          <w:i/>
          <w:lang w:val="ru-RU" w:eastAsia="en-US"/>
        </w:rPr>
      </w:pPr>
      <w:r>
        <w:rPr>
          <w:rFonts w:ascii="Times New Roman" w:hAnsi="Times New Roman"/>
          <w:color w:val="000000"/>
          <w:lang w:val="sr-Cyrl-CS"/>
        </w:rPr>
        <w:t xml:space="preserve">   </w:t>
      </w:r>
      <w:r w:rsidR="00224F02">
        <w:rPr>
          <w:rFonts w:ascii="Times New Roman" w:hAnsi="Times New Roman"/>
          <w:color w:val="000000"/>
          <w:lang w:val="sr-Cyrl-CS"/>
        </w:rPr>
        <w:t xml:space="preserve">  </w:t>
      </w:r>
      <w:r>
        <w:rPr>
          <w:rFonts w:ascii="Times New Roman" w:hAnsi="Times New Roman"/>
          <w:color w:val="000000"/>
          <w:lang w:val="sr-Cyrl-CS"/>
        </w:rPr>
        <w:t xml:space="preserve">   На позицији државног ка</w:t>
      </w:r>
      <w:r w:rsidR="006E7350">
        <w:rPr>
          <w:rFonts w:ascii="Times New Roman" w:hAnsi="Times New Roman"/>
          <w:color w:val="000000"/>
          <w:lang w:val="sr-Cyrl-CS"/>
        </w:rPr>
        <w:t xml:space="preserve">питала исказан је износ </w:t>
      </w:r>
      <w:r w:rsidR="009821AA">
        <w:rPr>
          <w:rFonts w:ascii="Times New Roman" w:hAnsi="Times New Roman"/>
          <w:color w:val="000000"/>
          <w:lang w:val="sr-Cyrl-CS"/>
        </w:rPr>
        <w:t xml:space="preserve">плана </w:t>
      </w:r>
      <w:r w:rsidR="006E7350">
        <w:rPr>
          <w:rFonts w:ascii="Times New Roman" w:hAnsi="Times New Roman"/>
          <w:color w:val="000000"/>
          <w:lang w:val="sr-Cyrl-CS"/>
        </w:rPr>
        <w:t>од 29.94</w:t>
      </w:r>
      <w:r>
        <w:rPr>
          <w:rFonts w:ascii="Times New Roman" w:hAnsi="Times New Roman"/>
          <w:color w:val="000000"/>
          <w:lang w:val="sr-Cyrl-CS"/>
        </w:rPr>
        <w:t>2 ( у 000 )</w:t>
      </w:r>
      <w:r w:rsidRPr="003D231B">
        <w:rPr>
          <w:rFonts w:ascii="Times New Roman" w:hAnsi="Times New Roman"/>
          <w:color w:val="000000"/>
          <w:lang w:val="sr-Cyrl-CS"/>
        </w:rPr>
        <w:t xml:space="preserve"> динара који је оснивачки улог Града Сомбора, као и разлика између набавне и отписане вредности некретнина, постројења и опреме- добијене без накнаде у подели од ЈКП „ Чистоћа“.</w:t>
      </w:r>
      <w:r w:rsidR="009821AA">
        <w:rPr>
          <w:rFonts w:ascii="Times New Roman" w:hAnsi="Times New Roman"/>
          <w:color w:val="000000"/>
          <w:lang w:val="sr-Cyrl-CS"/>
        </w:rPr>
        <w:t xml:space="preserve"> Што се тиче реализације која је исказана у износу од 17.706 ( у 000) динара,</w:t>
      </w:r>
      <w:r w:rsidR="009217B7" w:rsidRPr="009217B7">
        <w:rPr>
          <w:rFonts w:ascii="Times New Roman" w:eastAsiaTheme="minorHAnsi" w:hAnsi="Times New Roman"/>
          <w:i/>
          <w:lang w:val="ru-RU" w:eastAsia="en-US"/>
        </w:rPr>
        <w:t xml:space="preserve"> </w:t>
      </w:r>
      <w:r w:rsidR="009217B7" w:rsidRPr="009217B7">
        <w:rPr>
          <w:rFonts w:ascii="Times New Roman" w:eastAsiaTheme="minorHAnsi" w:hAnsi="Times New Roman"/>
          <w:lang w:val="ru-RU" w:eastAsia="en-US"/>
        </w:rPr>
        <w:t>одступање је настало услед налога Градске управе града Сомбора , да се све непокретности које су у власништву Града Сомбора пренесу са билансне позиције Стална имовина на ванбилансну позицију која је представљена у АОП 072 – Ванбилансна актива и АОП 0465 – Ванбилансна пасива, у износима од по 12.236 ( у 000) динара.</w:t>
      </w:r>
      <w:r w:rsidR="009217B7" w:rsidRPr="009217B7">
        <w:rPr>
          <w:rFonts w:ascii="Times New Roman" w:eastAsiaTheme="minorHAnsi" w:hAnsi="Times New Roman"/>
          <w:i/>
          <w:lang w:val="ru-RU" w:eastAsia="en-US"/>
        </w:rPr>
        <w:t xml:space="preserve"> </w:t>
      </w:r>
    </w:p>
    <w:p w:rsidR="00434613" w:rsidRPr="009217B7" w:rsidRDefault="00434613" w:rsidP="00434613">
      <w:pPr>
        <w:rPr>
          <w:rFonts w:ascii="Times New Roman" w:hAnsi="Times New Roman"/>
          <w:color w:val="000000"/>
          <w:lang w:val="ru-RU"/>
        </w:rPr>
      </w:pPr>
    </w:p>
    <w:p w:rsidR="00434613" w:rsidRDefault="008831D3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ru-RU"/>
        </w:rPr>
        <w:t xml:space="preserve">        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Обавезе из пословања према добављачима исказане су у износу од </w:t>
      </w:r>
      <w:r w:rsidR="001A6383">
        <w:rPr>
          <w:rFonts w:ascii="Times New Roman" w:hAnsi="Times New Roman"/>
          <w:color w:val="000000"/>
          <w:lang w:val="sr-Cyrl-CS"/>
        </w:rPr>
        <w:t>12.522</w:t>
      </w:r>
      <w:r w:rsidR="00434613">
        <w:rPr>
          <w:rFonts w:ascii="Times New Roman" w:hAnsi="Times New Roman"/>
          <w:color w:val="000000"/>
          <w:lang w:val="sr-Cyrl-CS"/>
        </w:rPr>
        <w:t xml:space="preserve">( у </w:t>
      </w:r>
      <w:r w:rsidR="00434613" w:rsidRPr="003D231B">
        <w:rPr>
          <w:rFonts w:ascii="Times New Roman" w:hAnsi="Times New Roman"/>
          <w:color w:val="000000"/>
          <w:lang w:val="sr-Cyrl-CS"/>
        </w:rPr>
        <w:t>000</w:t>
      </w:r>
      <w:r w:rsidR="00434613">
        <w:rPr>
          <w:rFonts w:ascii="Times New Roman" w:hAnsi="Times New Roman"/>
          <w:color w:val="000000"/>
          <w:lang w:val="sr-Cyrl-CS"/>
        </w:rPr>
        <w:t xml:space="preserve"> )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434613">
        <w:rPr>
          <w:rFonts w:ascii="Times New Roman" w:hAnsi="Times New Roman"/>
          <w:color w:val="000000"/>
          <w:lang w:val="sr-Cyrl-RS"/>
        </w:rPr>
        <w:t>динара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. </w:t>
      </w:r>
    </w:p>
    <w:p w:rsidR="00434613" w:rsidRPr="001A4B11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1A4B11" w:rsidRDefault="00434613" w:rsidP="00434613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lastRenderedPageBreak/>
        <w:t xml:space="preserve">   </w:t>
      </w:r>
      <w:r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  </w:t>
      </w:r>
      <w:r w:rsidR="00023B81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B97B3C">
        <w:rPr>
          <w:rFonts w:ascii="Times New Roman" w:hAnsi="Times New Roman"/>
          <w:color w:val="000000"/>
          <w:lang w:val="sr-Cyrl-CS"/>
        </w:rPr>
        <w:t>У</w:t>
      </w:r>
      <w:r w:rsidR="000A567D">
        <w:rPr>
          <w:rFonts w:ascii="Times New Roman" w:hAnsi="Times New Roman"/>
          <w:color w:val="000000"/>
          <w:lang w:val="sr-Cyrl-CS"/>
        </w:rPr>
        <w:t xml:space="preserve"> 2020</w:t>
      </w:r>
      <w:r w:rsidR="00B97B3C">
        <w:rPr>
          <w:rFonts w:ascii="Times New Roman" w:hAnsi="Times New Roman"/>
          <w:color w:val="000000"/>
          <w:lang w:val="sr-Cyrl-CS"/>
        </w:rPr>
        <w:t xml:space="preserve">.години успели смо да измирујемо све обавезе према добављачима благовремено, у законском року, јер нам је од стране </w:t>
      </w:r>
      <w:r>
        <w:rPr>
          <w:rFonts w:ascii="Times New Roman" w:hAnsi="Times New Roman"/>
          <w:color w:val="000000"/>
          <w:lang w:val="sr-Cyrl-CS"/>
        </w:rPr>
        <w:t>оснивача,</w:t>
      </w:r>
      <w:r w:rsidR="00B97B3C">
        <w:rPr>
          <w:rFonts w:ascii="Times New Roman" w:hAnsi="Times New Roman"/>
          <w:color w:val="000000"/>
          <w:lang w:val="sr-Cyrl-CS"/>
        </w:rPr>
        <w:t xml:space="preserve"> било опредељено довољно средстава</w:t>
      </w:r>
      <w:r>
        <w:rPr>
          <w:rFonts w:ascii="Times New Roman" w:hAnsi="Times New Roman"/>
          <w:color w:val="000000"/>
          <w:lang w:val="sr-Cyrl-CS"/>
        </w:rPr>
        <w:t xml:space="preserve"> за нормално</w:t>
      </w:r>
      <w:r w:rsidR="00B97B3C">
        <w:rPr>
          <w:rFonts w:ascii="Times New Roman" w:hAnsi="Times New Roman"/>
          <w:color w:val="000000"/>
          <w:lang w:val="sr-Cyrl-CS"/>
        </w:rPr>
        <w:t xml:space="preserve"> функционисање.</w:t>
      </w:r>
      <w:r>
        <w:rPr>
          <w:rFonts w:ascii="Times New Roman" w:hAnsi="Times New Roman"/>
          <w:color w:val="000000"/>
          <w:lang w:val="sr-Cyrl-CS"/>
        </w:rPr>
        <w:t xml:space="preserve"> </w:t>
      </w:r>
    </w:p>
    <w:p w:rsidR="00434613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434613" w:rsidRDefault="00434613" w:rsidP="00434613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</w:t>
      </w:r>
      <w:r>
        <w:rPr>
          <w:rFonts w:ascii="Times New Roman" w:hAnsi="Times New Roman"/>
          <w:color w:val="000000"/>
          <w:lang w:val="sr-Cyrl-CS"/>
        </w:rPr>
        <w:t xml:space="preserve">      О</w:t>
      </w:r>
      <w:r w:rsidRPr="003D231B">
        <w:rPr>
          <w:rFonts w:ascii="Times New Roman" w:hAnsi="Times New Roman"/>
          <w:color w:val="000000"/>
          <w:lang w:val="sr-Cyrl-CS"/>
        </w:rPr>
        <w:t>бавезе</w:t>
      </w:r>
      <w:r>
        <w:rPr>
          <w:rFonts w:ascii="Times New Roman" w:hAnsi="Times New Roman"/>
          <w:color w:val="000000"/>
          <w:lang w:val="sr-Cyrl-CS"/>
        </w:rPr>
        <w:t xml:space="preserve"> за порез , доприносе и накнаде исказане у билансу </w:t>
      </w:r>
      <w:r w:rsidRPr="003D231B">
        <w:rPr>
          <w:rFonts w:ascii="Times New Roman" w:hAnsi="Times New Roman"/>
          <w:color w:val="000000"/>
          <w:lang w:val="sr-Cyrl-CS"/>
        </w:rPr>
        <w:t>плаћају се на дан сваког петнаестог у месецу за предходни месец- редовно.</w:t>
      </w:r>
    </w:p>
    <w:p w:rsidR="00023B81" w:rsidRPr="003D231B" w:rsidRDefault="00023B81" w:rsidP="00434613">
      <w:pPr>
        <w:rPr>
          <w:rFonts w:ascii="Times New Roman" w:hAnsi="Times New Roman"/>
          <w:color w:val="000000"/>
          <w:lang w:val="sr-Cyrl-CS"/>
        </w:rPr>
      </w:pPr>
    </w:p>
    <w:p w:rsidR="00023B81" w:rsidRDefault="00434613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Краткорочне обавезе </w:t>
      </w:r>
      <w:r w:rsidR="001A4B11">
        <w:rPr>
          <w:rFonts w:ascii="Times New Roman" w:hAnsi="Times New Roman"/>
          <w:color w:val="000000"/>
          <w:lang w:val="sr-Cyrl-CS"/>
        </w:rPr>
        <w:t xml:space="preserve">су исказане у износу од </w:t>
      </w:r>
      <w:r w:rsidR="00216216">
        <w:rPr>
          <w:rFonts w:ascii="Times New Roman" w:hAnsi="Times New Roman"/>
          <w:color w:val="000000"/>
          <w:lang w:val="sr-Cyrl-CS"/>
        </w:rPr>
        <w:t>40.928</w:t>
      </w:r>
      <w:r w:rsidR="00023B81">
        <w:rPr>
          <w:rFonts w:ascii="Times New Roman" w:hAnsi="Times New Roman"/>
          <w:color w:val="000000"/>
          <w:lang w:val="sr-Cyrl-CS"/>
        </w:rPr>
        <w:t xml:space="preserve">  (у 000)</w:t>
      </w:r>
      <w:r>
        <w:rPr>
          <w:rFonts w:ascii="Times New Roman" w:hAnsi="Times New Roman"/>
          <w:color w:val="000000"/>
          <w:lang w:val="sr-Cyrl-CS"/>
        </w:rPr>
        <w:t xml:space="preserve"> динара,</w:t>
      </w:r>
      <w:r w:rsidR="00216216">
        <w:rPr>
          <w:rFonts w:ascii="Times New Roman" w:hAnsi="Times New Roman"/>
          <w:color w:val="000000"/>
          <w:lang w:val="sr-Cyrl-CS"/>
        </w:rPr>
        <w:t xml:space="preserve"> које</w:t>
      </w:r>
      <w:r w:rsidR="00023B81">
        <w:rPr>
          <w:rFonts w:ascii="Times New Roman" w:hAnsi="Times New Roman"/>
          <w:color w:val="000000"/>
          <w:lang w:val="sr-Cyrl-CS"/>
        </w:rPr>
        <w:t xml:space="preserve"> делом чине обавезе према добављачим</w:t>
      </w:r>
      <w:r w:rsidR="00216216">
        <w:rPr>
          <w:rFonts w:ascii="Times New Roman" w:hAnsi="Times New Roman"/>
          <w:color w:val="000000"/>
          <w:lang w:val="sr-Cyrl-CS"/>
        </w:rPr>
        <w:t>а, у процењеном износу од 12.522</w:t>
      </w:r>
      <w:r w:rsidR="00023B81">
        <w:rPr>
          <w:rFonts w:ascii="Times New Roman" w:hAnsi="Times New Roman"/>
          <w:color w:val="000000"/>
          <w:lang w:val="sr-Cyrl-CS"/>
        </w:rPr>
        <w:t xml:space="preserve"> ( у 000) динара, јер ћемо пред сам крај године вршити набавке материјала потребног за обављање зимске службе, као и материјала потребног за кићење града поводом б</w:t>
      </w:r>
      <w:r w:rsidR="00216216">
        <w:rPr>
          <w:rFonts w:ascii="Times New Roman" w:hAnsi="Times New Roman"/>
          <w:color w:val="000000"/>
          <w:lang w:val="sr-Cyrl-CS"/>
        </w:rPr>
        <w:t>ожићних и новогодишњих празника, затим обавезе обрачунате зараде за месец децембар, које ће бити исплаћене у јануару 2021.годину,  а износ исказан на позицији пасивних временских разграничења односи се на примљене донације из предходних година</w:t>
      </w:r>
      <w:r w:rsidR="002320CA">
        <w:rPr>
          <w:rFonts w:ascii="Times New Roman" w:hAnsi="Times New Roman"/>
          <w:color w:val="000000"/>
          <w:lang w:val="sr-Cyrl-CS"/>
        </w:rPr>
        <w:t xml:space="preserve"> у износу од 20.105.786 динара</w:t>
      </w:r>
      <w:r w:rsidR="00216216">
        <w:rPr>
          <w:rFonts w:ascii="Times New Roman" w:hAnsi="Times New Roman"/>
          <w:color w:val="000000"/>
          <w:lang w:val="sr-Cyrl-CS"/>
        </w:rPr>
        <w:t xml:space="preserve">. </w:t>
      </w:r>
    </w:p>
    <w:p w:rsidR="0081020C" w:rsidRDefault="0081020C" w:rsidP="00434613">
      <w:pPr>
        <w:rPr>
          <w:rFonts w:ascii="Times New Roman" w:hAnsi="Times New Roman"/>
          <w:color w:val="000000"/>
          <w:lang w:val="sr-Cyrl-CS"/>
        </w:rPr>
      </w:pPr>
    </w:p>
    <w:p w:rsidR="00434613" w:rsidRPr="003D231B" w:rsidRDefault="00023B81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</w:t>
      </w:r>
      <w:r w:rsidR="0081020C">
        <w:rPr>
          <w:rFonts w:ascii="Times New Roman" w:hAnsi="Times New Roman"/>
          <w:color w:val="000000"/>
          <w:lang w:val="sr-Cyrl-CS"/>
        </w:rPr>
        <w:t>Што се тиче стања средстава на текућем рачуну предузећа, процењујемо да ћемо бити у позитивном салду, а то све према</w:t>
      </w:r>
      <w:r w:rsidR="001A4B11">
        <w:rPr>
          <w:rFonts w:ascii="Times New Roman" w:hAnsi="Times New Roman"/>
          <w:color w:val="000000"/>
          <w:lang w:val="sr-Cyrl-CS"/>
        </w:rPr>
        <w:t xml:space="preserve"> приливу који оче</w:t>
      </w:r>
      <w:r w:rsidR="0081020C">
        <w:rPr>
          <w:rFonts w:ascii="Times New Roman" w:hAnsi="Times New Roman"/>
          <w:color w:val="000000"/>
          <w:lang w:val="sr-Cyrl-CS"/>
        </w:rPr>
        <w:t xml:space="preserve">кујемо од Града Сомбора и намиривању потраживања у целости </w:t>
      </w:r>
      <w:r w:rsidR="004D0490">
        <w:rPr>
          <w:rFonts w:ascii="Times New Roman" w:hAnsi="Times New Roman"/>
          <w:color w:val="000000"/>
          <w:lang w:val="sr-Cyrl-CS"/>
        </w:rPr>
        <w:t>.</w:t>
      </w:r>
    </w:p>
    <w:p w:rsidR="00434613" w:rsidRPr="003D231B" w:rsidRDefault="00434613" w:rsidP="00434613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 xml:space="preserve">     </w:t>
      </w:r>
    </w:p>
    <w:p w:rsidR="00434613" w:rsidRDefault="00434613" w:rsidP="00434613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</w:t>
      </w:r>
      <w:r w:rsidR="004D0490">
        <w:rPr>
          <w:rFonts w:ascii="Times New Roman" w:hAnsi="Times New Roman"/>
          <w:color w:val="000000"/>
          <w:lang w:val="sr-Cyrl-CS"/>
        </w:rPr>
        <w:t xml:space="preserve">  </w:t>
      </w:r>
      <w:r w:rsidRPr="003D231B">
        <w:rPr>
          <w:rFonts w:ascii="Times New Roman" w:hAnsi="Times New Roman"/>
          <w:color w:val="000000"/>
          <w:lang w:val="sr-Cyrl-CS"/>
        </w:rPr>
        <w:t xml:space="preserve">  Од дугорочних обавеза и кредита предузеће има само кредит од Фонда за развој пољопривреде који је добијен у износу од 2.408.534 динара (20.000 еура) са грејс периодом од шест месе</w:t>
      </w:r>
      <w:r w:rsidR="001A4B11">
        <w:rPr>
          <w:rFonts w:ascii="Times New Roman" w:hAnsi="Times New Roman"/>
          <w:color w:val="000000"/>
          <w:lang w:val="sr-Cyrl-CS"/>
        </w:rPr>
        <w:t>ци, полугодишњим ануитетима, са 2% фиксне</w:t>
      </w:r>
      <w:r w:rsidRPr="003D231B">
        <w:rPr>
          <w:rFonts w:ascii="Times New Roman" w:hAnsi="Times New Roman"/>
          <w:color w:val="000000"/>
          <w:lang w:val="sr-Cyrl-CS"/>
        </w:rPr>
        <w:t xml:space="preserve"> камате, са роком отплате </w:t>
      </w:r>
      <w:r w:rsidR="001A4B11">
        <w:rPr>
          <w:rFonts w:ascii="Times New Roman" w:hAnsi="Times New Roman"/>
          <w:color w:val="000000"/>
          <w:lang w:val="sr-Cyrl-CS"/>
        </w:rPr>
        <w:t xml:space="preserve">од </w:t>
      </w:r>
      <w:r w:rsidRPr="003D231B">
        <w:rPr>
          <w:rFonts w:ascii="Times New Roman" w:hAnsi="Times New Roman"/>
          <w:color w:val="000000"/>
          <w:lang w:val="sr-Cyrl-CS"/>
        </w:rPr>
        <w:t>пет година, дакле под врло повољним условима.</w:t>
      </w:r>
    </w:p>
    <w:p w:rsidR="00434613" w:rsidRDefault="00434613" w:rsidP="002320CA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</w:t>
      </w:r>
      <w:r w:rsidR="004D0490">
        <w:rPr>
          <w:rFonts w:ascii="Times New Roman" w:hAnsi="Times New Roman"/>
          <w:color w:val="000000"/>
          <w:lang w:val="sr-Cyrl-CS"/>
        </w:rPr>
        <w:t xml:space="preserve">  </w:t>
      </w:r>
      <w:r>
        <w:rPr>
          <w:rFonts w:ascii="Times New Roman" w:hAnsi="Times New Roman"/>
          <w:color w:val="000000"/>
          <w:lang w:val="sr-Cyrl-CS"/>
        </w:rPr>
        <w:t xml:space="preserve"> Ануитете по овом кредиту измирујемо редовно</w:t>
      </w:r>
      <w:r w:rsidR="004D0490">
        <w:rPr>
          <w:rFonts w:ascii="Times New Roman" w:hAnsi="Times New Roman"/>
          <w:color w:val="000000"/>
          <w:lang w:val="sr-Cyrl-CS"/>
        </w:rPr>
        <w:t xml:space="preserve"> , </w:t>
      </w:r>
      <w:r w:rsidR="00B175D8" w:rsidRPr="00B175D8">
        <w:rPr>
          <w:rFonts w:ascii="Times New Roman" w:eastAsiaTheme="minorHAnsi" w:hAnsi="Times New Roman"/>
          <w:lang w:val="sr-Cyrl-RS" w:eastAsia="en-US"/>
        </w:rPr>
        <w:t xml:space="preserve">а у 2020.години требало је да доспеју последње две рате овог кредита , али услед мораторијума у отплати кредитних обавеза настале као последица пандемије вируса </w:t>
      </w:r>
      <w:r w:rsidR="00B175D8" w:rsidRPr="00B175D8">
        <w:rPr>
          <w:rFonts w:ascii="Times New Roman" w:eastAsiaTheme="minorHAnsi" w:hAnsi="Times New Roman"/>
          <w:lang w:val="sr-Latn-RS" w:eastAsia="en-US"/>
        </w:rPr>
        <w:t>COVID 19</w:t>
      </w:r>
      <w:r w:rsidR="00B175D8" w:rsidRPr="00B175D8">
        <w:rPr>
          <w:rFonts w:ascii="Times New Roman" w:eastAsiaTheme="minorHAnsi" w:hAnsi="Times New Roman"/>
          <w:lang w:val="sr-Cyrl-RS" w:eastAsia="en-US"/>
        </w:rPr>
        <w:t>, уплаћена је само једна рата дана 31.јула у износу од 214.866 динара, те</w:t>
      </w:r>
      <w:r w:rsidR="00B175D8">
        <w:rPr>
          <w:rFonts w:ascii="Times New Roman" w:eastAsiaTheme="minorHAnsi" w:hAnsi="Times New Roman"/>
          <w:lang w:val="sr-Cyrl-RS" w:eastAsia="en-US"/>
        </w:rPr>
        <w:t xml:space="preserve"> на дан 31</w:t>
      </w:r>
      <w:r w:rsidR="00B175D8" w:rsidRPr="00B175D8">
        <w:rPr>
          <w:rFonts w:ascii="Times New Roman" w:eastAsiaTheme="minorHAnsi" w:hAnsi="Times New Roman"/>
          <w:lang w:val="sr-Cyrl-RS" w:eastAsia="en-US"/>
        </w:rPr>
        <w:t>.</w:t>
      </w:r>
      <w:r w:rsidR="00B175D8">
        <w:rPr>
          <w:rFonts w:ascii="Times New Roman" w:eastAsiaTheme="minorHAnsi" w:hAnsi="Times New Roman"/>
          <w:lang w:val="sr-Cyrl-RS" w:eastAsia="en-US"/>
        </w:rPr>
        <w:t>12</w:t>
      </w:r>
      <w:r w:rsidR="00B175D8" w:rsidRPr="00B175D8">
        <w:rPr>
          <w:rFonts w:ascii="Times New Roman" w:eastAsiaTheme="minorHAnsi" w:hAnsi="Times New Roman"/>
          <w:lang w:val="sr-Cyrl-RS" w:eastAsia="en-US"/>
        </w:rPr>
        <w:t xml:space="preserve">.2020. преостали износ обавезе је  једна рата у износу од 219.231 динар, која доспева 02.02.2021.године. Затим, на кредит од НЛБ банке за куповину опреме који </w:t>
      </w:r>
      <w:r w:rsidR="00B175D8">
        <w:rPr>
          <w:rFonts w:ascii="Times New Roman" w:eastAsiaTheme="minorHAnsi" w:hAnsi="Times New Roman"/>
          <w:lang w:val="sr-Cyrl-RS" w:eastAsia="en-US"/>
        </w:rPr>
        <w:t xml:space="preserve">ће </w:t>
      </w:r>
      <w:r w:rsidR="00B175D8" w:rsidRPr="00B175D8">
        <w:rPr>
          <w:rFonts w:ascii="Times New Roman" w:eastAsiaTheme="minorHAnsi" w:hAnsi="Times New Roman"/>
          <w:lang w:val="sr-Cyrl-RS" w:eastAsia="en-US"/>
        </w:rPr>
        <w:t>на дан</w:t>
      </w:r>
      <w:r w:rsidR="00B175D8">
        <w:rPr>
          <w:rFonts w:ascii="Times New Roman" w:eastAsiaTheme="minorHAnsi" w:hAnsi="Times New Roman"/>
          <w:lang w:val="sr-Cyrl-RS" w:eastAsia="en-US"/>
        </w:rPr>
        <w:t xml:space="preserve"> 31</w:t>
      </w:r>
      <w:r w:rsidR="00B175D8" w:rsidRPr="00B175D8">
        <w:rPr>
          <w:rFonts w:ascii="Times New Roman" w:eastAsiaTheme="minorHAnsi" w:hAnsi="Times New Roman"/>
          <w:lang w:val="sr-Cyrl-RS" w:eastAsia="en-US"/>
        </w:rPr>
        <w:t>.</w:t>
      </w:r>
      <w:r w:rsidR="00B175D8">
        <w:rPr>
          <w:rFonts w:ascii="Times New Roman" w:eastAsiaTheme="minorHAnsi" w:hAnsi="Times New Roman"/>
          <w:lang w:val="sr-Cyrl-RS" w:eastAsia="en-US"/>
        </w:rPr>
        <w:t>12</w:t>
      </w:r>
      <w:r w:rsidR="00B175D8" w:rsidRPr="00B175D8">
        <w:rPr>
          <w:rFonts w:ascii="Times New Roman" w:eastAsiaTheme="minorHAnsi" w:hAnsi="Times New Roman"/>
          <w:lang w:val="sr-Cyrl-RS" w:eastAsia="en-US"/>
        </w:rPr>
        <w:t>.2020. износи</w:t>
      </w:r>
      <w:r w:rsidR="00B175D8">
        <w:rPr>
          <w:rFonts w:ascii="Times New Roman" w:eastAsiaTheme="minorHAnsi" w:hAnsi="Times New Roman"/>
          <w:lang w:val="sr-Cyrl-RS" w:eastAsia="en-US"/>
        </w:rPr>
        <w:t>ти</w:t>
      </w:r>
      <w:r w:rsidR="00B175D8" w:rsidRPr="00B175D8">
        <w:rPr>
          <w:rFonts w:ascii="Times New Roman" w:eastAsiaTheme="minorHAnsi" w:hAnsi="Times New Roman"/>
          <w:lang w:val="sr-Cyrl-RS" w:eastAsia="en-US"/>
        </w:rPr>
        <w:t xml:space="preserve"> </w:t>
      </w:r>
      <w:r w:rsidR="00FA698B">
        <w:rPr>
          <w:rFonts w:ascii="Times New Roman" w:eastAsiaTheme="minorHAnsi" w:hAnsi="Times New Roman"/>
          <w:lang w:val="sr-Cyrl-RS" w:eastAsia="en-US"/>
        </w:rPr>
        <w:t>8.</w:t>
      </w:r>
      <w:r w:rsidR="00FA698B">
        <w:rPr>
          <w:rFonts w:ascii="Times New Roman" w:eastAsiaTheme="minorHAnsi" w:hAnsi="Times New Roman"/>
          <w:lang w:val="sr-Latn-RS" w:eastAsia="en-US"/>
        </w:rPr>
        <w:t>739.022</w:t>
      </w:r>
      <w:r w:rsidR="002320CA">
        <w:rPr>
          <w:rFonts w:ascii="Times New Roman" w:eastAsiaTheme="minorHAnsi" w:hAnsi="Times New Roman"/>
          <w:lang w:val="sr-Cyrl-RS" w:eastAsia="en-US"/>
        </w:rPr>
        <w:t xml:space="preserve"> динара.</w:t>
      </w:r>
      <w:r w:rsidR="00B175D8" w:rsidRPr="00B175D8">
        <w:rPr>
          <w:rFonts w:ascii="Times New Roman" w:eastAsiaTheme="minorHAnsi" w:hAnsi="Times New Roman"/>
          <w:lang w:val="sr-Cyrl-RS" w:eastAsia="en-US"/>
        </w:rPr>
        <w:t xml:space="preserve"> </w:t>
      </w:r>
    </w:p>
    <w:p w:rsidR="007764A3" w:rsidRDefault="006C5D07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</w:t>
      </w:r>
    </w:p>
    <w:p w:rsidR="009619A2" w:rsidRDefault="009619A2" w:rsidP="00434613">
      <w:pPr>
        <w:rPr>
          <w:rFonts w:ascii="Times New Roman" w:hAnsi="Times New Roman"/>
          <w:color w:val="000000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58"/>
        <w:gridCol w:w="4503"/>
        <w:gridCol w:w="763"/>
        <w:gridCol w:w="1356"/>
        <w:gridCol w:w="1555"/>
      </w:tblGrid>
      <w:tr w:rsidR="00035EE4" w:rsidRPr="00035EE4" w:rsidTr="00035EE4">
        <w:trPr>
          <w:trHeight w:val="315"/>
        </w:trPr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ЈКП "ЗЕЛЕНИЛО"</w:t>
            </w:r>
          </w:p>
        </w:tc>
        <w:tc>
          <w:tcPr>
            <w:tcW w:w="26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B82C34" w:rsidRDefault="00B82C34" w:rsidP="00035EE4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Прилог 1</w:t>
            </w:r>
          </w:p>
        </w:tc>
        <w:tc>
          <w:tcPr>
            <w:tcW w:w="7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35EE4">
        <w:trPr>
          <w:trHeight w:val="6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5EE4" w:rsidRPr="00035EE4" w:rsidRDefault="00392F09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БИЛАНС СТАЊА  на дан 31.12</w:t>
            </w:r>
            <w:r w:rsidR="008831D3">
              <w:rPr>
                <w:rFonts w:ascii="Times New Roman" w:hAnsi="Times New Roman"/>
                <w:b/>
                <w:bCs/>
                <w:lang w:val="sr-Latn-RS" w:eastAsia="sr-Latn-RS"/>
              </w:rPr>
              <w:t>.20</w:t>
            </w:r>
            <w:r w:rsidR="00035EE4"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035EE4" w:rsidRPr="00035EE4" w:rsidTr="007E4C53">
        <w:trPr>
          <w:trHeight w:val="525"/>
        </w:trPr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26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у 000 динара</w:t>
            </w:r>
          </w:p>
        </w:tc>
      </w:tr>
      <w:tr w:rsidR="00035EE4" w:rsidRPr="00035EE4" w:rsidTr="007E4C53">
        <w:trPr>
          <w:trHeight w:val="600"/>
        </w:trPr>
        <w:tc>
          <w:tcPr>
            <w:tcW w:w="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Група рачуна, рачун</w:t>
            </w:r>
          </w:p>
        </w:tc>
        <w:tc>
          <w:tcPr>
            <w:tcW w:w="261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П О З И Ц И Ј А</w:t>
            </w:r>
          </w:p>
        </w:tc>
        <w:tc>
          <w:tcPr>
            <w:tcW w:w="2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АОП</w:t>
            </w:r>
          </w:p>
        </w:tc>
        <w:tc>
          <w:tcPr>
            <w:tcW w:w="7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Пла</w:t>
            </w:r>
            <w:r w:rsidR="008831D3">
              <w:rPr>
                <w:rFonts w:ascii="Times New Roman" w:hAnsi="Times New Roman"/>
                <w:b/>
                <w:bCs/>
                <w:lang w:val="sr-Latn-RS" w:eastAsia="sr-Latn-RS"/>
              </w:rPr>
              <w:t>н                     31.12.2020</w:t>
            </w: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70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Реализација  (</w:t>
            </w:r>
            <w:r w:rsidR="008831D3">
              <w:rPr>
                <w:rFonts w:ascii="Times New Roman" w:hAnsi="Times New Roman"/>
                <w:b/>
                <w:bCs/>
                <w:lang w:val="sr-Latn-RS" w:eastAsia="sr-Latn-RS"/>
              </w:rPr>
              <w:t>процена)              31.12.2020</w:t>
            </w: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035EE4" w:rsidRPr="00035EE4" w:rsidTr="007E4C53">
        <w:trPr>
          <w:trHeight w:val="660"/>
        </w:trPr>
        <w:tc>
          <w:tcPr>
            <w:tcW w:w="7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261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2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7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035EE4" w:rsidRPr="00035EE4" w:rsidTr="007E4C53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АКТИВА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035EE4" w:rsidRPr="00035EE4" w:rsidTr="007E4C53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А. УПИСАНИ А НЕУПЛАЋЕНИ КАПИТАЛ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Б.СТАЛНА ИМОВИНА </w:t>
            </w:r>
            <w:r w:rsidRPr="00035EE4">
              <w:rPr>
                <w:rFonts w:ascii="Times New Roman" w:hAnsi="Times New Roman"/>
                <w:lang w:val="sr-Latn-RS" w:eastAsia="sr-Latn-RS"/>
              </w:rPr>
              <w:t>(0003+0010+0019+0024+0034)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56.714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F45A82" w:rsidP="00C967F6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43.</w:t>
            </w:r>
            <w:r w:rsidR="00C967F6">
              <w:rPr>
                <w:rFonts w:ascii="Times New Roman" w:hAnsi="Times New Roman"/>
                <w:lang w:val="sr-Cyrl-RS" w:eastAsia="sr-Latn-RS"/>
              </w:rPr>
              <w:t>137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I. НЕМАТЕРИЈАЛНА ИМОВИНА (0004+0005+0006+0007+0008+0009)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010 и део 019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Улагања у развој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011, 012 и део 019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013 и део 019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Гудвил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014 и део 019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Остала нематеријална имовина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015 и део 019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Нематеријална имовина у припреми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016 и део 019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Аванси за нематеријалну имовину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0009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II. НЕКРЕТНИНЕ, ПОСТРОJEЊА И ОПРЕМА (0011 + 0012 + 0013 + 0014 + 0015 + 0016 + 0017 + 0018)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56.714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43.137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020, 021 и део 029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Земљиште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392F0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6.000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035EE4" w:rsidP="00C967F6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022 и део 029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Грађевински објекти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9.243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395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023 и део 029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Постројења и опрема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41.471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42.742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024 и део 029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Инвестиционе некретнине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025 и део 029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Остале некретнине, постројења и опрема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026 и део 029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Некретнине, постројења и опрема у припреми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027 и део 029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7. Улагања на туђим некретнинама, постројењима и опреми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028 и део 029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8. Аванси за некретнине, постројења и опрему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III. БИОЛОШКА СРЕДСТВА (0020 + 0021 + 0022 + 0023)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030, 031 и део 039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Шуме и вишегодишњи засади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032 и део 039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Основно стадо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037 и део 039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Биолошка средства у припреми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038 и део 039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Аванси за биолошка средства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04. осим 047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Учешћа у капиталу зависних правних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део 043, део 044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Дугорочни пласмани матичним и зависним правним лицима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део 043, део 044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Дугорочни пласмани осталим повезаним правним лицима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део 045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Дугорочни пласмани у земљи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део 045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7. Дугорочни пласмани у иностранству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046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8. Хартије од вредности које се држе до доспећа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048 и део 049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9. Остали дугорочни финансијски пласмани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V. ДУГОРОЧНА ПОТРАЖИВАЊА (0035 + 0036 + 0037 + 0038 + 0039 + 0040 + 0041)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050 и део 059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Потраживања од матичног и зависних правних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051 и део 059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Потраживања од осталих повезаних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052 и део 059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Потраживања по основу продаје на робни кредит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053 и део 059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Потраживања за продају по уговорима о финансијском лизингу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054 и део 059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Потраживања по основу јемства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0039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055 и део 059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Спорна и сумњива потраживања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056 и део 059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7. Остала дугорочна потраживања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288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В. ОДЛОЖЕНА ПОРЕСКА СРЕДСТВА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Г. ОБРТНА ИМОВИНА (0044 + 0051 + 0059 + 0060 + 0061 + 0062 + 0068 + 0069 + 0070)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11.855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27.432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Класа 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I. ЗАЛИХЕ (0045 + 0046 + 0047 + 0048 + 0049 + 0050)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10.448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9.673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Материјал, резервни делови, алат и ситан инвентар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4.003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4.204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Недовршена производња и недовршене услуге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5.437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3.827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Готови производи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392F0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13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Роба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956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1.642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14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Стална средства намењена продаји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0049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15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Плаћени аванси за залихе и услуге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II. ПОТРАЖИВАЊА ПО ОСНОВУ ПРОДАЈЕ (0052 + 0053 + 0054 + 0055 + 0056 + 0057 + 0058)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698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7.063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200 и део 209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Купци у земљи – матична и зависна правна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201 и део 209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Купци у Иностранству – матична и зависна правна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202 и део 209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Купци у земљи – остала повезана правна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203 и део 209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Купци у иностранству – остала повезана правна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204 и део 209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Купци у земљи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698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7.063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205 и део 209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Купци у иностранству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206 и део 209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7. Остала потраживања по основу продаје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III. ПОТРАЖИВАЊА ИЗ СПЕЦИФИЧНИХ ПОСЛОВА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0059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IV. ДРУГА ПОТРАЖИВАЊА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035EE4" w:rsidP="00C967F6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86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236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23 осим 236 и 237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VI. КРАТКОРОЧНИ ФИНАНСИЈСКИ ПЛАСМАНИ (0063 + 0064 + 0065 + 0066 + 0067)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C967F6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765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230 и део 239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231 и део 239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Краткорочни кредити и пласмани – остала повезана правна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232 и део 239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Краткорочни кредити и зајмови у земљи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C967F6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765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233 и део 239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Краткорочни кредити и зајмови у иностранству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234, 235, 238 и део 239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Остали краткорочни финансијски пласмани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24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VII. ГОТОВИНСКИ ЕКВИВАЛЕНТИ И ГОТОВИНА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C967F6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9.845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27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VIII. ПОРЕЗ НА ДОДАТУ ВРЕДНОСТ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0069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28 осим 288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IX. АКТИВНА ВРЕМЕНСКА РАЗГРАНИЧЕЊА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0070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Д. УКУПНА АКТИВА = ПОСЛОВНА ИМОВИНА (0001 + 0002 + 0042 + 0043)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0071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8A0913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68</w:t>
            </w:r>
            <w:r w:rsidR="00B64FBD">
              <w:rPr>
                <w:rFonts w:ascii="Times New Roman" w:hAnsi="Times New Roman"/>
                <w:lang w:val="sr-Cyrl-RS" w:eastAsia="sr-Latn-RS"/>
              </w:rPr>
              <w:t>.569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70.569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88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Ђ. ВАНБИЛАНСНА АКТИВА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0072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B64FBD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12.236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ПАСИВА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32.506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21.355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I. ОСНОВНИ КАПИТАЛ (0403 + 0404 + 0405 + 0406 + 0407 + 0408 + 0409 + 0410)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392F0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29.952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17.706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300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Акцијски капитал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301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Удели друштава с ограниченом одговорношћу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302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Улози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303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Државни капитал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392F0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29.952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17.706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304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Друштвени капитал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305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Задружни удели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306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7. Емисиона премија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0409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8. Остали основни капитал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II. УПИСАНИ А НЕУПЛАЋЕНИ КАПИТАЛ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047 и 237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III. ОТКУПЉЕНЕ СОПСТВЕНЕ АКЦИЈЕ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IV. РЕЗЕРВЕ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1155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330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1260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33 осим 330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1245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33 осим 330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34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VIII. НЕРАСПОРЕЂЕНИ ДОБИТАК (0418 + 0419)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2.564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3.649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340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Нераспоређени добитак ранијих година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1.342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2.674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341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Нераспоређени добитак текуће године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0419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1.222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B64FB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975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IX. УЧЕШЋЕ БЕЗ ПРАВА КОНТРОЛЕ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35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X. ГУБИТАК (0422 + 0423)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350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Губитак ранијих година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351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Губитак текуће године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Б. ДУГОРОЧНА РЕЗЕРВИСАЊА И ОБАВЕЗЕ (0425 + 0432)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F029A7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6.546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F029A7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8.286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40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X. ДУГОРОЧНА РЕЗЕРВИСАЊА (0426 + 0427 + 0428 + 0429 + 0430 + 0431)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400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Резервисања за трошкове у гарантном року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401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Резервисања за трошкове обнављања природних богатстава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403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Резервисања за трошкове реструктурирања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404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Резервисања за накнаде и друге бенефиције запослених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0429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405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Резервисања за трошкове судских спорова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402 и 409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Остала дугорочна резервисања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II. ДУГОРОЧНЕ ОБАВЕЗЕ (0433 + 0434 + 0435 + 0436 + 0437 + 0438 + 0439 + 0440)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1A659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6.546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1A659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8.286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410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Обавезе које се могу конвертовати у капитал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411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Обавезе према матичним и зависним правним лицима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412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Обавезе према осталим повезаним правним лицима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413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414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Дугорочни кредити и зајмови у земљи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1A659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6.546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1A659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8.286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415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Дугорочни кредити и зајмови у иностранству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416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7. Обавезе по основу финансијског лизинга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0439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419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8. Остале дугорочне обавезе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498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В. ОДЛОЖЕНЕ ПОРЕСКЕ ОБАВЕЗЕ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42 до 49 (осим 498)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Г. КРАТКОРОЧНЕ ОБАВЕЗЕ (0443 + 0450 + 0451 + 0459 + 0460 + 0461 + 0462)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1A659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29.517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1A6598" w:rsidP="001A6598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  40.928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I. КРАТКОРОЧНЕ ФИНАНСИЈСКЕ ОБАВЕЗЕ (0444 + 0445 + 0446 + 0447 + 0448 + 0449)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392F09" w:rsidRDefault="001A6598" w:rsidP="001A6598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      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1A659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535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420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Краткорочни кредити од матичних и зависних правних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421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Краткорочни кредити од осталих повезаних правних лица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422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Краткорочни кредити и зајмови у земљи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392F09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423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Краткорочни кредити и зајмови у иностранству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427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424, 425, 426 и 429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Остале краткорочне финансијске обавезе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0449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F45A82" w:rsidRDefault="001A659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535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430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II. ПРИМЉЕНИ АВАНСИ, ДЕПОЗИТИ И КАУЦИЈЕ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43 осим 430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III. ОБАВЕЗЕ ИЗ ПОСЛОВАЊА (0452 + 0453 + 0454 + 0455 + 0456 + 0457 + 0458)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392F09" w:rsidRDefault="00AF21BA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20.006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F45A82" w:rsidRDefault="00AF21BA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12.522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431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Добављачи – матична и зависна правна лица у земљи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432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Добављачи – матична и зависна правна лица у иностранству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433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Добављачи – остала повезана правна лица у земљи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434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Добављачи – остала повезана правна лица у иностранству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435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Добављачи у земљи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392F09" w:rsidRDefault="009F4B7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20.006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F45A82" w:rsidRDefault="009F4B7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12.522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436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Добављачи у иностранству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439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7. Остале обавезе из пословања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0458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44, 45 и 46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IV. ОСТАЛЕ КРАТКОРОЧНЕ ОБАВЕЗЕ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0459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392F09" w:rsidRDefault="009F4B7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7.921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F45A82" w:rsidRDefault="009F4B7D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7.644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47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V. ОБАВЕЗЕ ПО ОСНОВУ ПОРЕЗА НА ДОДАТУ ВРЕДНОСТ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0460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392F09" w:rsidRDefault="00D04F6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993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48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VI. ОБАВЕЗЕ ЗА ОСТАЛЕ ПОРЕЗЕ, ДОПРИНОСЕ И ДРУГЕ ДАЖБИНЕ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0461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8B5D37" w:rsidRDefault="00D04F6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597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F45A82" w:rsidRDefault="00D04F6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121</w:t>
            </w: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49 осим 498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VII. ПАСИВНА ВРЕМЕНСКА РАЗГРАНИЧЕЊА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0462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F45A82" w:rsidRDefault="00D04F6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20.106</w:t>
            </w:r>
          </w:p>
        </w:tc>
      </w:tr>
      <w:tr w:rsidR="00035EE4" w:rsidRPr="00035EE4" w:rsidTr="00392F09">
        <w:trPr>
          <w:trHeight w:val="1065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0463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392F0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 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Ђ. УКУПНА ПАСИВА (0424 + 0442 + 0441 + 0401 – 0463) ≥ 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0464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8B5D37" w:rsidRDefault="00D04F6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68.569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F45A82" w:rsidRDefault="00D04F6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70.569</w:t>
            </w:r>
          </w:p>
        </w:tc>
      </w:tr>
      <w:tr w:rsidR="00035EE4" w:rsidRPr="00035EE4" w:rsidTr="008363A9">
        <w:trPr>
          <w:trHeight w:val="702"/>
        </w:trPr>
        <w:tc>
          <w:tcPr>
            <w:tcW w:w="70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89</w:t>
            </w:r>
          </w:p>
        </w:tc>
        <w:tc>
          <w:tcPr>
            <w:tcW w:w="261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Е. ВАНБИЛАНСНА ПАСИВА</w:t>
            </w:r>
          </w:p>
        </w:tc>
        <w:tc>
          <w:tcPr>
            <w:tcW w:w="2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0465</w:t>
            </w: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337A20" w:rsidRDefault="00337A20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12.236</w:t>
            </w:r>
          </w:p>
        </w:tc>
      </w:tr>
    </w:tbl>
    <w:p w:rsidR="00737F3A" w:rsidRPr="003D231B" w:rsidRDefault="00737F3A" w:rsidP="003D231B">
      <w:pPr>
        <w:rPr>
          <w:rFonts w:ascii="Times New Roman" w:hAnsi="Times New Roman"/>
          <w:color w:val="000000"/>
          <w:lang w:val="sr-Latn-RS"/>
        </w:rPr>
      </w:pPr>
      <w:bookmarkStart w:id="0" w:name="RANGE!C1:G147"/>
      <w:bookmarkEnd w:id="0"/>
    </w:p>
    <w:p w:rsidR="0005710D" w:rsidRPr="003D231B" w:rsidRDefault="0005710D" w:rsidP="00B42862">
      <w:pPr>
        <w:numPr>
          <w:ilvl w:val="2"/>
          <w:numId w:val="30"/>
        </w:numPr>
        <w:jc w:val="center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Биланс успеха у периоду од</w:t>
      </w:r>
      <w:r w:rsidR="00C41A69">
        <w:rPr>
          <w:rFonts w:ascii="Times New Roman" w:hAnsi="Times New Roman"/>
          <w:color w:val="000000"/>
          <w:lang w:val="sr-Cyrl-CS"/>
        </w:rPr>
        <w:t xml:space="preserve"> 01.01.-31.12.2020</w:t>
      </w:r>
      <w:r w:rsidRPr="003D231B">
        <w:rPr>
          <w:rFonts w:ascii="Times New Roman" w:hAnsi="Times New Roman"/>
          <w:color w:val="000000"/>
          <w:lang w:val="sr-Cyrl-CS"/>
        </w:rPr>
        <w:t>. план и процена</w:t>
      </w:r>
    </w:p>
    <w:p w:rsidR="0005710D" w:rsidRPr="003D231B" w:rsidRDefault="0005710D" w:rsidP="0005710D">
      <w:pPr>
        <w:ind w:left="1418"/>
        <w:jc w:val="center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прилогу- БИЛАНС УСПЕХ</w:t>
      </w:r>
      <w:r w:rsidR="00C41A69">
        <w:rPr>
          <w:rFonts w:ascii="Times New Roman" w:hAnsi="Times New Roman"/>
          <w:color w:val="000000"/>
          <w:lang w:val="sr-Cyrl-CS"/>
        </w:rPr>
        <w:t>А у периоду од 01.01.-31.12.2020</w:t>
      </w:r>
      <w:r w:rsidRPr="003D231B">
        <w:rPr>
          <w:rFonts w:ascii="Times New Roman" w:hAnsi="Times New Roman"/>
          <w:color w:val="000000"/>
          <w:lang w:val="sr-Cyrl-CS"/>
        </w:rPr>
        <w:t>.</w:t>
      </w:r>
    </w:p>
    <w:p w:rsidR="0005710D" w:rsidRPr="003D231B" w:rsidRDefault="0005710D" w:rsidP="0005710D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</w:t>
      </w:r>
    </w:p>
    <w:p w:rsidR="0005710D" w:rsidRDefault="0005710D" w:rsidP="0005710D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У Билансу успеха највећу и најзначајнију ставку чине приходи од продаје и процењени су на </w:t>
      </w:r>
      <w:r w:rsidR="00C41A69">
        <w:rPr>
          <w:rFonts w:ascii="Times New Roman" w:hAnsi="Times New Roman"/>
          <w:color w:val="000000"/>
          <w:lang w:val="sr-Cyrl-CS"/>
        </w:rPr>
        <w:t>170.510</w:t>
      </w:r>
      <w:r>
        <w:rPr>
          <w:rFonts w:ascii="Times New Roman" w:hAnsi="Times New Roman"/>
          <w:color w:val="000000"/>
          <w:lang w:val="sr-Cyrl-CS"/>
        </w:rPr>
        <w:t xml:space="preserve"> ( у </w:t>
      </w:r>
      <w:r w:rsidRPr="003D231B">
        <w:rPr>
          <w:rFonts w:ascii="Times New Roman" w:hAnsi="Times New Roman"/>
          <w:color w:val="000000"/>
          <w:lang w:val="sr-Cyrl-CS"/>
        </w:rPr>
        <w:t xml:space="preserve">000 </w:t>
      </w:r>
      <w:r>
        <w:rPr>
          <w:rFonts w:ascii="Times New Roman" w:hAnsi="Times New Roman"/>
          <w:color w:val="000000"/>
          <w:lang w:val="sr-Cyrl-CS"/>
        </w:rPr>
        <w:t xml:space="preserve">) </w:t>
      </w:r>
      <w:r w:rsidRPr="003D231B">
        <w:rPr>
          <w:rFonts w:ascii="Times New Roman" w:hAnsi="Times New Roman"/>
          <w:color w:val="000000"/>
          <w:lang w:val="sr-Cyrl-CS"/>
        </w:rPr>
        <w:t xml:space="preserve">динара до краја године, у плану су били у износу од </w:t>
      </w:r>
      <w:r w:rsidR="00C41A69">
        <w:rPr>
          <w:rFonts w:ascii="Times New Roman" w:hAnsi="Times New Roman"/>
          <w:color w:val="000000"/>
          <w:lang w:val="sr-Cyrl-CS"/>
        </w:rPr>
        <w:t xml:space="preserve">169.346 </w:t>
      </w:r>
      <w:r>
        <w:rPr>
          <w:rFonts w:ascii="Times New Roman" w:hAnsi="Times New Roman"/>
          <w:color w:val="000000"/>
          <w:lang w:val="sr-Cyrl-CS"/>
        </w:rPr>
        <w:t>( у 000 )</w:t>
      </w:r>
      <w:r w:rsidR="002761EE">
        <w:rPr>
          <w:rFonts w:ascii="Times New Roman" w:hAnsi="Times New Roman"/>
          <w:color w:val="000000"/>
          <w:lang w:val="sr-Cyrl-CS"/>
        </w:rPr>
        <w:t xml:space="preserve"> динара и</w:t>
      </w:r>
      <w:r w:rsidRPr="003D231B">
        <w:rPr>
          <w:rFonts w:ascii="Times New Roman" w:hAnsi="Times New Roman"/>
          <w:color w:val="000000"/>
          <w:lang w:val="sr-Cyrl-CS"/>
        </w:rPr>
        <w:t xml:space="preserve"> остварени су</w:t>
      </w:r>
      <w:r w:rsidR="00155156">
        <w:rPr>
          <w:rFonts w:ascii="Times New Roman" w:hAnsi="Times New Roman"/>
          <w:color w:val="000000"/>
          <w:lang w:val="sr-Cyrl-CS"/>
        </w:rPr>
        <w:t>, по процени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0D0ED1">
        <w:rPr>
          <w:rFonts w:ascii="Times New Roman" w:hAnsi="Times New Roman"/>
          <w:color w:val="000000"/>
          <w:lang w:val="sr-Cyrl-CS"/>
        </w:rPr>
        <w:t xml:space="preserve">за 1.164 </w:t>
      </w:r>
      <w:r>
        <w:rPr>
          <w:rFonts w:ascii="Times New Roman" w:hAnsi="Times New Roman"/>
          <w:color w:val="000000"/>
          <w:lang w:val="sr-Cyrl-CS"/>
        </w:rPr>
        <w:t xml:space="preserve">( у 000) </w:t>
      </w:r>
      <w:r w:rsidR="00155156">
        <w:rPr>
          <w:rFonts w:ascii="Times New Roman" w:hAnsi="Times New Roman"/>
          <w:color w:val="000000"/>
          <w:lang w:val="sr-Cyrl-CS"/>
        </w:rPr>
        <w:t>виш</w:t>
      </w:r>
      <w:r w:rsidR="000D0ED1">
        <w:rPr>
          <w:rFonts w:ascii="Times New Roman" w:hAnsi="Times New Roman"/>
          <w:color w:val="000000"/>
          <w:lang w:val="sr-Cyrl-CS"/>
        </w:rPr>
        <w:t>е, изражено коефицијентом 1,0069</w:t>
      </w:r>
      <w:r w:rsidR="00CF5C24">
        <w:rPr>
          <w:rFonts w:ascii="Times New Roman" w:hAnsi="Times New Roman"/>
          <w:color w:val="000000"/>
          <w:lang w:val="sr-Cyrl-CS"/>
        </w:rPr>
        <w:t xml:space="preserve"> што представља одлично</w:t>
      </w:r>
      <w:r>
        <w:rPr>
          <w:rFonts w:ascii="Times New Roman" w:hAnsi="Times New Roman"/>
          <w:color w:val="000000"/>
          <w:lang w:val="sr-Cyrl-CS"/>
        </w:rPr>
        <w:t xml:space="preserve"> извршење плана. </w:t>
      </w:r>
    </w:p>
    <w:p w:rsidR="0005710D" w:rsidRPr="003D231B" w:rsidRDefault="000D0ED1" w:rsidP="0005710D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</w:t>
      </w:r>
      <w:r w:rsidR="0005710D" w:rsidRPr="003D231B">
        <w:rPr>
          <w:rFonts w:ascii="Times New Roman" w:hAnsi="Times New Roman"/>
          <w:color w:val="000000"/>
          <w:lang w:val="sr-Cyrl-CS"/>
        </w:rPr>
        <w:t xml:space="preserve"> У трошковима највећу ставку представљају</w:t>
      </w:r>
      <w:r w:rsidR="00721B48">
        <w:rPr>
          <w:rFonts w:ascii="Times New Roman" w:hAnsi="Times New Roman"/>
          <w:color w:val="000000"/>
          <w:lang w:val="sr-Cyrl-CS"/>
        </w:rPr>
        <w:t xml:space="preserve"> :</w:t>
      </w:r>
      <w:r w:rsidR="0099567C">
        <w:rPr>
          <w:rFonts w:ascii="Times New Roman" w:hAnsi="Times New Roman"/>
          <w:color w:val="000000"/>
          <w:lang w:val="sr-Cyrl-CS"/>
        </w:rPr>
        <w:t>-</w:t>
      </w:r>
      <w:r w:rsidR="00721B48">
        <w:rPr>
          <w:rFonts w:ascii="Times New Roman" w:hAnsi="Times New Roman"/>
          <w:color w:val="000000"/>
          <w:lang w:val="sr-Cyrl-CS"/>
        </w:rPr>
        <w:t xml:space="preserve"> Трошкови производних услуга </w:t>
      </w:r>
      <w:r w:rsidR="00D302FA">
        <w:rPr>
          <w:rFonts w:ascii="Times New Roman" w:hAnsi="Times New Roman"/>
          <w:color w:val="000000"/>
          <w:lang w:val="sr-Cyrl-CS"/>
        </w:rPr>
        <w:t xml:space="preserve">план </w:t>
      </w:r>
      <w:r>
        <w:rPr>
          <w:rFonts w:ascii="Times New Roman" w:hAnsi="Times New Roman"/>
          <w:color w:val="000000"/>
          <w:lang w:val="sr-Cyrl-CS"/>
        </w:rPr>
        <w:t>21.350 а процена 27.508</w:t>
      </w:r>
      <w:r w:rsidR="0099567C">
        <w:rPr>
          <w:rFonts w:ascii="Times New Roman" w:hAnsi="Times New Roman"/>
          <w:color w:val="000000"/>
          <w:lang w:val="sr-Cyrl-CS"/>
        </w:rPr>
        <w:t>, -Трошкови материјала план</w:t>
      </w:r>
      <w:r w:rsidR="0005710D" w:rsidRPr="003D231B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>21.512, а процена 23.505</w:t>
      </w:r>
      <w:r w:rsidR="0099567C">
        <w:rPr>
          <w:rFonts w:ascii="Times New Roman" w:hAnsi="Times New Roman"/>
          <w:color w:val="000000"/>
          <w:lang w:val="sr-Cyrl-CS"/>
        </w:rPr>
        <w:t xml:space="preserve"> и У</w:t>
      </w:r>
      <w:r w:rsidR="0005710D" w:rsidRPr="003D231B">
        <w:rPr>
          <w:rFonts w:ascii="Times New Roman" w:hAnsi="Times New Roman"/>
          <w:color w:val="000000"/>
          <w:lang w:val="sr-Cyrl-CS"/>
        </w:rPr>
        <w:t>троша</w:t>
      </w:r>
      <w:r w:rsidR="0099567C">
        <w:rPr>
          <w:rFonts w:ascii="Times New Roman" w:hAnsi="Times New Roman"/>
          <w:color w:val="000000"/>
          <w:lang w:val="sr-Cyrl-CS"/>
        </w:rPr>
        <w:t>к горив</w:t>
      </w:r>
      <w:r w:rsidR="0006538E">
        <w:rPr>
          <w:rFonts w:ascii="Times New Roman" w:hAnsi="Times New Roman"/>
          <w:color w:val="000000"/>
          <w:lang w:val="sr-Cyrl-CS"/>
        </w:rPr>
        <w:t>а</w:t>
      </w:r>
      <w:r>
        <w:rPr>
          <w:rFonts w:ascii="Times New Roman" w:hAnsi="Times New Roman"/>
          <w:color w:val="000000"/>
          <w:lang w:val="sr-Cyrl-CS"/>
        </w:rPr>
        <w:t xml:space="preserve"> и енергије у износу план 9.284</w:t>
      </w:r>
      <w:r w:rsidR="0005710D">
        <w:rPr>
          <w:rFonts w:ascii="Times New Roman" w:hAnsi="Times New Roman"/>
          <w:color w:val="000000"/>
          <w:lang w:val="sr-Cyrl-CS"/>
        </w:rPr>
        <w:t xml:space="preserve"> (у </w:t>
      </w:r>
      <w:r w:rsidR="0005710D" w:rsidRPr="003D231B">
        <w:rPr>
          <w:rFonts w:ascii="Times New Roman" w:hAnsi="Times New Roman"/>
          <w:color w:val="000000"/>
          <w:lang w:val="sr-Cyrl-CS"/>
        </w:rPr>
        <w:t>000</w:t>
      </w:r>
      <w:r w:rsidR="0005710D">
        <w:rPr>
          <w:rFonts w:ascii="Times New Roman" w:hAnsi="Times New Roman"/>
          <w:color w:val="000000"/>
          <w:lang w:val="sr-Cyrl-CS"/>
        </w:rPr>
        <w:t>)</w:t>
      </w:r>
      <w:r w:rsidR="00711E96">
        <w:rPr>
          <w:rFonts w:ascii="Times New Roman" w:hAnsi="Times New Roman"/>
          <w:color w:val="000000"/>
          <w:lang w:val="sr-Cyrl-CS"/>
        </w:rPr>
        <w:t xml:space="preserve"> динара а процена </w:t>
      </w:r>
      <w:r>
        <w:rPr>
          <w:rFonts w:ascii="Times New Roman" w:hAnsi="Times New Roman"/>
          <w:color w:val="000000"/>
          <w:lang w:val="sr-Cyrl-CS"/>
        </w:rPr>
        <w:t>9.352</w:t>
      </w:r>
      <w:r w:rsidR="0005710D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05710D">
        <w:rPr>
          <w:rFonts w:ascii="Times New Roman" w:hAnsi="Times New Roman"/>
          <w:color w:val="000000"/>
          <w:lang w:val="sr-Cyrl-CS"/>
        </w:rPr>
        <w:t>( у 000 ) динара</w:t>
      </w:r>
      <w:r w:rsidR="0099567C">
        <w:rPr>
          <w:rFonts w:ascii="Times New Roman" w:hAnsi="Times New Roman"/>
          <w:color w:val="000000"/>
          <w:lang w:val="sr-Cyrl-CS"/>
        </w:rPr>
        <w:t>, што све скупа представља добро извршење плана</w:t>
      </w:r>
      <w:r w:rsidR="00801C80">
        <w:rPr>
          <w:rFonts w:ascii="Times New Roman" w:hAnsi="Times New Roman"/>
          <w:color w:val="000000"/>
          <w:lang w:val="sr-Cyrl-CS"/>
        </w:rPr>
        <w:t xml:space="preserve"> и нема већих одступања</w:t>
      </w:r>
      <w:r w:rsidR="0099567C">
        <w:rPr>
          <w:rFonts w:ascii="Times New Roman" w:hAnsi="Times New Roman"/>
          <w:color w:val="000000"/>
          <w:lang w:val="sr-Cyrl-CS"/>
        </w:rPr>
        <w:t>.</w:t>
      </w:r>
    </w:p>
    <w:p w:rsidR="0005710D" w:rsidRPr="00FF671A" w:rsidRDefault="0005710D" w:rsidP="00FF671A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58"/>
        <w:gridCol w:w="4503"/>
        <w:gridCol w:w="763"/>
        <w:gridCol w:w="1356"/>
        <w:gridCol w:w="1555"/>
      </w:tblGrid>
      <w:tr w:rsidR="00035EE4" w:rsidRPr="00035EE4" w:rsidTr="00035EE4">
        <w:trPr>
          <w:trHeight w:val="840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bookmarkStart w:id="1" w:name="RANGE!B2:F84"/>
            <w:r w:rsidRPr="00035EE4">
              <w:rPr>
                <w:rFonts w:ascii="Times New Roman" w:hAnsi="Times New Roman"/>
                <w:lang w:val="sr-Latn-RS" w:eastAsia="sr-Latn-RS"/>
              </w:rPr>
              <w:t>ЈКП "ЗЕЛЕНИЛО"</w:t>
            </w:r>
            <w:bookmarkEnd w:id="1"/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Прилог 1a</w:t>
            </w:r>
          </w:p>
        </w:tc>
      </w:tr>
      <w:tr w:rsidR="00035EE4" w:rsidRPr="00035EE4" w:rsidTr="00035EE4">
        <w:trPr>
          <w:trHeight w:val="315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35EE4">
        <w:trPr>
          <w:trHeight w:val="54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БИЛАНС У</w:t>
            </w:r>
            <w:r w:rsidR="00BE1DAC">
              <w:rPr>
                <w:rFonts w:ascii="Times New Roman" w:hAnsi="Times New Roman"/>
                <w:b/>
                <w:bCs/>
                <w:lang w:val="sr-Latn-RS" w:eastAsia="sr-Latn-RS"/>
              </w:rPr>
              <w:t>СПЕХА за период 01.01 - 31.12.20</w:t>
            </w: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035EE4" w:rsidRPr="00035EE4" w:rsidTr="00035EE4">
        <w:trPr>
          <w:trHeight w:val="570"/>
        </w:trPr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2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у 000 динара</w:t>
            </w:r>
          </w:p>
        </w:tc>
      </w:tr>
      <w:tr w:rsidR="00035EE4" w:rsidRPr="00035EE4" w:rsidTr="00035EE4">
        <w:trPr>
          <w:trHeight w:val="885"/>
        </w:trPr>
        <w:tc>
          <w:tcPr>
            <w:tcW w:w="47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Група рачуна, рачун</w:t>
            </w:r>
          </w:p>
        </w:tc>
        <w:tc>
          <w:tcPr>
            <w:tcW w:w="263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ПОЗИЦИЈА</w:t>
            </w: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AOП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01.01-31.12.2020</w:t>
            </w:r>
            <w:r w:rsidR="00035EE4"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659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Реализ</w:t>
            </w:r>
            <w:r w:rsidR="002A6A80">
              <w:rPr>
                <w:rFonts w:ascii="Times New Roman" w:hAnsi="Times New Roman"/>
                <w:b/>
                <w:bCs/>
                <w:lang w:val="sr-Latn-RS" w:eastAsia="sr-Latn-RS"/>
              </w:rPr>
              <w:t>ација (процена)</w:t>
            </w:r>
            <w:r w:rsidR="002A6A80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01.01-31.12.2020</w:t>
            </w: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035EE4" w:rsidRPr="00035EE4" w:rsidTr="00035EE4">
        <w:trPr>
          <w:trHeight w:val="1125"/>
        </w:trPr>
        <w:tc>
          <w:tcPr>
            <w:tcW w:w="47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263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57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65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659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035EE4" w:rsidRPr="00035EE4" w:rsidTr="00035EE4">
        <w:trPr>
          <w:trHeight w:val="690"/>
        </w:trPr>
        <w:tc>
          <w:tcPr>
            <w:tcW w:w="4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ПРИХОДИ ИЗ РЕДОВНОГ ПОСЛОВАЊА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60 до 65, осим 62 и 63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А. ПОСЛОВНИ ПРИХОДИ (1002 + 1009 + 1016 + 1017)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1001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169.346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170.510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60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I. ПРИХОДИ ОД ПРОДАЈЕ РОБЕ (1003 + 1004 + 1005 + 1006 + 1007+ 1008)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1002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1.492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1.132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600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1003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601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1004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602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1005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603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1006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604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Приходи од продаје робе на домаћем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1007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1.492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1.132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605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Приходи од продаје робе на иностраном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1008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61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II. ПРИХОДИ ОД ПРОДАЈЕ ПРОИЗВОДА И УСЛУГА</w:t>
            </w: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(1010 + 1011 + 1012 + 1013 + 1014 + 1015)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1009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167.437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169.034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610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1010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611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1011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612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1012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613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1013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614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5. Приходи од продаје производа и услуга на домаћем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1014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CF526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</w:t>
            </w:r>
            <w:r>
              <w:rPr>
                <w:rFonts w:ascii="Times New Roman" w:hAnsi="Times New Roman"/>
                <w:lang w:val="sr-Latn-RS" w:eastAsia="sr-Latn-RS"/>
              </w:rPr>
              <w:t>167.437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169.034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615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1015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III. ПРИХОДИ ОД ПРЕМИЈА, СУБВЕНЦИЈА, ДОТАЦИЈА, ДОНАЦИЈА И СЛ.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1016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IV. ДРУГИ ПОСЛОВНИ ПРИХОДИ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1017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417</w:t>
            </w:r>
            <w:r w:rsidR="00035EE4"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344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РАСХОДИ ИЗ РЕДОВНОГ ПОСЛОВАЊА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95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50 до 55, 62 и 63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1018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169.350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169.034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I. НАБАВНА ВРЕДНОСТ ПРОДАТЕ РОБЕ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1019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2.152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3.617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II. ПРИХОДИ ОД АКТИВИРАЊА УЧИНАКА И РОБЕ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630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631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 xml:space="preserve">IV. СМАЊЕЊЕ ВРЕДНОСТИ ЗАЛИХА НЕДОВРШЕНИХ И ГОТОВИХ </w:t>
            </w: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ПРОИЗВОДА И НЕДОВРШЕНИХ УСЛУГА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1022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51 осим 513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V. ТРОШКОВИ МАТЕРИЈАЛА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21.512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23.505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513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VI. ТРОШКОВИ ГОРИВА И ЕНЕРГИЈЕ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9.284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9.352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VII. ТРОШКОВИ ЗАРАДА, НАКНАДА ЗАРАДА И ОСТАЛИ ЛИЧНИ РАСХОДИ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101.942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2A6A80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92.710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VIII. ТРОШКОВИ ПРОИЗВОДНИХ УСЛУГА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31.350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27.508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540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IX. ТРОШКОВИ АМОРТИЗАЦИЈЕ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7.606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7.123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541 до 549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X. ТРОШКОВИ ДУГОРОЧНИХ РЕЗЕРВИСАЊА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XI. НЕМАТЕРИЈАЛНИ ТРОШКОВИ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1029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5.504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5.219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В. ПОСЛОВНИ ДОБИТАК (1001 – 1018) ≥ 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1030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1.476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Г. ПОСЛОВНИ ГУБИТАК (1018 – 1001) ≥ 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1031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5303F9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  <w:r w:rsidR="005303F9">
              <w:rPr>
                <w:rFonts w:ascii="Times New Roman" w:hAnsi="Times New Roman"/>
                <w:lang w:val="sr-Cyrl-RS" w:eastAsia="sr-Latn-RS"/>
              </w:rPr>
              <w:t>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66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Д. ФИНАНСИЈСКИ ПРИХОДИ (1033 + 1038 + 1039)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1032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547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303F9" w:rsidRDefault="005303F9" w:rsidP="005303F9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       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66, осим 662, 663 и 664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1033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547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660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Финансијски приходи од матичних и зависних правних лица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1034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661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Финансијски приходи од осталих повезаних правних лица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1035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665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1036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669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Остали финансијски приходи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1037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547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662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II. ПРИХОДИ ОД КАМАТА (ОД ТРЕЋИХ ЛИЦА)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1038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663 и 664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1039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56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Ђ. ФИНАНСИЈСКИ РАСХОДИ (1041 + 1046 + 1047)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1040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212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195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56, осим 562, 563 и 564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1041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560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1042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561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1043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565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1044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566 и 569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4. Остали финансијски расходи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1045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562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II. РАСХОДИ КАМАТА (ПРЕМА ТРЕЋИМ ЛИЦИМА)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1046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212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195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563 и 564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1047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Е. ДОБИТАК ИЗ ФИНАНСИРАЊА (1032 – 1040)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1048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335</w:t>
            </w:r>
            <w:r w:rsidR="00035EE4"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Ж. ГУБИТАК ИЗ ФИНАНСИРАЊА (1040 – 1032)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1049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190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683 и 685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З. ПРИХОДИ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1050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583 и 585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1051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67 и 68, осим 683 и 685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Ј. ОСТАЛИ ПРИХОДИ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1052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CF526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 xml:space="preserve">      85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84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57 и 58, осим 583 и 585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К. ОСТАЛИ РАСХОДИ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1053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194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395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 xml:space="preserve">Л. ДОБИТАК ИЗ РЕДОВНОГ ПОСЛОВАЊА ПРЕ ОПОРЕЗИВАЊА </w:t>
            </w:r>
            <w:r w:rsidRPr="00035EE4">
              <w:rPr>
                <w:rFonts w:ascii="Times New Roman" w:hAnsi="Times New Roman"/>
                <w:lang w:val="sr-Latn-RS" w:eastAsia="sr-Latn-RS"/>
              </w:rPr>
              <w:br/>
              <w:t>(1030 – 1031 + 1048 – 1049 + 1050 – 1051 + 1052 – 1053)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1054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5303F9" w:rsidRDefault="00CF5262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22</w:t>
            </w:r>
            <w:r w:rsidR="005303F9"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975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Љ. ГУБИТАК ИЗ РЕДОВНОГ ПОСЛОВАЊА ПРЕ ОПОРЕЗИВАЊА</w:t>
            </w:r>
            <w:r w:rsidRPr="00035EE4">
              <w:rPr>
                <w:rFonts w:ascii="Times New Roman" w:hAnsi="Times New Roman"/>
                <w:lang w:val="sr-Latn-RS" w:eastAsia="sr-Latn-RS"/>
              </w:rPr>
              <w:br/>
              <w:t xml:space="preserve"> (1031 – 1030 + 1049 – 1048 + 1051 – 1050 + 1053 – 1052)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1055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69-59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 xml:space="preserve">М. НЕТО ДОБИТАК ПОСЛОВАЊА КОЈЕ СЕ ОБУСТАВЉА, ЕФЕКТИ ПРОМЕНЕ РАЧУНОВОДСТВЕНЕ </w:t>
            </w: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ПОЛИТИКЕ И ИСПРАВКА ГРЕШАКА ИЗ РАНИЈИХ ПЕРИОДА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1056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lastRenderedPageBreak/>
              <w:t>59-69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Н. НЕТО ГУБИТАК ПОСЛОВАЊА КОЈЕ СЕ ОБУСТАВЉА, РАСХОДИ ПРОМЕНЕ РАЧУНОВОДСТВЕНЕ ПОЛИТИКЕ И ИСПРАВКА ГРЕШАКА ИЗ РАНИЈИХ ПЕРИОДА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1057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Њ. ДОБИТАК ПРЕ ОПОРЕЗИВАЊА (1054 – 1055 + 1056 – 1057)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1058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222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303F9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975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О. ГУБИТАК ПРЕ ОПОРЕЗИВАЊА (1055 – 1054 + 1057 – 1056)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1059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П. ПОРЕЗ НА ДОБИТАК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721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I. ПОРЕСКИ РАСХОД ПЕРИОДА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1060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део 722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II. ОДЛОЖЕНИ ПОРЕСКИ РАСХОДИ ПЕРИОДА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1061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део 722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III. ОДЛОЖЕНИ ПОРЕСКИ ПРИХОДИ ПЕРИОДА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1062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723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Р. ИСПЛАЋЕНА ЛИЧНА ПРИМАЊА ПОСЛОДАВЦА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1063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С. НЕТО ДОБИТАК (1058 – 1059 – 1060 – 1061 + 1062 - 1063)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1064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5303F9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222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303F9" w:rsidRDefault="005303F9" w:rsidP="005303F9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    975</w:t>
            </w: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Т. НЕТО ГУБИТАК (1059 – 1058 + 1060 + 1061 – 1062 + 1063)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1065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I. НЕТО ДОБИТАК КОЈИ ПРИПАДА МАЊИНСКИМ УЛАГАЧИМА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1066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II. НЕТО ДОБИТАК КОЈИ ПРИПАДА ВЕЋИНСКОМ ВЛАСНИКУ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1067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III. НЕТО ГУБИТАК  КОЈИ ПРИПАДА МАЊИНСКИМ УЛАГАЧИМА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1068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IV. НЕТО ГУБИТАК  КОЈИ ПРИПАДА ВЕЋИНСКОМ ВЛАСНИКУ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1069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CF5262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V. ЗАРАДА ПО АКЦИЈИ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35EE4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1. Основна зарада по акцији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1070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035EE4" w:rsidRPr="00035EE4" w:rsidTr="00035EE4">
        <w:trPr>
          <w:trHeight w:val="702"/>
        </w:trPr>
        <w:tc>
          <w:tcPr>
            <w:tcW w:w="47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2. Умањена (разводњена) зарада по акцији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1071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</w:tbl>
    <w:p w:rsidR="0005710D" w:rsidRPr="003D231B" w:rsidRDefault="0005710D" w:rsidP="0005710D">
      <w:pPr>
        <w:rPr>
          <w:rFonts w:ascii="Times New Roman" w:hAnsi="Times New Roman"/>
          <w:color w:val="000000"/>
          <w:lang w:val="sr-Latn-RS"/>
        </w:rPr>
      </w:pPr>
    </w:p>
    <w:p w:rsidR="0005710D" w:rsidRPr="003D231B" w:rsidRDefault="0005710D" w:rsidP="0005710D">
      <w:pPr>
        <w:rPr>
          <w:rFonts w:ascii="Times New Roman" w:hAnsi="Times New Roman"/>
          <w:color w:val="000000"/>
          <w:lang w:val="sr-Latn-RS"/>
        </w:rPr>
      </w:pPr>
    </w:p>
    <w:p w:rsidR="0005710D" w:rsidRDefault="0005710D" w:rsidP="0005710D">
      <w:pPr>
        <w:rPr>
          <w:rFonts w:ascii="Times New Roman" w:hAnsi="Times New Roman"/>
          <w:color w:val="000000"/>
          <w:lang w:val="sr-Latn-RS"/>
        </w:rPr>
      </w:pPr>
    </w:p>
    <w:p w:rsidR="00737F3A" w:rsidRDefault="00737F3A" w:rsidP="0005710D">
      <w:pPr>
        <w:rPr>
          <w:rFonts w:ascii="Times New Roman" w:hAnsi="Times New Roman"/>
          <w:color w:val="000000"/>
          <w:lang w:val="sr-Latn-RS"/>
        </w:rPr>
      </w:pPr>
    </w:p>
    <w:p w:rsidR="00623FA7" w:rsidRDefault="00623FA7" w:rsidP="00623FA7">
      <w:pPr>
        <w:rPr>
          <w:rFonts w:ascii="Times New Roman" w:hAnsi="Times New Roman"/>
          <w:color w:val="000000"/>
          <w:lang w:val="sr-Latn-RS"/>
        </w:rPr>
      </w:pPr>
    </w:p>
    <w:p w:rsidR="00F97FAF" w:rsidRDefault="00F97FAF" w:rsidP="00623FA7">
      <w:pPr>
        <w:rPr>
          <w:rFonts w:ascii="Times New Roman" w:hAnsi="Times New Roman"/>
          <w:color w:val="000000"/>
          <w:lang w:val="sr-Latn-RS"/>
        </w:rPr>
      </w:pPr>
    </w:p>
    <w:p w:rsidR="00F97FAF" w:rsidRDefault="00F97FAF" w:rsidP="00623FA7">
      <w:pPr>
        <w:rPr>
          <w:rFonts w:ascii="Times New Roman" w:hAnsi="Times New Roman"/>
          <w:color w:val="000000"/>
          <w:lang w:val="sr-Latn-RS"/>
        </w:rPr>
      </w:pPr>
    </w:p>
    <w:p w:rsidR="00623FA7" w:rsidRPr="00841386" w:rsidRDefault="00623FA7" w:rsidP="00EE1C9E">
      <w:pPr>
        <w:numPr>
          <w:ilvl w:val="2"/>
          <w:numId w:val="24"/>
        </w:num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Извештај о токовима готовин</w:t>
      </w:r>
      <w:r w:rsidR="00E30432">
        <w:rPr>
          <w:rFonts w:ascii="Times New Roman" w:hAnsi="Times New Roman"/>
          <w:color w:val="000000"/>
          <w:lang w:val="sr-Cyrl-CS"/>
        </w:rPr>
        <w:t>е у периоду од 01.01.-31.1</w:t>
      </w:r>
      <w:r w:rsidR="002E7438">
        <w:rPr>
          <w:rFonts w:ascii="Times New Roman" w:hAnsi="Times New Roman"/>
          <w:color w:val="000000"/>
          <w:lang w:val="sr-Cyrl-CS"/>
        </w:rPr>
        <w:t>2.2020</w:t>
      </w:r>
      <w:r w:rsidRPr="003D231B">
        <w:rPr>
          <w:rFonts w:ascii="Times New Roman" w:hAnsi="Times New Roman"/>
          <w:color w:val="000000"/>
          <w:lang w:val="sr-Cyrl-CS"/>
        </w:rPr>
        <w:t>.</w:t>
      </w:r>
    </w:p>
    <w:p w:rsidR="00C3190B" w:rsidRDefault="00C3190B" w:rsidP="00623FA7">
      <w:pPr>
        <w:ind w:left="1418"/>
        <w:rPr>
          <w:rFonts w:ascii="Times New Roman" w:hAnsi="Times New Roman"/>
          <w:color w:val="000000"/>
          <w:lang w:val="sr-Cyrl-RS"/>
        </w:rPr>
      </w:pPr>
    </w:p>
    <w:p w:rsidR="00623FA7" w:rsidRDefault="00623FA7" w:rsidP="00623FA7">
      <w:pPr>
        <w:ind w:left="1418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Latn-RS"/>
        </w:rPr>
        <w:t xml:space="preserve">                                      </w:t>
      </w:r>
      <w:r w:rsidRPr="003D231B">
        <w:rPr>
          <w:rFonts w:ascii="Times New Roman" w:hAnsi="Times New Roman"/>
          <w:color w:val="000000"/>
          <w:lang w:val="sr-Cyrl-CS"/>
        </w:rPr>
        <w:t>План и процена.</w:t>
      </w:r>
    </w:p>
    <w:p w:rsidR="00623FA7" w:rsidRPr="003D231B" w:rsidRDefault="00623FA7" w:rsidP="00623FA7">
      <w:pPr>
        <w:ind w:left="1418"/>
        <w:jc w:val="center"/>
        <w:rPr>
          <w:rFonts w:ascii="Times New Roman" w:hAnsi="Times New Roman"/>
          <w:color w:val="000000"/>
          <w:lang w:val="sr-Cyrl-CS"/>
        </w:rPr>
      </w:pPr>
    </w:p>
    <w:p w:rsidR="00623FA7" w:rsidRPr="003D231B" w:rsidRDefault="00623FA7" w:rsidP="00623FA7">
      <w:pPr>
        <w:ind w:left="1418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прилогу- ИЗВЕШТАЈ О ТОКОВИМА ГОТОВИНЕ</w:t>
      </w:r>
      <w:r>
        <w:rPr>
          <w:rFonts w:ascii="Times New Roman" w:hAnsi="Times New Roman"/>
          <w:color w:val="000000"/>
          <w:lang w:val="sr-Latn-RS"/>
        </w:rPr>
        <w:t xml:space="preserve">                                            </w:t>
      </w:r>
      <w:r w:rsidR="00B65C8E">
        <w:rPr>
          <w:rFonts w:ascii="Times New Roman" w:hAnsi="Times New Roman"/>
          <w:color w:val="000000"/>
          <w:lang w:val="sr-Cyrl-CS"/>
        </w:rPr>
        <w:t xml:space="preserve"> </w:t>
      </w:r>
      <w:r w:rsidR="002E7438">
        <w:rPr>
          <w:rFonts w:ascii="Times New Roman" w:hAnsi="Times New Roman"/>
          <w:color w:val="000000"/>
          <w:lang w:val="sr-Cyrl-CS"/>
        </w:rPr>
        <w:t>у периоду 01.01.- 31.12.2020</w:t>
      </w:r>
      <w:r w:rsidRPr="003D231B">
        <w:rPr>
          <w:rFonts w:ascii="Times New Roman" w:hAnsi="Times New Roman"/>
          <w:color w:val="000000"/>
          <w:lang w:val="sr-Cyrl-CS"/>
        </w:rPr>
        <w:t>.</w:t>
      </w:r>
    </w:p>
    <w:p w:rsidR="00623FA7" w:rsidRPr="003D231B" w:rsidRDefault="00623FA7" w:rsidP="00623FA7">
      <w:pPr>
        <w:ind w:left="1418"/>
        <w:rPr>
          <w:rFonts w:ascii="Times New Roman" w:hAnsi="Times New Roman"/>
          <w:color w:val="000000"/>
          <w:lang w:val="sr-Cyrl-CS"/>
        </w:rPr>
      </w:pPr>
    </w:p>
    <w:p w:rsidR="00623FA7" w:rsidRPr="003D231B" w:rsidRDefault="00623FA7" w:rsidP="00623FA7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Сви приливи средстава и одливи истих приказани су у табели која је достављена уз овај извештај. </w:t>
      </w:r>
    </w:p>
    <w:p w:rsidR="00623FA7" w:rsidRPr="005611BD" w:rsidRDefault="00623FA7" w:rsidP="00623FA7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Видљиво је да предузеће </w:t>
      </w:r>
      <w:r w:rsidR="00091262">
        <w:rPr>
          <w:rFonts w:ascii="Times New Roman" w:hAnsi="Times New Roman"/>
          <w:color w:val="000000"/>
          <w:lang w:val="sr-Cyrl-CS"/>
        </w:rPr>
        <w:t xml:space="preserve">није имало </w:t>
      </w:r>
      <w:r w:rsidRPr="003D231B">
        <w:rPr>
          <w:rFonts w:ascii="Times New Roman" w:hAnsi="Times New Roman"/>
          <w:color w:val="000000"/>
          <w:lang w:val="sr-Cyrl-CS"/>
        </w:rPr>
        <w:t xml:space="preserve">потешкоћа у наплати својих потраживања </w:t>
      </w:r>
      <w:r w:rsidR="00B65C8E">
        <w:rPr>
          <w:rFonts w:ascii="Times New Roman" w:hAnsi="Times New Roman"/>
          <w:color w:val="000000"/>
          <w:lang w:val="sr-Cyrl-CS"/>
        </w:rPr>
        <w:t xml:space="preserve"> </w:t>
      </w:r>
      <w:r w:rsidR="002E7438">
        <w:rPr>
          <w:rFonts w:ascii="Times New Roman" w:hAnsi="Times New Roman"/>
          <w:color w:val="000000"/>
          <w:lang w:val="sr-Cyrl-CS"/>
        </w:rPr>
        <w:t xml:space="preserve">и сагласно томе, </w:t>
      </w:r>
      <w:r w:rsidR="00B65C8E">
        <w:rPr>
          <w:rFonts w:ascii="Times New Roman" w:hAnsi="Times New Roman"/>
          <w:color w:val="000000"/>
          <w:lang w:val="sr-Cyrl-CS"/>
        </w:rPr>
        <w:t>измир</w:t>
      </w:r>
      <w:r w:rsidR="00091262">
        <w:rPr>
          <w:rFonts w:ascii="Times New Roman" w:hAnsi="Times New Roman"/>
          <w:color w:val="000000"/>
          <w:lang w:val="sr-Cyrl-CS"/>
        </w:rPr>
        <w:t xml:space="preserve">ивало </w:t>
      </w:r>
      <w:r w:rsidR="002E7438">
        <w:rPr>
          <w:rFonts w:ascii="Times New Roman" w:hAnsi="Times New Roman"/>
          <w:color w:val="000000"/>
          <w:lang w:val="sr-Cyrl-CS"/>
        </w:rPr>
        <w:t xml:space="preserve">је </w:t>
      </w:r>
      <w:r w:rsidR="00091262">
        <w:rPr>
          <w:rFonts w:ascii="Times New Roman" w:hAnsi="Times New Roman"/>
          <w:color w:val="000000"/>
          <w:lang w:val="sr-Cyrl-CS"/>
        </w:rPr>
        <w:t>редовно обавезе</w:t>
      </w:r>
      <w:r w:rsidRPr="003D231B">
        <w:rPr>
          <w:rFonts w:ascii="Times New Roman" w:hAnsi="Times New Roman"/>
          <w:color w:val="000000"/>
          <w:lang w:val="sr-Cyrl-CS"/>
        </w:rPr>
        <w:t xml:space="preserve"> према повери</w:t>
      </w:r>
      <w:r w:rsidR="004873DD">
        <w:rPr>
          <w:rFonts w:ascii="Times New Roman" w:hAnsi="Times New Roman"/>
          <w:color w:val="000000"/>
          <w:lang w:val="sr-Cyrl-CS"/>
        </w:rPr>
        <w:t xml:space="preserve">оцима </w:t>
      </w:r>
      <w:r w:rsidR="005611BD">
        <w:rPr>
          <w:rFonts w:ascii="Times New Roman" w:hAnsi="Times New Roman"/>
          <w:color w:val="000000"/>
          <w:lang w:val="sr-Cyrl-CS"/>
        </w:rPr>
        <w:t>.</w:t>
      </w:r>
    </w:p>
    <w:p w:rsidR="00623FA7" w:rsidRDefault="00623FA7" w:rsidP="00623FA7">
      <w:pPr>
        <w:rPr>
          <w:rFonts w:ascii="Times New Roman" w:hAnsi="Times New Roman"/>
          <w:color w:val="000000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13"/>
        <w:gridCol w:w="763"/>
        <w:gridCol w:w="2365"/>
        <w:gridCol w:w="2394"/>
      </w:tblGrid>
      <w:tr w:rsidR="00035EE4" w:rsidRPr="00035EE4" w:rsidTr="00035EE4">
        <w:trPr>
          <w:trHeight w:val="499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bookmarkStart w:id="2" w:name="RANGE!C3:F60"/>
            <w:r w:rsidRPr="00035EE4">
              <w:rPr>
                <w:rFonts w:ascii="Times New Roman" w:hAnsi="Times New Roman"/>
                <w:lang w:val="sr-Latn-RS" w:eastAsia="sr-Latn-RS"/>
              </w:rPr>
              <w:t>ЈКП "ЗЕЛЕНИЛО"-СОМБОР</w:t>
            </w:r>
            <w:bookmarkEnd w:id="2"/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Прилог 1б</w:t>
            </w:r>
          </w:p>
        </w:tc>
      </w:tr>
      <w:tr w:rsidR="00035EE4" w:rsidRPr="00035EE4" w:rsidTr="00035EE4">
        <w:trPr>
          <w:trHeight w:val="49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ИЗВЕШТАЈ О ТОКОВИМА ГОТОВИНЕ</w:t>
            </w:r>
          </w:p>
        </w:tc>
      </w:tr>
      <w:tr w:rsidR="00035EE4" w:rsidRPr="007A5488" w:rsidTr="00035EE4">
        <w:trPr>
          <w:trHeight w:val="499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у</w:t>
            </w:r>
            <w:r w:rsidR="00C16B1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 периоду од 01.01. до 31.12.2020</w:t>
            </w: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 године</w:t>
            </w:r>
          </w:p>
        </w:tc>
      </w:tr>
      <w:tr w:rsidR="00035EE4" w:rsidRPr="007A5488" w:rsidTr="00035EE4">
        <w:trPr>
          <w:trHeight w:val="499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35EE4">
        <w:trPr>
          <w:trHeight w:val="330"/>
        </w:trPr>
        <w:tc>
          <w:tcPr>
            <w:tcW w:w="2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EE4" w:rsidRPr="00035EE4" w:rsidRDefault="00035EE4" w:rsidP="00035EE4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у 000  динара</w:t>
            </w:r>
          </w:p>
        </w:tc>
      </w:tr>
      <w:tr w:rsidR="00035EE4" w:rsidRPr="00035EE4" w:rsidTr="00035EE4">
        <w:trPr>
          <w:trHeight w:val="600"/>
        </w:trPr>
        <w:tc>
          <w:tcPr>
            <w:tcW w:w="239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ПОЗИЦИЈА</w:t>
            </w:r>
          </w:p>
        </w:tc>
        <w:tc>
          <w:tcPr>
            <w:tcW w:w="177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АОП</w:t>
            </w:r>
          </w:p>
        </w:tc>
        <w:tc>
          <w:tcPr>
            <w:tcW w:w="2430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Износ</w:t>
            </w:r>
          </w:p>
        </w:tc>
      </w:tr>
      <w:tr w:rsidR="00035EE4" w:rsidRPr="00035EE4" w:rsidTr="00035EE4">
        <w:trPr>
          <w:trHeight w:val="795"/>
        </w:trPr>
        <w:tc>
          <w:tcPr>
            <w:tcW w:w="239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7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C16B15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План 2020</w:t>
            </w:r>
            <w:r w:rsidR="00035EE4"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Реализација (процен</w:t>
            </w:r>
            <w:r w:rsidR="00C16B15">
              <w:rPr>
                <w:rFonts w:ascii="Times New Roman" w:hAnsi="Times New Roman"/>
                <w:b/>
                <w:bCs/>
                <w:lang w:val="sr-Latn-RS" w:eastAsia="sr-Latn-RS"/>
              </w:rPr>
              <w:t>а) 2020</w:t>
            </w: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035EE4" w:rsidRPr="00035EE4" w:rsidTr="00035EE4">
        <w:trPr>
          <w:trHeight w:val="600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lang w:val="sr-Latn-RS" w:eastAsia="sr-Latn-RS"/>
              </w:rPr>
              <w:t>2</w:t>
            </w:r>
          </w:p>
        </w:tc>
      </w:tr>
      <w:tr w:rsidR="00035EE4" w:rsidRPr="007A5488" w:rsidTr="00035EE4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А. ТОКОВИ ГОТОВИНЕ ИЗ ПОСЛОВНИХ АКТИВНОСТИ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35EE4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I. Приливи готовине из пословних активности (1 до 3)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3001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C16B1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195.694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114DA9" w:rsidRDefault="00C16B1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189.356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1. Продаја и примљени аванси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C16B1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195.382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5653BD" w:rsidP="00C16B15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</w:t>
            </w:r>
            <w:r w:rsidR="00C16B15">
              <w:rPr>
                <w:rFonts w:ascii="Times New Roman" w:hAnsi="Times New Roman"/>
                <w:lang w:val="sr-Cyrl-RS" w:eastAsia="sr-Latn-RS"/>
              </w:rPr>
              <w:t>89.051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2. Примљене камате из пословних активности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3003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3. Остали приливи из редовног пословања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C16B15" w:rsidRDefault="00C16B1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312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C16B1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305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II. Одливи готовине из пословних активности (1 до 5)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3005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0050E7" w:rsidP="00C16B15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</w:t>
            </w:r>
            <w:r w:rsidR="00C16B15">
              <w:rPr>
                <w:rFonts w:ascii="Times New Roman" w:hAnsi="Times New Roman"/>
                <w:lang w:val="sr-Cyrl-RS" w:eastAsia="sr-Latn-RS"/>
              </w:rPr>
              <w:t>98.022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5653BD" w:rsidP="00C16B15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19</w:t>
            </w:r>
            <w:r w:rsidR="00C16B15">
              <w:rPr>
                <w:rFonts w:ascii="Times New Roman" w:hAnsi="Times New Roman"/>
                <w:lang w:val="sr-Cyrl-RS" w:eastAsia="sr-Latn-RS"/>
              </w:rPr>
              <w:t>1.431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1. Исплате добављачима и дати аванси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C16B1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98.841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C16B15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97.353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2. Зараде, накнаде зарада и остали лични расходи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3007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DE0158" w:rsidP="00DE0158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        101.942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DE0158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</w:t>
            </w:r>
            <w:r w:rsidR="005653BD">
              <w:rPr>
                <w:rFonts w:ascii="Times New Roman" w:hAnsi="Times New Roman"/>
                <w:lang w:val="sr-Cyrl-RS" w:eastAsia="sr-Latn-RS"/>
              </w:rPr>
              <w:t>2.</w:t>
            </w:r>
            <w:r>
              <w:rPr>
                <w:rFonts w:ascii="Times New Roman" w:hAnsi="Times New Roman"/>
                <w:lang w:val="sr-Cyrl-RS" w:eastAsia="sr-Latn-RS"/>
              </w:rPr>
              <w:t>710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3. Плаћене камате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589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DE0158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            195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lastRenderedPageBreak/>
              <w:t>4. Порез на добитак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3009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650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1.173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5. Одливи по основу осталих јавних прихода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III. Нето прилив готовине из пословних активности (I-II)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3011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IV. Нето одлив готовине из пословних активности (II-I)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2.328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2.075</w:t>
            </w:r>
          </w:p>
        </w:tc>
      </w:tr>
      <w:tr w:rsidR="00035EE4" w:rsidRPr="007A5488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Б. ТОКОВИ ГОТОВИНЕ ИЗ АКТИВНОСТИ ИНВЕСТИРАЊА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I. Приливи готовине из активности инвестирања (1 до 5)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3013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1. Продаја акција и удела (нето приливи)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3015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3. Остали финансијски пласмани (нето приливи)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4. Примљене камате из активности инвестирања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3017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5. Примљене дивиденде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II. Одливи готовине из активности инвестирања (1 до 3)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3019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1. Куповина акција и удела (нето одливи)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3021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3. Остали финансијски пласмани (нето одливи)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III. Нето прилив готовине из активности инвестирања (I-II)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3023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IV. Нето одлив готовине из активности инвестирања (II-I)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7A5488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В. ТОКОВИ ГОТОВИНЕ ИЗ АКТИВНОСТИ ФИНАНСИРАЊА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I. Приливи готовине из активности финансирања (1 до 5)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3025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1. Увећање основног капитала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2. Дугорочни кредити (нето приливи)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3027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lastRenderedPageBreak/>
              <w:t>3. Краткорочни кредити (нето приливи)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4. Остале дугорочне обавезе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3029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5. Остале краткорочне обавезе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II. Одливи готовине из активности финансирања (1 до 6)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3031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050E7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2.544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2.245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1. Откуп сопствених акција и удела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2. Дугорочни кредити (одливи)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3033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3. Краткорочни кредити (одливи)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7E1244" w:rsidRDefault="00DE0158" w:rsidP="00DE0158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          2.544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DE0158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2.245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4. Остале обавезе (одливи)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3035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5. Финансијски лизинг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6. Исплаћене дивиденде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3037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III. Нето прилив готовине из активности финансирања (I-II)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3038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7E124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IV. Нето одлив готовине из активности финансирања (II-I)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3039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DE0158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2.544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DE0158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2.245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Г. СВЕГА ПРИЛИВ ГОТОВИНЕ</w:t>
            </w: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 (3001 + 3013 + 3025)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3040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195.694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189.356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Д. СВЕГА ОДЛИВ ГОТОВИНЕ</w:t>
            </w: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 (3005 + 3019 + 3031)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3041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200.566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193.676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Ђ. НЕТО ПРИЛИВ ГОТОВИНЕ</w:t>
            </w: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 (3040 – 3041)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3042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Е. НЕТО ОДЛИВ ГОТОВИНЕ</w:t>
            </w: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 (3041 – 3040)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3043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DE0158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4.872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4.320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З. ГОТОВИНА НА ПОЧЕТКУ ОБРАЧУНСКОГ ПЕРИОДА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3044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5.581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14.165</w:t>
            </w: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Ж. ПОЗИТИВНЕ КУРСНЕ РАЗЛИКЕ ПО ОСНОВУ ПРЕРАЧУНА ГОТОВИНЕ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3045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И. НЕГАТИВНЕ КУРСНЕ РАЗЛИКЕ ПО ОСНОВУ ПРЕРАЧУНА ГОТОВИНЕ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3046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35EE4" w:rsidRPr="00035EE4" w:rsidTr="000050E7">
        <w:trPr>
          <w:trHeight w:val="679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 xml:space="preserve">Ј. ГОТОВИНА НА КРАЈУ ОБРАЧУНСКОГ ПЕРИОДА </w:t>
            </w: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(3042 – 3043 + 3044 + 3045 – 3046)</w:t>
            </w:r>
          </w:p>
        </w:tc>
        <w:tc>
          <w:tcPr>
            <w:tcW w:w="1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035EE4">
              <w:rPr>
                <w:rFonts w:ascii="Times New Roman" w:hAnsi="Times New Roman"/>
                <w:color w:val="000000"/>
                <w:lang w:val="sr-Latn-RS" w:eastAsia="sr-Latn-RS"/>
              </w:rPr>
              <w:t>3047</w:t>
            </w: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709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35EE4" w:rsidRPr="005653BD" w:rsidRDefault="00DE0158" w:rsidP="00035EE4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9.845</w:t>
            </w:r>
          </w:p>
        </w:tc>
      </w:tr>
    </w:tbl>
    <w:p w:rsidR="004A059B" w:rsidRDefault="004A059B" w:rsidP="003D231B">
      <w:pPr>
        <w:rPr>
          <w:rFonts w:ascii="Times New Roman" w:hAnsi="Times New Roman"/>
          <w:color w:val="000000"/>
          <w:lang w:val="sr-Cyrl-RS"/>
        </w:rPr>
      </w:pPr>
    </w:p>
    <w:p w:rsidR="00EE5958" w:rsidRDefault="00EE5958" w:rsidP="003D231B">
      <w:pPr>
        <w:rPr>
          <w:rFonts w:ascii="Times New Roman" w:hAnsi="Times New Roman"/>
          <w:color w:val="000000"/>
          <w:lang w:val="sr-Cyrl-RS"/>
        </w:rPr>
      </w:pPr>
    </w:p>
    <w:p w:rsidR="00EE5958" w:rsidRDefault="00EE5958" w:rsidP="003D231B">
      <w:pPr>
        <w:rPr>
          <w:rFonts w:ascii="Times New Roman" w:hAnsi="Times New Roman"/>
          <w:color w:val="000000"/>
          <w:lang w:val="sr-Cyrl-RS"/>
        </w:rPr>
      </w:pPr>
    </w:p>
    <w:p w:rsidR="004A059B" w:rsidRDefault="004A059B" w:rsidP="00C3190B">
      <w:pPr>
        <w:numPr>
          <w:ilvl w:val="2"/>
          <w:numId w:val="30"/>
        </w:numPr>
        <w:jc w:val="both"/>
        <w:rPr>
          <w:rFonts w:ascii="Times New Roman" w:hAnsi="Times New Roman"/>
          <w:i/>
          <w:color w:val="000000"/>
          <w:lang w:val="sr-Cyrl-RS"/>
        </w:rPr>
      </w:pPr>
      <w:r w:rsidRPr="00B42862">
        <w:rPr>
          <w:rFonts w:ascii="Times New Roman" w:hAnsi="Times New Roman"/>
          <w:i/>
          <w:color w:val="000000"/>
          <w:lang w:val="de-DE"/>
        </w:rPr>
        <w:lastRenderedPageBreak/>
        <w:t xml:space="preserve">Приказ планираних и релазованих индикатора пословања – Образац </w:t>
      </w:r>
      <w:r w:rsidRPr="00B42862">
        <w:rPr>
          <w:rFonts w:ascii="Times New Roman" w:hAnsi="Times New Roman"/>
          <w:i/>
          <w:color w:val="000000"/>
          <w:lang w:val="sr-Cyrl-RS"/>
        </w:rPr>
        <w:t>у прилогу</w:t>
      </w:r>
    </w:p>
    <w:p w:rsidR="00C3190B" w:rsidRPr="00B42862" w:rsidRDefault="00C3190B" w:rsidP="00C3190B">
      <w:pPr>
        <w:ind w:left="2138"/>
        <w:jc w:val="both"/>
        <w:rPr>
          <w:rFonts w:ascii="Times New Roman" w:hAnsi="Times New Roman"/>
          <w:i/>
          <w:color w:val="000000"/>
          <w:lang w:val="sr-Cyrl-RS"/>
        </w:rPr>
      </w:pPr>
    </w:p>
    <w:p w:rsidR="004A059B" w:rsidRPr="00B12473" w:rsidRDefault="004A059B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У циљу бољег сагледавања финансијског положаја предузећа у предходним годинама, а за потребе што бољег</w:t>
      </w:r>
      <w:r w:rsidR="000E4B85">
        <w:rPr>
          <w:rFonts w:ascii="Times New Roman" w:hAnsi="Times New Roman"/>
          <w:color w:val="000000"/>
          <w:lang w:val="sr-Cyrl-RS"/>
        </w:rPr>
        <w:t xml:space="preserve"> планирања истих за наредну 2021</w:t>
      </w:r>
      <w:r>
        <w:rPr>
          <w:rFonts w:ascii="Times New Roman" w:hAnsi="Times New Roman"/>
          <w:color w:val="000000"/>
          <w:lang w:val="sr-Cyrl-RS"/>
        </w:rPr>
        <w:t xml:space="preserve">. годину, сачињене су табеле са подацима како следи у прилогу </w:t>
      </w:r>
    </w:p>
    <w:p w:rsidR="00C83099" w:rsidRPr="00F97FAF" w:rsidRDefault="004A059B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941"/>
        <w:gridCol w:w="2947"/>
        <w:gridCol w:w="963"/>
        <w:gridCol w:w="963"/>
        <w:gridCol w:w="963"/>
        <w:gridCol w:w="1004"/>
      </w:tblGrid>
      <w:tr w:rsidR="00C83099" w:rsidRPr="00C83099" w:rsidTr="00F97FAF">
        <w:trPr>
          <w:trHeight w:val="164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Прилог 2 </w:t>
            </w:r>
          </w:p>
        </w:tc>
      </w:tr>
      <w:tr w:rsidR="00C83099" w:rsidRPr="00C83099" w:rsidTr="00F97FAF">
        <w:trPr>
          <w:trHeight w:val="8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C83099" w:rsidRPr="007A5488" w:rsidTr="00C83099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  <w:t>Приказ планираних и реализованих индикатора пословања</w:t>
            </w:r>
          </w:p>
        </w:tc>
      </w:tr>
      <w:tr w:rsidR="00C83099" w:rsidRPr="007A5488" w:rsidTr="00F97FAF">
        <w:trPr>
          <w:trHeight w:val="179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C83099" w:rsidRPr="00C83099" w:rsidTr="00F97FAF">
        <w:trPr>
          <w:trHeight w:val="38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у 000 динара</w:t>
            </w:r>
          </w:p>
        </w:tc>
      </w:tr>
      <w:tr w:rsidR="00C83099" w:rsidRPr="00C83099" w:rsidTr="00C83099">
        <w:trPr>
          <w:trHeight w:val="615"/>
        </w:trPr>
        <w:tc>
          <w:tcPr>
            <w:tcW w:w="29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83099" w:rsidRPr="00C83099" w:rsidRDefault="000E4B85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2018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83099" w:rsidRPr="00C83099" w:rsidRDefault="000E4B85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2019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83099" w:rsidRPr="00C83099" w:rsidRDefault="000E4B85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2020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83099" w:rsidRPr="00C83099" w:rsidRDefault="000E4B85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2021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година</w:t>
            </w:r>
          </w:p>
        </w:tc>
      </w:tr>
      <w:tr w:rsidR="00C83099" w:rsidRPr="005162E8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Укупни капитал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31.685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BC1434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4.527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BC1434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32.506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20.929</w:t>
            </w:r>
          </w:p>
        </w:tc>
      </w:tr>
      <w:tr w:rsidR="00C83099" w:rsidRPr="005162E8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33.505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31.284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BC1434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21.355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5162E8" w:rsidTr="000E4B85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+6%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-9%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-34%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-7%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-32%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-2%</w:t>
            </w:r>
          </w:p>
        </w:tc>
      </w:tr>
      <w:tr w:rsidR="00C83099" w:rsidRPr="00F27E22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Укупна имовина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75.522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BC143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69.598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68.569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64.</w:t>
            </w: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911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C83099" w:rsidRPr="00F27E22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54.426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68.767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70.569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F27E22" w:rsidP="00F27E2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F27E22" w:rsidTr="000E4B85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-28%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-1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+3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</w:t>
            </w:r>
            <w:r w:rsidR="000E4B85"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+26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+3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F27E2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-8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</w:tr>
      <w:tr w:rsidR="00C83099" w:rsidRPr="005162E8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Пословни приходи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173.772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163.962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169.346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171.765</w:t>
            </w:r>
          </w:p>
        </w:tc>
      </w:tr>
      <w:tr w:rsidR="00C83099" w:rsidRPr="005162E8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156.071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159.837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170.510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5162E8" w:rsidTr="000E4B85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-10%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-3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+1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</w:t>
            </w:r>
            <w:r w:rsidR="000E4B85"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+2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+7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A4397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</w:tr>
      <w:tr w:rsidR="00C83099" w:rsidRPr="00EF2547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Пословни расходи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171.098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162.714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169.350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171.</w:t>
            </w: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494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C83099" w:rsidRPr="00EF2547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151.551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159.195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169.034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EF2547" w:rsidTr="000E4B85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-11%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-2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</w:t>
            </w:r>
            <w:r w:rsidR="000E4B85"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+5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EF2547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+6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79180A" w:rsidRDefault="0079180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+1</w:t>
            </w:r>
          </w:p>
        </w:tc>
      </w:tr>
      <w:tr w:rsidR="00C83099" w:rsidRPr="00C83099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Пословни резултат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2.674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1.248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271</w:t>
            </w:r>
          </w:p>
        </w:tc>
      </w:tr>
      <w:tr w:rsidR="00C83099" w:rsidRPr="00C83099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4.520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642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1.476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+69%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-4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9%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-37000%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</w:t>
            </w:r>
            <w:r w:rsidR="000E4B85"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-86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+130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D72395" w:rsidRDefault="00D72395" w:rsidP="009242FD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-82%</w:t>
            </w:r>
          </w:p>
        </w:tc>
      </w:tr>
      <w:tr w:rsidR="00C83099" w:rsidRPr="009242FD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Нето резултат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1.076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1.022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222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61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C83099" w:rsidRPr="009242FD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2.869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313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9242FD" w:rsidRDefault="009242FD" w:rsidP="009242FD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 xml:space="preserve">    975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9242FD" w:rsidTr="000E4B85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+167%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-69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+339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</w:t>
            </w:r>
            <w:r w:rsidR="000E4B85"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-89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+212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30D4A" w:rsidRDefault="00C30D4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-94%</w:t>
            </w:r>
          </w:p>
        </w:tc>
      </w:tr>
      <w:tr w:rsidR="00C83099" w:rsidRPr="00C83099" w:rsidTr="00C83099">
        <w:trPr>
          <w:trHeight w:val="180"/>
        </w:trPr>
        <w:tc>
          <w:tcPr>
            <w:tcW w:w="29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lastRenderedPageBreak/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C83099" w:rsidRPr="00C83099" w:rsidTr="00C83099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Број запослених на дан 31.12.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</w:tr>
      <w:tr w:rsidR="00C83099" w:rsidRPr="00C83099" w:rsidTr="00C83099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967CA3" w:rsidRDefault="00967CA3" w:rsidP="00967C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C83099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C83099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</w:tr>
      <w:tr w:rsidR="00C83099" w:rsidRPr="00967CA3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Просечна нето зарада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39.069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40.370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50.609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50.</w:t>
            </w: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857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C83099" w:rsidRPr="00967CA3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E4B85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38.985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40.235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48.000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967CA3" w:rsidTr="000E4B85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-5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67CA3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+3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+19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967CA3" w:rsidRDefault="00C30D4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6%</w:t>
            </w:r>
          </w:p>
        </w:tc>
      </w:tr>
      <w:tr w:rsidR="00C83099" w:rsidRPr="00C83099" w:rsidTr="00C83099">
        <w:trPr>
          <w:trHeight w:val="180"/>
        </w:trPr>
        <w:tc>
          <w:tcPr>
            <w:tcW w:w="29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C83099" w:rsidRPr="00C83099" w:rsidTr="00C83099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Инвестиције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83099" w:rsidRPr="00C83099" w:rsidTr="00C83099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83099" w:rsidRPr="00C83099" w:rsidTr="00C83099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C83099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</w:tr>
    </w:tbl>
    <w:p w:rsidR="004A059B" w:rsidRPr="00DE37D7" w:rsidRDefault="004A059B" w:rsidP="004A059B">
      <w:pPr>
        <w:jc w:val="both"/>
        <w:rPr>
          <w:rFonts w:ascii="Times New Roman" w:hAnsi="Times New Roman"/>
          <w:sz w:val="20"/>
          <w:szCs w:val="20"/>
          <w:lang w:val="sr-Latn-RS" w:eastAsia="sr-Latn-RS"/>
        </w:rPr>
      </w:pPr>
      <w:r>
        <w:rPr>
          <w:rFonts w:ascii="Times New Roman" w:hAnsi="Times New Roman"/>
          <w:color w:val="000000"/>
          <w:lang w:val="de-DE"/>
        </w:rPr>
        <w:fldChar w:fldCharType="begin"/>
      </w:r>
      <w:r>
        <w:rPr>
          <w:rFonts w:ascii="Times New Roman" w:hAnsi="Times New Roman"/>
          <w:color w:val="000000"/>
          <w:lang w:val="de-DE"/>
        </w:rPr>
        <w:instrText xml:space="preserve"> LINK Excel.Sheet.8 "F:\\Obrasci Smernice 2018 KONACNI.xls" Анализа!R1C2:R60C6 \a \f 5 \h  \* MERGEFORMAT </w:instrText>
      </w:r>
      <w:r>
        <w:rPr>
          <w:rFonts w:ascii="Times New Roman" w:hAnsi="Times New Roman"/>
          <w:color w:val="000000"/>
          <w:lang w:val="de-DE"/>
        </w:rPr>
        <w:fldChar w:fldCharType="separate"/>
      </w:r>
    </w:p>
    <w:p w:rsidR="00035EE4" w:rsidRDefault="004A059B" w:rsidP="004A059B">
      <w:pPr>
        <w:jc w:val="both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2"/>
        <w:gridCol w:w="9410"/>
        <w:gridCol w:w="222"/>
        <w:gridCol w:w="259"/>
        <w:gridCol w:w="222"/>
      </w:tblGrid>
      <w:tr w:rsidR="00035EE4" w:rsidRPr="00035EE4" w:rsidTr="00F97FAF">
        <w:trPr>
          <w:trHeight w:val="615"/>
        </w:trPr>
        <w:tc>
          <w:tcPr>
            <w:tcW w:w="107" w:type="pct"/>
            <w:shd w:val="clear" w:color="000000" w:fill="F2F2F2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4552" w:type="pct"/>
            <w:shd w:val="clear" w:color="000000" w:fill="F2F2F2"/>
            <w:vAlign w:val="center"/>
          </w:tcPr>
          <w:tbl>
            <w:tblPr>
              <w:tblW w:w="9182" w:type="dxa"/>
              <w:tblLook w:val="04A0" w:firstRow="1" w:lastRow="0" w:firstColumn="1" w:lastColumn="0" w:noHBand="0" w:noVBand="1"/>
            </w:tblPr>
            <w:tblGrid>
              <w:gridCol w:w="2124"/>
              <w:gridCol w:w="1498"/>
              <w:gridCol w:w="1390"/>
              <w:gridCol w:w="1390"/>
              <w:gridCol w:w="1390"/>
              <w:gridCol w:w="1390"/>
            </w:tblGrid>
            <w:tr w:rsidR="0094289B" w:rsidRPr="0094289B" w:rsidTr="00F97FAF">
              <w:trPr>
                <w:trHeight w:val="945"/>
              </w:trPr>
              <w:tc>
                <w:tcPr>
                  <w:tcW w:w="21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0E4B85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2018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 реализација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0E4B85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2019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 реализација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bottom"/>
                  <w:hideMark/>
                </w:tcPr>
                <w:p w:rsidR="0094289B" w:rsidRPr="0094289B" w:rsidRDefault="000E4B85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2020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 реализација (процена)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0E4B85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 2021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EBITDA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9.426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8.455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8.293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5162E8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6.317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ROA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5E7D39" w:rsidP="005E7D39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 xml:space="preserve">            1,49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1,38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5E7D39" w:rsidP="005162E8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0,9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ROE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94289B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3,41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5,51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6F2B18" w:rsidP="005162E8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,34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Оперативни новчани ток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94289B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178.197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94289B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1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89.356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94289B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202.371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Дуг / капитал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62,44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119,82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230,46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94289B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210,15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Ликвидност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79,79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91,53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67,03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94289B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  <w:r w:rsidR="005162E8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4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6,36</w:t>
                  </w:r>
                </w:p>
              </w:tc>
            </w:tr>
            <w:tr w:rsidR="0094289B" w:rsidRPr="0094289B" w:rsidTr="00F97FAF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% зарада у пословним приходима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94289B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51,45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5E7D3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54,37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5E7D39" w:rsidRDefault="0094289B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  <w:r w:rsidR="005E7D39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59,72</w:t>
                  </w:r>
                </w:p>
              </w:tc>
            </w:tr>
            <w:tr w:rsidR="0094289B" w:rsidRPr="0094289B" w:rsidTr="00F97FAF">
              <w:trPr>
                <w:trHeight w:val="270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у 000 динара</w:t>
                  </w:r>
                </w:p>
              </w:tc>
            </w:tr>
            <w:tr w:rsidR="0094289B" w:rsidRPr="0094289B" w:rsidTr="00F97FAF">
              <w:trPr>
                <w:trHeight w:val="795"/>
              </w:trPr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5E7D3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Стање на дан 31.12.2018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5E7D3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Стање на дан 31.12.2019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5E7D3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Стање на дан 31.12.2020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5E7D3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План на дан 31.12.2021</w:t>
                  </w:r>
                  <w:r w:rsidR="0094289B"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.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Кредитно задужење без гаранције државе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4289B" w:rsidRPr="003A20F7" w:rsidRDefault="003A20F7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1.796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3A20F7" w:rsidRDefault="003A20F7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10.681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3A20F7" w:rsidRDefault="003A20F7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8.958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3A20F7" w:rsidRDefault="003A20F7" w:rsidP="00F72D36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5.130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Кредитно задужење са гаранцијом државе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4289B" w:rsidRPr="003A20F7" w:rsidRDefault="003A20F7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EECE1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Укупно кредитно задужење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</w:tcPr>
                <w:p w:rsidR="0094289B" w:rsidRPr="003A20F7" w:rsidRDefault="003A20F7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1.796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4289B" w:rsidRPr="003A20F7" w:rsidRDefault="003A20F7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10.681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4289B" w:rsidRPr="003A20F7" w:rsidRDefault="003A20F7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8.958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4289B" w:rsidRPr="003A20F7" w:rsidRDefault="003A20F7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5.130</w:t>
                  </w: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94289B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у 000 динара</w:t>
                  </w:r>
                </w:p>
              </w:tc>
            </w:tr>
            <w:tr w:rsidR="00F97FAF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97FAF" w:rsidRPr="0094289B" w:rsidRDefault="00F97FAF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94289B" w:rsidRPr="0094289B" w:rsidTr="00F97FAF">
              <w:trPr>
                <w:trHeight w:val="600"/>
              </w:trPr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0E4B85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2018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0E4B85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 xml:space="preserve"> 2019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4289B" w:rsidRPr="0094289B" w:rsidRDefault="000E4B85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2020</w:t>
                  </w:r>
                  <w:r w:rsidR="0094289B"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bottom"/>
                  <w:hideMark/>
                </w:tcPr>
                <w:p w:rsidR="0094289B" w:rsidRPr="0094289B" w:rsidRDefault="0094289B" w:rsidP="000E4B85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 202</w:t>
                  </w:r>
                  <w:r w:rsidR="000E4B85"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</w:t>
                  </w: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</w:tr>
            <w:tr w:rsidR="0094289B" w:rsidRPr="0094289B" w:rsidTr="004F41E4">
              <w:trPr>
                <w:trHeight w:val="300"/>
              </w:trPr>
              <w:tc>
                <w:tcPr>
                  <w:tcW w:w="2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Субвенције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10.500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13.282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Пренето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10.991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12.581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Реализовано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10.991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12.581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4F41E4">
              <w:trPr>
                <w:trHeight w:val="300"/>
              </w:trPr>
              <w:tc>
                <w:tcPr>
                  <w:tcW w:w="2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Остали приходи из буџета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Пренето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Реализовано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4F41E4">
              <w:trPr>
                <w:trHeight w:val="300"/>
              </w:trPr>
              <w:tc>
                <w:tcPr>
                  <w:tcW w:w="2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Укупно приходи из буџета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10.500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13.282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Пренето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10.991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12.581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4289B" w:rsidRPr="0094289B" w:rsidTr="004F41E4">
              <w:trPr>
                <w:trHeight w:val="315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4289B" w:rsidRPr="0094289B" w:rsidRDefault="0094289B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Реализовано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10.991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12.581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4289B" w:rsidRPr="004F41E4" w:rsidRDefault="004F41E4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94289B" w:rsidRPr="0094289B" w:rsidRDefault="0094289B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</w:tbl>
          <w:p w:rsidR="00035EE4" w:rsidRPr="00035EE4" w:rsidRDefault="00035EE4" w:rsidP="00BE049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07" w:type="pct"/>
            <w:shd w:val="clear" w:color="000000" w:fill="F2F2F2"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6" w:type="pct"/>
            <w:shd w:val="clear" w:color="000000" w:fill="F2F2F2"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07" w:type="pct"/>
            <w:shd w:val="clear" w:color="000000" w:fill="F2F2F2"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</w:tr>
      <w:tr w:rsidR="00035EE4" w:rsidRPr="00035EE4" w:rsidTr="00F97FAF">
        <w:trPr>
          <w:trHeight w:val="402"/>
        </w:trPr>
        <w:tc>
          <w:tcPr>
            <w:tcW w:w="107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4552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07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6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07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ED1673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</w:p>
        </w:tc>
      </w:tr>
    </w:tbl>
    <w:p w:rsidR="004A059B" w:rsidRDefault="004A059B" w:rsidP="004A059B">
      <w:pPr>
        <w:jc w:val="both"/>
        <w:rPr>
          <w:rFonts w:ascii="Times New Roman" w:hAnsi="Times New Roman"/>
          <w:color w:val="000000"/>
          <w:lang w:val="de-DE"/>
        </w:rPr>
      </w:pPr>
    </w:p>
    <w:p w:rsidR="004A059B" w:rsidRDefault="004A059B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Из података приказаних у напред наведеној табели, уочљиво је да</w:t>
      </w:r>
      <w:r w:rsidR="004D1345">
        <w:rPr>
          <w:rFonts w:ascii="Times New Roman" w:hAnsi="Times New Roman"/>
          <w:color w:val="000000"/>
          <w:lang w:val="sr-Cyrl-RS"/>
        </w:rPr>
        <w:t xml:space="preserve"> је</w:t>
      </w:r>
      <w:r w:rsidR="003C2D33">
        <w:rPr>
          <w:rFonts w:ascii="Times New Roman" w:hAnsi="Times New Roman"/>
          <w:color w:val="000000"/>
          <w:lang w:val="sr-Latn-RS"/>
        </w:rPr>
        <w:t xml:space="preserve"> </w:t>
      </w:r>
      <w:r w:rsidR="003C2D33">
        <w:rPr>
          <w:rFonts w:ascii="Times New Roman" w:hAnsi="Times New Roman"/>
          <w:color w:val="000000"/>
          <w:lang w:val="sr-Cyrl-RS"/>
        </w:rPr>
        <w:t>добитак пре опорезивања, из којег су изузети трошкови камата и амортизације</w:t>
      </w:r>
      <w:r w:rsidR="00741792">
        <w:rPr>
          <w:rFonts w:ascii="Times New Roman" w:hAnsi="Times New Roman"/>
          <w:color w:val="000000"/>
          <w:lang w:val="sr-Cyrl-RS"/>
        </w:rPr>
        <w:t>,</w:t>
      </w:r>
      <w:r w:rsidR="004D1345">
        <w:rPr>
          <w:rFonts w:ascii="Times New Roman" w:hAnsi="Times New Roman"/>
          <w:color w:val="000000"/>
          <w:lang w:val="sr-Cyrl-RS"/>
        </w:rPr>
        <w:t xml:space="preserve"> остао на истом нивоу реализације у 2020.години у односу на 2019.годину и то</w:t>
      </w:r>
      <w:r w:rsidR="00741792">
        <w:rPr>
          <w:rFonts w:ascii="Times New Roman" w:hAnsi="Times New Roman"/>
          <w:color w:val="000000"/>
          <w:lang w:val="sr-Cyrl-RS"/>
        </w:rPr>
        <w:t xml:space="preserve"> свакако представља добар пословни резултат</w:t>
      </w:r>
      <w:r w:rsidR="003C2D33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.</w:t>
      </w:r>
    </w:p>
    <w:p w:rsidR="00741792" w:rsidRDefault="00741792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Стопа приноса средстав</w:t>
      </w:r>
      <w:r w:rsidR="00C72684">
        <w:rPr>
          <w:rFonts w:ascii="Times New Roman" w:hAnsi="Times New Roman"/>
          <w:color w:val="000000"/>
          <w:lang w:val="sr-Cyrl-RS"/>
        </w:rPr>
        <w:t>а изражена је коефицијентом 1,38</w:t>
      </w:r>
      <w:r>
        <w:rPr>
          <w:rFonts w:ascii="Times New Roman" w:hAnsi="Times New Roman"/>
          <w:color w:val="000000"/>
          <w:lang w:val="sr-Cyrl-RS"/>
        </w:rPr>
        <w:t xml:space="preserve"> што такође представља добар пословн</w:t>
      </w:r>
      <w:r w:rsidR="00C72684">
        <w:rPr>
          <w:rFonts w:ascii="Times New Roman" w:hAnsi="Times New Roman"/>
          <w:color w:val="000000"/>
          <w:lang w:val="sr-Cyrl-RS"/>
        </w:rPr>
        <w:t>и</w:t>
      </w:r>
      <w:r>
        <w:rPr>
          <w:rFonts w:ascii="Times New Roman" w:hAnsi="Times New Roman"/>
          <w:color w:val="000000"/>
          <w:lang w:val="sr-Cyrl-RS"/>
        </w:rPr>
        <w:t xml:space="preserve"> резултат у износу остварене пословне добити у односу на укупна ангажована средства .</w:t>
      </w:r>
    </w:p>
    <w:p w:rsidR="00741792" w:rsidRDefault="0054245C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</w:t>
      </w:r>
      <w:r w:rsidR="00741792">
        <w:rPr>
          <w:rFonts w:ascii="Times New Roman" w:hAnsi="Times New Roman"/>
          <w:color w:val="000000"/>
          <w:lang w:val="sr-Cyrl-RS"/>
        </w:rPr>
        <w:t xml:space="preserve"> Надаље, посматрајући стопу приноса капитала</w:t>
      </w:r>
      <w:r w:rsidR="00482419">
        <w:rPr>
          <w:rFonts w:ascii="Times New Roman" w:hAnsi="Times New Roman"/>
          <w:color w:val="000000"/>
          <w:lang w:val="sr-Cyrl-RS"/>
        </w:rPr>
        <w:t>,</w:t>
      </w:r>
      <w:r w:rsidR="00741792">
        <w:rPr>
          <w:rFonts w:ascii="Times New Roman" w:hAnsi="Times New Roman"/>
          <w:color w:val="000000"/>
          <w:lang w:val="sr-Cyrl-RS"/>
        </w:rPr>
        <w:t xml:space="preserve"> такође се може уочити позитиван резултат пословања предузећа</w:t>
      </w:r>
      <w:r>
        <w:rPr>
          <w:rFonts w:ascii="Times New Roman" w:hAnsi="Times New Roman"/>
          <w:color w:val="000000"/>
          <w:lang w:val="sr-Cyrl-RS"/>
        </w:rPr>
        <w:t xml:space="preserve"> исказан коефицијентом 5,5</w:t>
      </w:r>
      <w:r w:rsidR="00482419">
        <w:rPr>
          <w:rFonts w:ascii="Times New Roman" w:hAnsi="Times New Roman"/>
          <w:color w:val="000000"/>
          <w:lang w:val="sr-Cyrl-RS"/>
        </w:rPr>
        <w:t>1  као однос учешћа нето добити у укупном капиталу предузећа.</w:t>
      </w:r>
    </w:p>
    <w:p w:rsidR="007C321A" w:rsidRDefault="007C321A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Што се тиче индикатора о учешћу  укупног дуга предузећа у односу на укупан капитал , </w:t>
      </w:r>
      <w:r w:rsidR="0054245C">
        <w:rPr>
          <w:rFonts w:ascii="Times New Roman" w:hAnsi="Times New Roman"/>
          <w:color w:val="000000"/>
          <w:lang w:val="sr-Cyrl-RS"/>
        </w:rPr>
        <w:t>м</w:t>
      </w:r>
      <w:r w:rsidR="003B74C6">
        <w:rPr>
          <w:rFonts w:ascii="Times New Roman" w:hAnsi="Times New Roman"/>
          <w:color w:val="000000"/>
          <w:lang w:val="sr-Cyrl-RS"/>
        </w:rPr>
        <w:t>оже се закључити да је за 2,3 пута</w:t>
      </w:r>
      <w:r>
        <w:rPr>
          <w:rFonts w:ascii="Times New Roman" w:hAnsi="Times New Roman"/>
          <w:color w:val="000000"/>
          <w:lang w:val="sr-Cyrl-RS"/>
        </w:rPr>
        <w:t xml:space="preserve"> већи дуг од кап</w:t>
      </w:r>
      <w:r w:rsidR="001916AD">
        <w:rPr>
          <w:rFonts w:ascii="Times New Roman" w:hAnsi="Times New Roman"/>
          <w:color w:val="000000"/>
          <w:lang w:val="sr-Cyrl-RS"/>
        </w:rPr>
        <w:t>итала,</w:t>
      </w:r>
      <w:r w:rsidR="0054245C">
        <w:rPr>
          <w:rFonts w:ascii="Times New Roman" w:hAnsi="Times New Roman"/>
          <w:color w:val="000000"/>
          <w:lang w:val="sr-Cyrl-RS"/>
        </w:rPr>
        <w:t xml:space="preserve"> из разлога узетог </w:t>
      </w:r>
      <w:r w:rsidR="00BA3282">
        <w:rPr>
          <w:rFonts w:ascii="Times New Roman" w:hAnsi="Times New Roman"/>
          <w:color w:val="000000"/>
          <w:lang w:val="sr-Cyrl-RS"/>
        </w:rPr>
        <w:t xml:space="preserve">дугорочног </w:t>
      </w:r>
      <w:r w:rsidR="0054245C">
        <w:rPr>
          <w:rFonts w:ascii="Times New Roman" w:hAnsi="Times New Roman"/>
          <w:color w:val="000000"/>
          <w:lang w:val="sr-Cyrl-RS"/>
        </w:rPr>
        <w:t>кредита за набавку опреме,</w:t>
      </w:r>
      <w:r w:rsidR="001916AD">
        <w:rPr>
          <w:rFonts w:ascii="Times New Roman" w:hAnsi="Times New Roman"/>
          <w:color w:val="000000"/>
          <w:lang w:val="sr-Cyrl-RS"/>
        </w:rPr>
        <w:t xml:space="preserve"> али када се има у виду</w:t>
      </w:r>
      <w:r>
        <w:rPr>
          <w:rFonts w:ascii="Times New Roman" w:hAnsi="Times New Roman"/>
          <w:color w:val="000000"/>
          <w:lang w:val="sr-Cyrl-RS"/>
        </w:rPr>
        <w:t xml:space="preserve"> да нису узета у обзир потраживања предузећа, која представљају имовину предузећа, као ни стална и обртна имовина, већ само ове позиције из пасиве, податак</w:t>
      </w:r>
      <w:r w:rsidR="001916AD">
        <w:rPr>
          <w:rFonts w:ascii="Times New Roman" w:hAnsi="Times New Roman"/>
          <w:color w:val="000000"/>
          <w:lang w:val="sr-Cyrl-RS"/>
        </w:rPr>
        <w:t xml:space="preserve"> заправо</w:t>
      </w:r>
      <w:r>
        <w:rPr>
          <w:rFonts w:ascii="Times New Roman" w:hAnsi="Times New Roman"/>
          <w:color w:val="000000"/>
          <w:lang w:val="sr-Cyrl-RS"/>
        </w:rPr>
        <w:t xml:space="preserve"> представља позитивно финансијско стање </w:t>
      </w:r>
      <w:r w:rsidR="001916AD">
        <w:rPr>
          <w:rFonts w:ascii="Times New Roman" w:hAnsi="Times New Roman"/>
          <w:color w:val="000000"/>
          <w:lang w:val="sr-Cyrl-RS"/>
        </w:rPr>
        <w:t>предузећа.</w:t>
      </w:r>
    </w:p>
    <w:p w:rsidR="001916AD" w:rsidRDefault="001916AD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Ликвидност</w:t>
      </w:r>
      <w:r w:rsidR="00BA3282">
        <w:rPr>
          <w:rFonts w:ascii="Times New Roman" w:hAnsi="Times New Roman"/>
          <w:color w:val="000000"/>
          <w:lang w:val="sr-Cyrl-RS"/>
        </w:rPr>
        <w:t xml:space="preserve"> је исказана коефицијентом 67,03</w:t>
      </w:r>
      <w:r>
        <w:rPr>
          <w:rFonts w:ascii="Times New Roman" w:hAnsi="Times New Roman"/>
          <w:color w:val="000000"/>
          <w:lang w:val="sr-Cyrl-RS"/>
        </w:rPr>
        <w:t xml:space="preserve"> , што показује д</w:t>
      </w:r>
      <w:r w:rsidR="00BA3282">
        <w:rPr>
          <w:rFonts w:ascii="Times New Roman" w:hAnsi="Times New Roman"/>
          <w:color w:val="000000"/>
          <w:lang w:val="sr-Cyrl-RS"/>
        </w:rPr>
        <w:t>а су краткорочне обавезе за 32,97</w:t>
      </w:r>
      <w:r>
        <w:rPr>
          <w:rFonts w:ascii="Times New Roman" w:hAnsi="Times New Roman"/>
          <w:color w:val="000000"/>
          <w:lang w:val="sr-Cyrl-RS"/>
        </w:rPr>
        <w:t xml:space="preserve">% веће од вредности обртних средстава , што указује да је ликвидност </w:t>
      </w:r>
      <w:r w:rsidR="00BA3282">
        <w:rPr>
          <w:rFonts w:ascii="Times New Roman" w:hAnsi="Times New Roman"/>
          <w:color w:val="000000"/>
          <w:lang w:val="sr-Cyrl-RS"/>
        </w:rPr>
        <w:t>у том</w:t>
      </w:r>
      <w:r w:rsidR="00F06C12">
        <w:rPr>
          <w:rFonts w:ascii="Times New Roman" w:hAnsi="Times New Roman"/>
          <w:color w:val="000000"/>
          <w:lang w:val="sr-Cyrl-RS"/>
        </w:rPr>
        <w:t xml:space="preserve"> проценту угрожена, а</w:t>
      </w:r>
      <w:r w:rsidR="00BB463B">
        <w:rPr>
          <w:rFonts w:ascii="Times New Roman" w:hAnsi="Times New Roman"/>
          <w:color w:val="000000"/>
          <w:lang w:val="sr-Cyrl-RS"/>
        </w:rPr>
        <w:t xml:space="preserve"> у стварности</w:t>
      </w:r>
      <w:r>
        <w:rPr>
          <w:rFonts w:ascii="Times New Roman" w:hAnsi="Times New Roman"/>
          <w:color w:val="000000"/>
          <w:lang w:val="sr-Cyrl-RS"/>
        </w:rPr>
        <w:t xml:space="preserve"> очигледно и не представља опасност по ликвидност ,</w:t>
      </w:r>
      <w:r w:rsidR="00080105">
        <w:rPr>
          <w:rFonts w:ascii="Times New Roman" w:hAnsi="Times New Roman"/>
          <w:color w:val="000000"/>
          <w:lang w:val="sr-Cyrl-RS"/>
        </w:rPr>
        <w:t xml:space="preserve"> обзиром да ми нисмо предузеће које обавља трговачку, већ смо предузеће које обавља услужну делатност. Ликвидност никада до сад није</w:t>
      </w:r>
      <w:r>
        <w:rPr>
          <w:rFonts w:ascii="Times New Roman" w:hAnsi="Times New Roman"/>
          <w:color w:val="000000"/>
          <w:lang w:val="sr-Cyrl-RS"/>
        </w:rPr>
        <w:t xml:space="preserve"> до</w:t>
      </w:r>
      <w:r w:rsidR="00F06C12">
        <w:rPr>
          <w:rFonts w:ascii="Times New Roman" w:hAnsi="Times New Roman"/>
          <w:color w:val="000000"/>
          <w:lang w:val="sr-Cyrl-RS"/>
        </w:rPr>
        <w:t>ведена у питање,</w:t>
      </w:r>
      <w:r>
        <w:rPr>
          <w:rFonts w:ascii="Times New Roman" w:hAnsi="Times New Roman"/>
          <w:color w:val="000000"/>
          <w:lang w:val="sr-Cyrl-RS"/>
        </w:rPr>
        <w:t xml:space="preserve"> те се може занемарити опасност од исте.</w:t>
      </w:r>
    </w:p>
    <w:p w:rsidR="00BB463B" w:rsidRDefault="00BB463B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Индикатор о учешћу зарада у пословним приходима показује да оне оптерећују посл</w:t>
      </w:r>
      <w:r w:rsidR="004E0352">
        <w:rPr>
          <w:rFonts w:ascii="Times New Roman" w:hAnsi="Times New Roman"/>
          <w:color w:val="000000"/>
          <w:lang w:val="sr-Cyrl-RS"/>
        </w:rPr>
        <w:t>овне приходе у проценту од 54,37</w:t>
      </w:r>
      <w:r>
        <w:rPr>
          <w:rFonts w:ascii="Times New Roman" w:hAnsi="Times New Roman"/>
          <w:color w:val="000000"/>
          <w:lang w:val="sr-Cyrl-RS"/>
        </w:rPr>
        <w:t xml:space="preserve"> %, што није необично, обзиром да је делатност предузећа пружање услуга , а услуге се остварују људским радом.</w:t>
      </w:r>
    </w:p>
    <w:p w:rsidR="00741792" w:rsidRPr="00DA2E72" w:rsidRDefault="00741792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</w:t>
      </w:r>
    </w:p>
    <w:p w:rsidR="004A059B" w:rsidRDefault="004A059B" w:rsidP="007C321A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</w:t>
      </w: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3163C2" w:rsidRDefault="003163C2" w:rsidP="003D231B">
      <w:pPr>
        <w:rPr>
          <w:rFonts w:ascii="Times New Roman" w:hAnsi="Times New Roman"/>
          <w:color w:val="000000"/>
          <w:lang w:val="sr-Cyrl-RS"/>
        </w:rPr>
      </w:pPr>
    </w:p>
    <w:p w:rsidR="00A224DA" w:rsidRPr="003D231B" w:rsidRDefault="005136AF" w:rsidP="005136AF">
      <w:pPr>
        <w:jc w:val="both"/>
        <w:rPr>
          <w:rFonts w:ascii="Times New Roman" w:hAnsi="Times New Roman"/>
          <w:b/>
          <w:i/>
          <w:color w:val="000000"/>
          <w:lang w:val="sr-Cyrl-CS"/>
        </w:rPr>
      </w:pPr>
      <w:r>
        <w:rPr>
          <w:rFonts w:ascii="Times New Roman" w:hAnsi="Times New Roman"/>
          <w:b/>
          <w:i/>
          <w:color w:val="000000"/>
          <w:lang w:val="sr-Cyrl-CS"/>
        </w:rPr>
        <w:t xml:space="preserve">                    </w:t>
      </w:r>
      <w:r w:rsidR="00A224DA" w:rsidRPr="003D231B">
        <w:rPr>
          <w:rFonts w:ascii="Times New Roman" w:hAnsi="Times New Roman"/>
          <w:b/>
          <w:i/>
          <w:color w:val="000000"/>
          <w:lang w:val="sr-Cyrl-CS"/>
        </w:rPr>
        <w:t>4. ПЛАНИРАН</w:t>
      </w:r>
      <w:r w:rsidR="0042076F">
        <w:rPr>
          <w:rFonts w:ascii="Times New Roman" w:hAnsi="Times New Roman"/>
          <w:b/>
          <w:i/>
          <w:color w:val="000000"/>
          <w:lang w:val="sr-Cyrl-CS"/>
        </w:rPr>
        <w:t>И</w:t>
      </w:r>
      <w:r w:rsidR="00D63CED">
        <w:rPr>
          <w:rFonts w:ascii="Times New Roman" w:hAnsi="Times New Roman"/>
          <w:b/>
          <w:i/>
          <w:color w:val="000000"/>
          <w:lang w:val="sr-Cyrl-CS"/>
        </w:rPr>
        <w:t xml:space="preserve"> ФИЗИЧКИ ОБИМ АКТИВНОСТИ ЗА</w:t>
      </w:r>
      <w:r w:rsidR="009F5D07">
        <w:rPr>
          <w:rFonts w:ascii="Times New Roman" w:hAnsi="Times New Roman"/>
          <w:b/>
          <w:i/>
          <w:color w:val="000000"/>
          <w:lang w:val="sr-Cyrl-CS"/>
        </w:rPr>
        <w:t xml:space="preserve"> 2021</w:t>
      </w:r>
      <w:r w:rsidR="00A224DA" w:rsidRPr="003D231B">
        <w:rPr>
          <w:rFonts w:ascii="Times New Roman" w:hAnsi="Times New Roman"/>
          <w:b/>
          <w:i/>
          <w:color w:val="000000"/>
          <w:lang w:val="sr-Cyrl-CS"/>
        </w:rPr>
        <w:t>.</w:t>
      </w:r>
    </w:p>
    <w:p w:rsidR="00A224DA" w:rsidRPr="003D231B" w:rsidRDefault="00A224DA" w:rsidP="003D231B">
      <w:pPr>
        <w:ind w:left="1418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D63CED">
      <w:pPr>
        <w:rPr>
          <w:rFonts w:ascii="Times New Roman" w:hAnsi="Times New Roman"/>
          <w:b/>
          <w:color w:val="000000"/>
          <w:lang w:val="sr-Cyrl-CS"/>
        </w:rPr>
      </w:pPr>
    </w:p>
    <w:p w:rsidR="00A224DA" w:rsidRPr="003D231B" w:rsidRDefault="00A224DA" w:rsidP="003D231B">
      <w:pPr>
        <w:ind w:firstLine="720"/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 xml:space="preserve">Програм рада ЈКП на одржавању јавног зеленила, </w:t>
      </w:r>
      <w:r w:rsidRPr="003D231B">
        <w:rPr>
          <w:rFonts w:ascii="Times New Roman" w:hAnsi="Times New Roman"/>
          <w:color w:val="000000"/>
          <w:lang w:val="sr-Cyrl-CS"/>
        </w:rPr>
        <w:t xml:space="preserve"> зимске службе, одржавања јавне расвете</w:t>
      </w:r>
      <w:r w:rsidRPr="003D231B">
        <w:rPr>
          <w:rFonts w:ascii="Times New Roman" w:hAnsi="Times New Roman"/>
          <w:color w:val="000000"/>
          <w:lang w:val="de-DE"/>
        </w:rPr>
        <w:t xml:space="preserve"> и </w:t>
      </w:r>
      <w:r w:rsidRPr="003D231B">
        <w:rPr>
          <w:rFonts w:ascii="Times New Roman" w:hAnsi="Times New Roman"/>
          <w:color w:val="000000"/>
          <w:lang w:val="sr-Cyrl-CS"/>
        </w:rPr>
        <w:t xml:space="preserve">јавних површина, чесми и фонтана </w:t>
      </w:r>
      <w:r w:rsidRPr="003D231B">
        <w:rPr>
          <w:rFonts w:ascii="Times New Roman" w:hAnsi="Times New Roman"/>
          <w:color w:val="000000"/>
          <w:lang w:val="de-DE"/>
        </w:rPr>
        <w:t xml:space="preserve">у </w:t>
      </w:r>
      <w:r w:rsidRPr="003D231B">
        <w:rPr>
          <w:rFonts w:ascii="Times New Roman" w:hAnsi="Times New Roman"/>
          <w:color w:val="000000"/>
          <w:lang w:val="sr-Cyrl-CS"/>
        </w:rPr>
        <w:t>Г</w:t>
      </w:r>
      <w:r w:rsidRPr="003D231B">
        <w:rPr>
          <w:rFonts w:ascii="Times New Roman" w:hAnsi="Times New Roman"/>
          <w:color w:val="000000"/>
          <w:lang w:val="de-DE"/>
        </w:rPr>
        <w:t xml:space="preserve">раду Сомбору усклађен је са предлогом </w:t>
      </w:r>
      <w:r w:rsidRPr="003D231B">
        <w:rPr>
          <w:rFonts w:ascii="Times New Roman" w:hAnsi="Times New Roman"/>
          <w:color w:val="000000"/>
          <w:lang w:val="sr-Cyrl-CS"/>
        </w:rPr>
        <w:t>Плана радова одржавања, реконструкције и изградње комуналних објеката, локалних путева, уређења грађеви</w:t>
      </w:r>
      <w:r w:rsidR="00F02B73">
        <w:rPr>
          <w:rFonts w:ascii="Times New Roman" w:hAnsi="Times New Roman"/>
          <w:color w:val="000000"/>
          <w:lang w:val="sr-Cyrl-CS"/>
        </w:rPr>
        <w:t>н</w:t>
      </w:r>
      <w:r w:rsidRPr="003D231B">
        <w:rPr>
          <w:rFonts w:ascii="Times New Roman" w:hAnsi="Times New Roman"/>
          <w:color w:val="000000"/>
          <w:lang w:val="sr-Cyrl-CS"/>
        </w:rPr>
        <w:t>ског земљишта на подручју Града</w:t>
      </w:r>
      <w:r w:rsidR="009F5D07">
        <w:rPr>
          <w:rFonts w:ascii="Times New Roman" w:hAnsi="Times New Roman"/>
          <w:color w:val="000000"/>
          <w:lang w:val="de-DE"/>
        </w:rPr>
        <w:t xml:space="preserve"> Сомбора за 2021</w:t>
      </w:r>
      <w:r w:rsidRPr="003D231B">
        <w:rPr>
          <w:rFonts w:ascii="Times New Roman" w:hAnsi="Times New Roman"/>
          <w:color w:val="000000"/>
          <w:lang w:val="de-DE"/>
        </w:rPr>
        <w:t>. годину.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</w:t>
      </w:r>
    </w:p>
    <w:p w:rsidR="00161479" w:rsidRPr="003D231B" w:rsidRDefault="00161479" w:rsidP="00161479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Опредељена средства по ставкама су одређена у следећем обиму</w:t>
      </w:r>
      <w:r w:rsidR="00696B06">
        <w:rPr>
          <w:rFonts w:ascii="Times New Roman" w:hAnsi="Times New Roman"/>
          <w:color w:val="000000"/>
          <w:lang w:val="sr-Cyrl-CS"/>
        </w:rPr>
        <w:t xml:space="preserve">, </w:t>
      </w:r>
      <w:r w:rsidR="004556A7">
        <w:rPr>
          <w:rFonts w:ascii="Times New Roman" w:hAnsi="Times New Roman"/>
          <w:color w:val="000000"/>
          <w:lang w:val="sr-Cyrl-CS"/>
        </w:rPr>
        <w:t xml:space="preserve">са </w:t>
      </w:r>
      <w:r w:rsidR="00696B06">
        <w:rPr>
          <w:rFonts w:ascii="Times New Roman" w:hAnsi="Times New Roman"/>
          <w:color w:val="000000"/>
          <w:lang w:val="sr-Cyrl-CS"/>
        </w:rPr>
        <w:t xml:space="preserve"> ПДВом</w:t>
      </w:r>
      <w:r w:rsidRPr="003D231B">
        <w:rPr>
          <w:rFonts w:ascii="Times New Roman" w:hAnsi="Times New Roman"/>
          <w:color w:val="000000"/>
          <w:lang w:val="sr-Cyrl-CS"/>
        </w:rPr>
        <w:t xml:space="preserve"> :</w:t>
      </w: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2076F" w:rsidRDefault="0042076F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tbl>
      <w:tblPr>
        <w:tblW w:w="5860" w:type="dxa"/>
        <w:jc w:val="center"/>
        <w:tblLook w:val="04A0" w:firstRow="1" w:lastRow="0" w:firstColumn="1" w:lastColumn="0" w:noHBand="0" w:noVBand="1"/>
      </w:tblPr>
      <w:tblGrid>
        <w:gridCol w:w="4020"/>
        <w:gridCol w:w="1840"/>
      </w:tblGrid>
      <w:tr w:rsidR="00161479" w:rsidRPr="00161479" w:rsidTr="007E4C53">
        <w:trPr>
          <w:trHeight w:val="26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 xml:space="preserve">УГОВОРИ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78229D" w:rsidP="00986E2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2021</w:t>
            </w:r>
            <w:r w:rsidR="00986E25"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</w:p>
        </w:tc>
      </w:tr>
      <w:tr w:rsidR="00161479" w:rsidRPr="00161479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Одрж.јавних зел. површ.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D64CA4" w:rsidP="00045B5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90</w:t>
            </w:r>
            <w:r w:rsidR="00161479" w:rsidRPr="00161479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="00161479" w:rsidRPr="00161479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="00161479" w:rsidRPr="00161479">
              <w:rPr>
                <w:rFonts w:ascii="Times New Roman" w:hAnsi="Times New Roman"/>
                <w:b/>
                <w:bCs/>
                <w:lang w:eastAsia="en-US"/>
              </w:rPr>
              <w:t>,00</w:t>
            </w:r>
          </w:p>
        </w:tc>
      </w:tr>
      <w:tr w:rsidR="00161479" w:rsidRPr="00161479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јавне расвете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9F5D07" w:rsidP="00D63CED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26</w:t>
            </w:r>
            <w:r w:rsidR="00045B55"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 w:rsidR="00D63CED">
              <w:rPr>
                <w:rFonts w:ascii="Times New Roman" w:hAnsi="Times New Roman"/>
                <w:b/>
                <w:bCs/>
                <w:lang w:val="sr-Cyrl-RS" w:eastAsia="en-US"/>
              </w:rPr>
              <w:t>0</w:t>
            </w:r>
            <w:r w:rsidR="00D64CA4">
              <w:rPr>
                <w:rFonts w:ascii="Times New Roman" w:hAnsi="Times New Roman"/>
                <w:b/>
                <w:bCs/>
                <w:lang w:val="sr-Cyrl-RS" w:eastAsia="en-US"/>
              </w:rPr>
              <w:t>00</w:t>
            </w:r>
            <w:r w:rsidR="00045B55"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 w:rsidR="00D64CA4">
              <w:rPr>
                <w:rFonts w:ascii="Times New Roman" w:hAnsi="Times New Roman"/>
                <w:b/>
                <w:bCs/>
                <w:lang w:val="sr-Cyrl-RS" w:eastAsia="en-US"/>
              </w:rPr>
              <w:t>0</w:t>
            </w:r>
            <w:r w:rsidR="00161479" w:rsidRPr="00161479">
              <w:rPr>
                <w:rFonts w:ascii="Times New Roman" w:hAnsi="Times New Roman"/>
                <w:b/>
                <w:bCs/>
                <w:lang w:eastAsia="en-US"/>
              </w:rPr>
              <w:t>00,00</w:t>
            </w:r>
          </w:p>
        </w:tc>
      </w:tr>
      <w:tr w:rsidR="00161479" w:rsidRPr="00161479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спом. Знамен.личнос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1.000.000,00</w:t>
            </w:r>
          </w:p>
        </w:tc>
      </w:tr>
      <w:tr w:rsidR="00161479" w:rsidRPr="00D63CED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урбаног мобилијара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9F5D07" w:rsidP="00D64CA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6</w:t>
            </w:r>
            <w:r w:rsidR="00D63CED">
              <w:rPr>
                <w:rFonts w:ascii="Times New Roman" w:hAnsi="Times New Roman"/>
                <w:b/>
                <w:bCs/>
                <w:lang w:val="sr-Cyrl-RS" w:eastAsia="en-US"/>
              </w:rPr>
              <w:t>.000.000</w:t>
            </w:r>
            <w:r w:rsidR="00161479"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161479" w:rsidRPr="00D63CED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Набавка новог урбаног моб.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161479" w:rsidP="00161479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0,00</w:t>
            </w:r>
          </w:p>
        </w:tc>
      </w:tr>
      <w:tr w:rsidR="00161479" w:rsidRPr="00D63CED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 xml:space="preserve">Одрж. фонтане и чесми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881915" w:rsidP="0088191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2</w:t>
            </w:r>
            <w:r w:rsidR="003F0DD6"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5</w:t>
            </w:r>
            <w:r w:rsidR="00161479" w:rsidRPr="00D63CED">
              <w:rPr>
                <w:rFonts w:ascii="Times New Roman" w:hAnsi="Times New Roman"/>
                <w:b/>
                <w:bCs/>
                <w:lang w:val="ru-RU" w:eastAsia="en-US"/>
              </w:rPr>
              <w:t>00.000,00</w:t>
            </w:r>
          </w:p>
        </w:tc>
      </w:tr>
      <w:tr w:rsidR="00161479" w:rsidRPr="00D63CED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2D16A0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2D16A0">
              <w:rPr>
                <w:rFonts w:ascii="Times New Roman" w:hAnsi="Times New Roman"/>
                <w:b/>
                <w:bCs/>
                <w:lang w:val="ru-RU" w:eastAsia="en-US"/>
              </w:rPr>
              <w:t>Кош. траве и раст. на банкин.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4F5F5E" w:rsidP="00D64CA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8</w:t>
            </w:r>
            <w:r w:rsidR="00D63CED">
              <w:rPr>
                <w:rFonts w:ascii="Times New Roman" w:hAnsi="Times New Roman"/>
                <w:b/>
                <w:bCs/>
                <w:lang w:val="ru-RU" w:eastAsia="en-US"/>
              </w:rPr>
              <w:t>.500</w:t>
            </w:r>
            <w:r w:rsidR="006F6DC9" w:rsidRPr="00D63CED"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 w:rsidR="00D64CA4"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="00161479"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161479" w:rsidRPr="004F5F5E" w:rsidTr="00CC55BF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4F5F5E" w:rsidRDefault="009F5D07" w:rsidP="00161479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Ревитализација зеленила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4F5F5E" w:rsidRDefault="009F5D07" w:rsidP="00161479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2.000.000,00</w:t>
            </w:r>
          </w:p>
        </w:tc>
      </w:tr>
      <w:tr w:rsidR="009F5D07" w:rsidRPr="007A5488" w:rsidTr="009F5D07">
        <w:trPr>
          <w:trHeight w:val="26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07" w:rsidRPr="00881915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Зи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мска служба 2020./2021.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4F5F5E" w:rsidRDefault="007A5488" w:rsidP="007A5488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 xml:space="preserve">    23.988.698,00</w:t>
            </w:r>
            <w:r w:rsidR="009F5D07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                       </w:t>
            </w:r>
          </w:p>
        </w:tc>
      </w:tr>
      <w:tr w:rsidR="009F5D07" w:rsidRPr="007A5488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4F5F5E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 xml:space="preserve">Кошење амброзије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4F5F5E" w:rsidRDefault="009F5D07" w:rsidP="007A5488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  <w:r w:rsidR="007A5488">
              <w:rPr>
                <w:rFonts w:ascii="Times New Roman" w:hAnsi="Times New Roman"/>
                <w:b/>
                <w:bCs/>
                <w:lang w:val="sr-Latn-RS" w:eastAsia="en-US"/>
              </w:rPr>
              <w:t>3.925</w:t>
            </w: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.000,00</w:t>
            </w:r>
          </w:p>
        </w:tc>
      </w:tr>
      <w:tr w:rsidR="009F5D07" w:rsidRPr="007A5488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6F6DC9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 w:rsidRPr="002D16A0">
              <w:rPr>
                <w:rFonts w:ascii="Times New Roman" w:hAnsi="Times New Roman"/>
                <w:b/>
                <w:bCs/>
                <w:lang w:val="ru-RU" w:eastAsia="en-US"/>
              </w:rPr>
              <w:t xml:space="preserve">Кош. траве и др. раст.у путном појасу    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атарских путева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7A5488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1.936.</w:t>
            </w:r>
            <w:r w:rsidR="009F5D07">
              <w:rPr>
                <w:rFonts w:ascii="Times New Roman" w:hAnsi="Times New Roman"/>
                <w:b/>
                <w:bCs/>
                <w:lang w:val="sr-Latn-RS" w:eastAsia="en-US"/>
              </w:rPr>
              <w:t>000</w:t>
            </w:r>
            <w:r w:rsidR="009F5D07">
              <w:rPr>
                <w:rFonts w:ascii="Times New Roman" w:hAnsi="Times New Roman"/>
                <w:b/>
                <w:bCs/>
                <w:lang w:val="sr-Cyrl-RS" w:eastAsia="en-US"/>
              </w:rPr>
              <w:t>,</w:t>
            </w:r>
            <w:r w:rsidR="009F5D07"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00</w:t>
            </w:r>
          </w:p>
        </w:tc>
      </w:tr>
      <w:tr w:rsidR="009F5D07" w:rsidRPr="004F5F5E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Сервисирање постојећих фонтана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200.00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0,00</w:t>
            </w:r>
          </w:p>
        </w:tc>
      </w:tr>
      <w:tr w:rsidR="009F5D07" w:rsidRPr="004F5F5E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Уређ.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ветроз. појас.на пољ.земљ.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2.000.00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0,00</w:t>
            </w:r>
          </w:p>
        </w:tc>
      </w:tr>
      <w:tr w:rsidR="009F5D07" w:rsidRPr="00881915" w:rsidTr="009F5D07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Орезивање ветрозаш.појасева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6F6DC9" w:rsidRDefault="007A5488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3.873.1</w:t>
            </w:r>
            <w:r w:rsidR="009F5D07">
              <w:rPr>
                <w:rFonts w:ascii="Times New Roman" w:hAnsi="Times New Roman"/>
                <w:b/>
                <w:bCs/>
                <w:lang w:val="sr-Cyrl-RS" w:eastAsia="en-US"/>
              </w:rPr>
              <w:t>00,00</w:t>
            </w:r>
          </w:p>
        </w:tc>
      </w:tr>
      <w:tr w:rsidR="009F5D07" w:rsidRPr="00E50599" w:rsidTr="009F5D07">
        <w:trPr>
          <w:trHeight w:val="26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07" w:rsidRPr="00881915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УКУПНО 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07" w:rsidRPr="00D63CED" w:rsidRDefault="00E50599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181.922.798</w:t>
            </w:r>
            <w:bookmarkStart w:id="3" w:name="_GoBack"/>
            <w:bookmarkEnd w:id="3"/>
            <w:r w:rsidR="009F5D07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9F5D07" w:rsidRPr="00E50599" w:rsidTr="009F5D07">
        <w:trPr>
          <w:trHeight w:val="260"/>
          <w:jc w:val="center"/>
        </w:trPr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5D07" w:rsidRPr="00D63CED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5D07" w:rsidRPr="00D63CED" w:rsidRDefault="009F5D07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</w:p>
        </w:tc>
      </w:tr>
    </w:tbl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FA6E74" w:rsidRPr="003163C2" w:rsidRDefault="00ED3B88" w:rsidP="003D231B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</w:p>
    <w:p w:rsidR="00A224DA" w:rsidRPr="003163C2" w:rsidRDefault="0064588A" w:rsidP="003D231B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RS"/>
        </w:rPr>
        <w:t xml:space="preserve"> </w:t>
      </w:r>
      <w:r w:rsidR="003163C2">
        <w:rPr>
          <w:rFonts w:ascii="Times New Roman" w:hAnsi="Times New Roman"/>
          <w:color w:val="000000"/>
          <w:lang w:val="sr-Cyrl-RS"/>
        </w:rPr>
        <w:t xml:space="preserve">      </w:t>
      </w:r>
      <w:r w:rsidR="00A224DA" w:rsidRPr="003D231B">
        <w:rPr>
          <w:rFonts w:ascii="Times New Roman" w:hAnsi="Times New Roman"/>
          <w:color w:val="000000"/>
          <w:lang w:val="de-DE"/>
        </w:rPr>
        <w:t>Основне делатности ЈКП су одређене Законом о комуналној делатности и као такве одређују положај ЈКП на тржишту, као јединог даваоца комуналних услуга</w:t>
      </w:r>
      <w:r w:rsidR="00A224DA" w:rsidRPr="003D231B">
        <w:rPr>
          <w:rFonts w:ascii="Times New Roman" w:hAnsi="Times New Roman"/>
          <w:color w:val="000000"/>
          <w:lang w:val="sr-Cyrl-RS"/>
        </w:rPr>
        <w:t xml:space="preserve"> ове врсте</w:t>
      </w:r>
      <w:r w:rsidR="00A224DA" w:rsidRPr="003D231B">
        <w:rPr>
          <w:rFonts w:ascii="Times New Roman" w:hAnsi="Times New Roman"/>
          <w:color w:val="000000"/>
          <w:lang w:val="de-DE"/>
        </w:rPr>
        <w:t>.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</w:t>
      </w:r>
    </w:p>
    <w:p w:rsidR="00A224DA" w:rsidRDefault="003163C2" w:rsidP="003D231B">
      <w:pPr>
        <w:jc w:val="both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C131BA">
        <w:rPr>
          <w:rFonts w:ascii="Times New Roman" w:hAnsi="Times New Roman"/>
          <w:color w:val="000000"/>
          <w:lang w:val="sr-Cyrl-CS"/>
        </w:rPr>
        <w:t>На основу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Закона о комуналним делатностима,</w:t>
      </w:r>
      <w:r w:rsidR="00C131BA">
        <w:rPr>
          <w:rFonts w:ascii="Times New Roman" w:hAnsi="Times New Roman"/>
          <w:color w:val="000000"/>
          <w:lang w:val="sr-Cyrl-CS"/>
        </w:rPr>
        <w:t xml:space="preserve"> </w:t>
      </w:r>
      <w:r w:rsidR="00A224DA" w:rsidRPr="003D231B">
        <w:rPr>
          <w:rFonts w:ascii="Times New Roman" w:hAnsi="Times New Roman"/>
          <w:color w:val="000000"/>
          <w:lang w:val="sr-Cyrl-CS"/>
        </w:rPr>
        <w:t>прописана је обавеза јединице локалне самоуправе да се у поступку поверавања обављања комуналних делатности руководи начелима конкуренције, економичности, ефикасности и заштите животне средине</w:t>
      </w:r>
      <w:r w:rsidR="005A18C0">
        <w:rPr>
          <w:rFonts w:ascii="Times New Roman" w:hAnsi="Times New Roman"/>
          <w:color w:val="000000"/>
          <w:lang w:val="sr-Cyrl-CS"/>
        </w:rPr>
        <w:t>.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</w:t>
      </w:r>
    </w:p>
    <w:p w:rsidR="007A580F" w:rsidRPr="007A580F" w:rsidRDefault="000D0F15" w:rsidP="007A580F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  <w:r w:rsidR="007A580F" w:rsidRPr="007A580F">
        <w:rPr>
          <w:rFonts w:ascii="Times New Roman" w:hAnsi="Times New Roman"/>
          <w:color w:val="000000"/>
          <w:lang w:val="sr-Cyrl-CS"/>
        </w:rPr>
        <w:t xml:space="preserve"> Препорука оснивача је да се цене комуналних услуга</w:t>
      </w:r>
      <w:r w:rsidR="00FB1BF9">
        <w:rPr>
          <w:rFonts w:ascii="Times New Roman" w:hAnsi="Times New Roman"/>
          <w:color w:val="000000"/>
          <w:lang w:val="sr-Cyrl-CS"/>
        </w:rPr>
        <w:t xml:space="preserve"> у 2021</w:t>
      </w:r>
      <w:r w:rsidR="007A580F" w:rsidRPr="007A580F">
        <w:rPr>
          <w:rFonts w:ascii="Times New Roman" w:hAnsi="Times New Roman"/>
          <w:color w:val="000000"/>
          <w:lang w:val="sr-Cyrl-CS"/>
        </w:rPr>
        <w:t xml:space="preserve">.години </w:t>
      </w:r>
      <w:r w:rsidR="007A580F">
        <w:rPr>
          <w:rFonts w:ascii="Times New Roman" w:hAnsi="Times New Roman"/>
          <w:color w:val="000000"/>
          <w:lang w:val="sr-Cyrl-CS"/>
        </w:rPr>
        <w:t>не могу повећати , што је био став и у предход</w:t>
      </w:r>
      <w:r w:rsidR="00FB1BF9">
        <w:rPr>
          <w:rFonts w:ascii="Times New Roman" w:hAnsi="Times New Roman"/>
          <w:color w:val="000000"/>
          <w:lang w:val="sr-Cyrl-CS"/>
        </w:rPr>
        <w:t>ним годинама , тако да ни у 2021</w:t>
      </w:r>
      <w:r w:rsidR="007A580F">
        <w:rPr>
          <w:rFonts w:ascii="Times New Roman" w:hAnsi="Times New Roman"/>
          <w:color w:val="000000"/>
          <w:lang w:val="sr-Cyrl-CS"/>
        </w:rPr>
        <w:t>. г</w:t>
      </w:r>
      <w:r w:rsidR="007A580F" w:rsidRPr="007A580F">
        <w:rPr>
          <w:rFonts w:ascii="Times New Roman" w:hAnsi="Times New Roman"/>
          <w:color w:val="000000"/>
          <w:lang w:val="sr-Cyrl-CS"/>
        </w:rPr>
        <w:t>одини неће доћи до повећања цена наших услуга.</w:t>
      </w:r>
    </w:p>
    <w:p w:rsid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 xml:space="preserve">             </w:t>
      </w:r>
      <w:r w:rsidR="004232D1">
        <w:rPr>
          <w:rFonts w:ascii="Times New Roman" w:hAnsi="Times New Roman"/>
          <w:color w:val="000000"/>
          <w:lang w:val="sr-Cyrl-CS"/>
        </w:rPr>
        <w:t>Прило</w:t>
      </w:r>
      <w:r w:rsidRPr="007A580F">
        <w:rPr>
          <w:rFonts w:ascii="Times New Roman" w:hAnsi="Times New Roman"/>
          <w:color w:val="000000"/>
          <w:lang w:val="sr-Cyrl-CS"/>
        </w:rPr>
        <w:t>г : Актуелни ценовник предузећа.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b/>
          <w:bCs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 xml:space="preserve">Јединичне цене за одржавање јавних зелених површина  у граду и      </w:t>
      </w:r>
      <w:r w:rsidRPr="007A580F">
        <w:rPr>
          <w:rFonts w:ascii="Times New Roman" w:hAnsi="Times New Roman"/>
          <w:color w:val="000000"/>
          <w:lang w:val="sr-Cyrl-CS"/>
        </w:rPr>
        <w:tab/>
        <w:t xml:space="preserve"> </w:t>
      </w:r>
      <w:r w:rsidRPr="007A580F">
        <w:rPr>
          <w:rFonts w:ascii="Times New Roman" w:hAnsi="Times New Roman"/>
          <w:color w:val="000000"/>
          <w:lang w:val="sr-Cyrl-CS"/>
        </w:rPr>
        <w:tab/>
      </w:r>
      <w:r w:rsidRPr="007A580F">
        <w:rPr>
          <w:rFonts w:ascii="Times New Roman" w:hAnsi="Times New Roman"/>
          <w:color w:val="000000"/>
          <w:lang w:val="sr-Cyrl-CS"/>
        </w:rPr>
        <w:tab/>
      </w:r>
      <w:r w:rsidRPr="007A580F">
        <w:rPr>
          <w:rFonts w:ascii="Times New Roman" w:hAnsi="Times New Roman"/>
          <w:color w:val="000000"/>
          <w:lang w:val="sr-Cyrl-CS"/>
        </w:rPr>
        <w:tab/>
        <w:t xml:space="preserve">насељеним местима за </w:t>
      </w:r>
      <w:r w:rsidR="00A648EF">
        <w:rPr>
          <w:rFonts w:ascii="Times New Roman" w:hAnsi="Times New Roman"/>
          <w:b/>
          <w:bCs/>
          <w:color w:val="000000"/>
          <w:lang w:val="sr-Cyrl-CS"/>
        </w:rPr>
        <w:t>2021</w:t>
      </w:r>
      <w:r w:rsidRPr="007A580F">
        <w:rPr>
          <w:rFonts w:ascii="Times New Roman" w:hAnsi="Times New Roman"/>
          <w:b/>
          <w:bCs/>
          <w:color w:val="000000"/>
          <w:lang w:val="sr-Cyrl-CS"/>
        </w:rPr>
        <w:t>. годину.</w:t>
      </w:r>
    </w:p>
    <w:p w:rsidR="007A580F" w:rsidRPr="002D16A0" w:rsidRDefault="007A580F" w:rsidP="007A580F">
      <w:pPr>
        <w:jc w:val="both"/>
        <w:rPr>
          <w:rFonts w:ascii="Times New Roman" w:hAnsi="Times New Roman"/>
          <w:color w:val="000000"/>
          <w:lang w:val="ru-RU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b/>
          <w:bCs/>
          <w:color w:val="000000"/>
          <w:lang w:val="sr-Cyrl-CS"/>
        </w:rPr>
      </w:pPr>
      <w:r w:rsidRPr="002D16A0">
        <w:rPr>
          <w:rFonts w:ascii="Times New Roman" w:hAnsi="Times New Roman"/>
          <w:color w:val="000000"/>
          <w:lang w:val="ru-RU"/>
        </w:rPr>
        <w:tab/>
        <w:t xml:space="preserve"> </w:t>
      </w:r>
      <w:r w:rsidRPr="007A580F">
        <w:rPr>
          <w:rFonts w:ascii="Times New Roman" w:hAnsi="Times New Roman"/>
          <w:color w:val="000000"/>
          <w:lang w:val="sr-Cyrl-CS"/>
        </w:rPr>
        <w:t xml:space="preserve">Цене су изражене </w:t>
      </w:r>
      <w:r w:rsidR="00F301AE">
        <w:rPr>
          <w:rFonts w:ascii="Times New Roman" w:hAnsi="Times New Roman"/>
          <w:b/>
          <w:bCs/>
          <w:color w:val="000000"/>
          <w:lang w:val="sr-Cyrl-CS"/>
        </w:rPr>
        <w:t>без ПДВ-а , у динарима.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b/>
          <w:bCs/>
          <w:color w:val="000000"/>
          <w:lang w:val="sr-Cyrl-CS"/>
        </w:rPr>
        <w:tab/>
      </w:r>
      <w:r w:rsidRPr="007A580F">
        <w:rPr>
          <w:rFonts w:ascii="Times New Roman" w:hAnsi="Times New Roman"/>
          <w:color w:val="000000"/>
          <w:lang w:val="sr-Cyrl-CS"/>
        </w:rPr>
        <w:t>Приоритети одржавања имају :</w:t>
      </w:r>
    </w:p>
    <w:p w:rsidR="007A580F" w:rsidRPr="002D16A0" w:rsidRDefault="007A580F" w:rsidP="007A580F">
      <w:pPr>
        <w:jc w:val="both"/>
        <w:rPr>
          <w:rFonts w:ascii="Times New Roman" w:hAnsi="Times New Roman"/>
          <w:color w:val="000000"/>
          <w:lang w:val="ru-RU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  <w:t>-Венци и јавне зелене површине унутар Венаца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  <w:t>-Паркови и шетнице ( Парк Хероја, Парк И.Л.Рибар, Парк Селенча, Парк  29. Новембар )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  <w:t>-Дечија игралишта</w:t>
      </w:r>
    </w:p>
    <w:p w:rsid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lastRenderedPageBreak/>
        <w:tab/>
        <w:t xml:space="preserve">-Прилазни путеви  ( Апатински пут, Максима Горког, Матије Гупца, 12 Војвођанске Ударне </w:t>
      </w:r>
      <w:r w:rsidRPr="007A580F">
        <w:rPr>
          <w:rFonts w:ascii="Times New Roman" w:hAnsi="Times New Roman"/>
          <w:color w:val="000000"/>
          <w:lang w:val="sr-Cyrl-CS"/>
        </w:rPr>
        <w:tab/>
        <w:t xml:space="preserve">Бригаде, Војвођанска, Солунских бораца, Карађорђева, Светозара Милетића, Коњовићева, </w:t>
      </w:r>
      <w:r w:rsidRPr="007A580F">
        <w:rPr>
          <w:rFonts w:ascii="Times New Roman" w:hAnsi="Times New Roman"/>
          <w:color w:val="000000"/>
          <w:lang w:val="sr-Cyrl-CS"/>
        </w:rPr>
        <w:tab/>
        <w:t xml:space="preserve">Милоша Обилића, 21 Октобра, Филипа Кљајића, Стапарски пут, Дубровачка, Првомајски </w:t>
      </w:r>
      <w:r w:rsidRPr="007A580F">
        <w:rPr>
          <w:rFonts w:ascii="Times New Roman" w:hAnsi="Times New Roman"/>
          <w:color w:val="000000"/>
          <w:lang w:val="sr-Cyrl-CS"/>
        </w:rPr>
        <w:tab/>
        <w:t>булевар, Јосифа Панчића, Тозе Марковића, Арсенија Чарнојевића, С.Радосављевића)</w:t>
      </w:r>
    </w:p>
    <w:p w:rsidR="009D3D34" w:rsidRDefault="009D3D34" w:rsidP="007A580F">
      <w:pPr>
        <w:jc w:val="both"/>
        <w:rPr>
          <w:rFonts w:ascii="Times New Roman" w:hAnsi="Times New Roman"/>
          <w:color w:val="000000"/>
          <w:lang w:val="sr-Cyrl-CS"/>
        </w:rPr>
      </w:pPr>
    </w:p>
    <w:p w:rsidR="009D3D34" w:rsidRPr="007A580F" w:rsidRDefault="009D3D34" w:rsidP="007A580F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Дневне диспозиције и врсте радова зависе од годишњег доба и потреба у одржавању јавних зелених површина , а регулисане су Одлуком о одржавању јавних зелених површина на територији града Сомбора ( Службени лист града Сомбора бр.11/2018.од 22.06.2018.г.)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  <w:t>Трошковник превоза радника и машина дат</w:t>
      </w:r>
      <w:r w:rsidR="009D3D34">
        <w:rPr>
          <w:rFonts w:ascii="Times New Roman" w:hAnsi="Times New Roman"/>
          <w:color w:val="000000"/>
          <w:lang w:val="sr-Cyrl-CS"/>
        </w:rPr>
        <w:t xml:space="preserve"> је</w:t>
      </w:r>
      <w:r w:rsidRPr="007A580F">
        <w:rPr>
          <w:rFonts w:ascii="Times New Roman" w:hAnsi="Times New Roman"/>
          <w:color w:val="000000"/>
          <w:lang w:val="sr-Cyrl-CS"/>
        </w:rPr>
        <w:t xml:space="preserve"> за једно возило.</w:t>
      </w:r>
    </w:p>
    <w:p w:rsidR="007A580F" w:rsidRPr="002D16A0" w:rsidRDefault="007A580F" w:rsidP="007A580F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463"/>
        <w:gridCol w:w="512"/>
        <w:gridCol w:w="700"/>
        <w:gridCol w:w="825"/>
        <w:gridCol w:w="2426"/>
      </w:tblGrid>
      <w:tr w:rsidR="007A580F" w:rsidRPr="007A580F" w:rsidTr="007E4C53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р.б.</w:t>
            </w:r>
          </w:p>
        </w:tc>
        <w:tc>
          <w:tcPr>
            <w:tcW w:w="3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Назив места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ј.м.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Цена </w:t>
            </w:r>
          </w:p>
        </w:tc>
        <w:tc>
          <w:tcPr>
            <w:tcW w:w="2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96047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Износ 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Сомбор-Алекса Шантић-Сомбор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4202,24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Сомбор-Бачки Брег-Сомбор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4502,4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Сомбор-Бачки Моноштор-Сомбор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2251,2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Сомбор-Бездан-Сомбор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3301,76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Сомбор-Чонопља-Аомбор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1951,04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Сомбор-Дорослово-Сомбор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3301,76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7.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Сомбор-Гаково-Сомбор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2701,44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8.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Сомбор-Кљајићево-Сомбор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1951,04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9.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Сомбор-Колут-Сомбор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4052,16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Сомбор-Растина-Сомбор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3902,08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Сомбор-Риђица-Сомбор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4952,64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12.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 Станишић-Сомбор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3601,92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13.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 Стапар-Сомбор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1951,04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14.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Сомбор-Светозар Милетић-Сомбор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2101,12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15.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Сомбор-Телечка-Сомбор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3301,76</w:t>
            </w:r>
          </w:p>
        </w:tc>
      </w:tr>
    </w:tbl>
    <w:p w:rsidR="007A580F" w:rsidRPr="007A580F" w:rsidRDefault="007A580F" w:rsidP="007A580F">
      <w:pPr>
        <w:jc w:val="both"/>
        <w:rPr>
          <w:rFonts w:ascii="Times New Roman" w:hAnsi="Times New Roman"/>
          <w:color w:val="000000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5975"/>
        <w:gridCol w:w="650"/>
        <w:gridCol w:w="1303"/>
      </w:tblGrid>
      <w:tr w:rsidR="007A580F" w:rsidRPr="007A580F" w:rsidTr="007E4C53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р.б.</w:t>
            </w:r>
          </w:p>
        </w:tc>
        <w:tc>
          <w:tcPr>
            <w:tcW w:w="5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Опис радова –</w:t>
            </w:r>
            <w:r w:rsidRPr="007A580F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 xml:space="preserve"> НАСЕЉЕНА  МЕСТА</w:t>
            </w:r>
          </w:p>
        </w:tc>
        <w:tc>
          <w:tcPr>
            <w:tcW w:w="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ј.м.</w:t>
            </w:r>
          </w:p>
        </w:tc>
        <w:tc>
          <w:tcPr>
            <w:tcW w:w="1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Цена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414FF4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Машинск</w:t>
            </w:r>
            <w:r w:rsidR="007A580F" w:rsidRPr="007A580F">
              <w:rPr>
                <w:rFonts w:ascii="Times New Roman" w:hAnsi="Times New Roman"/>
                <w:color w:val="000000"/>
                <w:lang w:val="sr-Cyrl-CS"/>
              </w:rPr>
              <w:t>о кошење косачицом мање закоровљених равних површина без сакупљања откоса и смећа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4,75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Машинско кошење закоровљених равних површина без сакупљања откоса и смећа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6,54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Ручно кошење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 xml:space="preserve"> тримером косих и закоровљених 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п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о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вршина без сакупљања откоса и смећа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10,15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неговане живе ограде са сакупљања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46,42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запуштене живе ограде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471,88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lastRenderedPageBreak/>
              <w:t>6.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једногодишњих избојака на стаблима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1106,44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7.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ради подизања круне младих садница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1744,45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8.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стабала „ у главу“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2767,27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9.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Санитарно орезивање и прочишћавање круне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3688,92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због близине објеката и ваздушних водова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5528,77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стаб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ала мање величине и мање те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шког захвата сече 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5529,50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12.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стаб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ла средње величине и тежине захвата сече(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7379,02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13.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већих стаб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ла и тежине захвата сече(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9223,49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14.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Час рада корпе-дизалице за овде не наведене послове 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5532,69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15.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Иверање пањева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5323,80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16.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Ископ јаме за садњу украсног шибља 40х40х40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230,99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17.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Садња украсног шибља са затрпавањем садне јаме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115,49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18.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Ископ јаме за садњу дрвенастих стабала 80х80х80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604,97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19.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Садња саднице дрвенасте врсте са затрпавањем садне јаме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384,98</w:t>
            </w:r>
          </w:p>
        </w:tc>
      </w:tr>
      <w:tr w:rsidR="007A580F" w:rsidRPr="007A5488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20.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Садни материјал ( планирани износ- цена  зависи од врсте материјала )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2B64BA" w:rsidRDefault="007A580F" w:rsidP="007A580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2B64BA" w:rsidRDefault="007A580F" w:rsidP="007A580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7A580F" w:rsidRPr="004858A5" w:rsidRDefault="004858A5" w:rsidP="007A580F">
      <w:p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ab/>
      </w:r>
      <w:r>
        <w:rPr>
          <w:rFonts w:ascii="Times New Roman" w:hAnsi="Times New Roman"/>
          <w:color w:val="000000"/>
          <w:lang w:val="ru-RU"/>
        </w:rPr>
        <w:tab/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"/>
        <w:gridCol w:w="5137"/>
        <w:gridCol w:w="558"/>
        <w:gridCol w:w="2375"/>
      </w:tblGrid>
      <w:tr w:rsidR="007A580F" w:rsidRPr="007A580F" w:rsidTr="007E4C53">
        <w:trPr>
          <w:jc w:val="center"/>
        </w:trPr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р.б.</w:t>
            </w:r>
          </w:p>
        </w:tc>
        <w:tc>
          <w:tcPr>
            <w:tcW w:w="5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Опис радова - </w:t>
            </w:r>
            <w:r w:rsidRPr="007A580F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СОМБОР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ј.м.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5068BA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Цена 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411E8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Машинск</w:t>
            </w:r>
            <w:r w:rsidR="007A580F" w:rsidRPr="007A580F">
              <w:rPr>
                <w:rFonts w:ascii="Times New Roman" w:hAnsi="Times New Roman"/>
                <w:color w:val="000000"/>
                <w:lang w:val="sr-Cyrl-CS"/>
              </w:rPr>
              <w:t xml:space="preserve">о кошење косачицом  равних површина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3,99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Сакупљања откоса и смећа са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0,96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Машинско кошење мање и више закоровљених равних површина  - мулчер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4,75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Сакупљања откоса и смећа са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2,53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Ручно кошење тримером косих и закоровљених пвршина 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10,15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Сакупљања откоса и смећа са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3,75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неговане живе ограде са сакупљања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46,42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8.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Окопавање живе ограде, шибља, перена и младих садница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46,42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lastRenderedPageBreak/>
              <w:t>9.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запуштене живе ограде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471,85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Окопавање ружа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167,69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Загртање ружа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186,55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12.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Окопавање и плевљење цветних површина и жардињера са одношењем отпада и смећа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46,42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Скидање прецветалих цветова и орезивање ружа са одношењем отапада и смећа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110,86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Заливање цветних површина и дрворедних садница- по потреби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цистерна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18479,32</w:t>
            </w:r>
          </w:p>
        </w:tc>
      </w:tr>
      <w:tr w:rsidR="007A580F" w:rsidRPr="007A5488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Набавка и садња сезонског цвећа на јавним површинама ук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ључујући и жардињере- по посебно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ј понуди и договору са надзорним органом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Чишћење парковских стаза са сакупљањем отпада и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његовим одношењем сваког дана сем суботе и недеље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383,68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Дежурство за чишћење у парковима за време празника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513,91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18.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топијарних форми и уклањање бршљана- радници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678,12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19.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Дизалица-платформа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5532,69</w:t>
            </w:r>
          </w:p>
        </w:tc>
      </w:tr>
      <w:tr w:rsidR="007A580F" w:rsidRPr="007A580F" w:rsidTr="007E4C53">
        <w:trPr>
          <w:trHeight w:val="894"/>
          <w:jc w:val="center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20.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Стресање снега са тиса у зимском периоду у року од 8 часова по престанку падавина - радници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678,12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21.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Дизалица-платформа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5532,69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22.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Фитопатолошка и ентомолошка заштита + заштитна средства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678,12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Дизалица-платформа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5532,69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Шкарпе на Апатинском мосту - кошење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21,21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Сакупљање и одвоз откоса и отпада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6,19</w:t>
            </w:r>
          </w:p>
        </w:tc>
      </w:tr>
      <w:tr w:rsidR="007A580F" w:rsidRPr="007A580F" w:rsidTr="007E4C53">
        <w:trPr>
          <w:trHeight w:val="453"/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Сакупљање листа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15,48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једногодишњих избојака на стаблима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1006,19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28.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ради подизања круне младих садница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1676,99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lastRenderedPageBreak/>
              <w:t>29.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стабала „ у главу“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2515,49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30.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Санитарно орезивање и прочишћавање круне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3353,99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31.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због близине објеката и ваздушних водова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5026,37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32.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стаб</w:t>
            </w:r>
            <w:r w:rsidR="00052B17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="00284C95">
              <w:rPr>
                <w:rFonts w:ascii="Times New Roman" w:hAnsi="Times New Roman"/>
                <w:color w:val="000000"/>
                <w:lang w:val="sr-Cyrl-CS"/>
              </w:rPr>
              <w:t>ла мање величине и мање те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шког захвата сече 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5026,37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стаб</w:t>
            </w:r>
            <w:r w:rsidR="00052B17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ла средње величине и тежине захвата сече(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6707,98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већих стаб</w:t>
            </w:r>
            <w:r w:rsidR="00052B17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ла и тежине захвата сече(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8384,99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Час рада корпе-дизалице за овде не наведене послове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5532,69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Иверање пањева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5323,80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Уклањање стабала услед елементарних непогода са одвозом дрвне масе и отпада-радници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710,41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38.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Дизалица-платформа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5532,69</w:t>
            </w:r>
          </w:p>
        </w:tc>
      </w:tr>
      <w:tr w:rsidR="007A580F" w:rsidRPr="007A580F" w:rsidTr="007E4C53">
        <w:trPr>
          <w:trHeight w:val="401"/>
          <w:jc w:val="center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39.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Ископ јаме за садњу украсног шибља 40х40х40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230,99</w:t>
            </w:r>
          </w:p>
        </w:tc>
      </w:tr>
      <w:tr w:rsidR="007A580F" w:rsidRPr="007A580F" w:rsidTr="007E4C53">
        <w:trPr>
          <w:trHeight w:val="651"/>
          <w:jc w:val="center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40.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Садња украсног шибља са затрпавањем садне јаме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115,49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41.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Ископ јаме за садњу дрвенастих стабала 80х80х80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604,97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42.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Садња саднице дрвенасте врсте са затрпавањем садне јаме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384,98</w:t>
            </w:r>
          </w:p>
        </w:tc>
      </w:tr>
      <w:tr w:rsidR="007A580F" w:rsidRPr="007A5488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Садни материјал ( планирани износ- цена  зависи од врсте материјала )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2B64BA" w:rsidRDefault="007A580F" w:rsidP="007A580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2B64BA" w:rsidRDefault="007A580F" w:rsidP="007A580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Подмлађивање и орезивање шибља са утоваром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116,00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Окопавање садница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110,00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Пролећно одгртање ружа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55,00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трновитог шибља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160,00</w:t>
            </w:r>
          </w:p>
        </w:tc>
      </w:tr>
    </w:tbl>
    <w:p w:rsidR="00A224DA" w:rsidRPr="009C7B44" w:rsidRDefault="00A224DA" w:rsidP="009C7B44">
      <w:pPr>
        <w:jc w:val="both"/>
        <w:rPr>
          <w:rFonts w:ascii="Times New Roman" w:hAnsi="Times New Roman"/>
          <w:color w:val="000000"/>
          <w:lang w:val="sr-Cyrl-RS"/>
        </w:rPr>
      </w:pPr>
    </w:p>
    <w:p w:rsidR="001D52B3" w:rsidRPr="003D231B" w:rsidRDefault="00CE3B39" w:rsidP="00CE3B39">
      <w:pPr>
        <w:ind w:left="540"/>
        <w:jc w:val="both"/>
        <w:rPr>
          <w:rFonts w:ascii="Times New Roman" w:hAnsi="Times New Roman"/>
          <w:i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lastRenderedPageBreak/>
        <w:t>5.</w:t>
      </w:r>
      <w:r w:rsidR="001D52B3" w:rsidRPr="003D231B">
        <w:rPr>
          <w:rFonts w:ascii="Times New Roman" w:hAnsi="Times New Roman"/>
          <w:i/>
          <w:color w:val="000000"/>
          <w:lang w:val="sr-Cyrl-CS"/>
        </w:rPr>
        <w:t xml:space="preserve"> ПЛАНИРАНИ ФИНАНСИЈСКИ ПОКАЗАТЕЉИ И ТЕКСТУАЛНО  </w:t>
      </w:r>
    </w:p>
    <w:p w:rsidR="001D52B3" w:rsidRPr="003D231B" w:rsidRDefault="00BF7BA9" w:rsidP="001D52B3">
      <w:pPr>
        <w:ind w:left="1778"/>
        <w:rPr>
          <w:rFonts w:ascii="Times New Roman" w:hAnsi="Times New Roman"/>
          <w:i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>ОБРАЗЛОЖЕЊЕ ПОЗИЦИЈА ЗА 2020</w:t>
      </w:r>
      <w:r w:rsidR="001D52B3" w:rsidRPr="003D231B">
        <w:rPr>
          <w:rFonts w:ascii="Times New Roman" w:hAnsi="Times New Roman"/>
          <w:i/>
          <w:color w:val="000000"/>
          <w:lang w:val="sr-Cyrl-CS"/>
        </w:rPr>
        <w:t>. ГОДИНУ</w:t>
      </w:r>
    </w:p>
    <w:p w:rsidR="001D52B3" w:rsidRPr="003D231B" w:rsidRDefault="001D52B3" w:rsidP="001D52B3">
      <w:pPr>
        <w:ind w:left="1778"/>
        <w:rPr>
          <w:rFonts w:ascii="Times New Roman" w:hAnsi="Times New Roman"/>
          <w:i/>
          <w:color w:val="000000"/>
          <w:lang w:val="sr-Cyrl-CS"/>
        </w:rPr>
      </w:pPr>
    </w:p>
    <w:p w:rsidR="001D52B3" w:rsidRPr="003D231B" w:rsidRDefault="001D52B3" w:rsidP="001D52B3">
      <w:pPr>
        <w:numPr>
          <w:ilvl w:val="1"/>
          <w:numId w:val="2"/>
        </w:num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Биланс стања</w:t>
      </w:r>
    </w:p>
    <w:p w:rsidR="001D52B3" w:rsidRPr="003D231B" w:rsidRDefault="001D52B3" w:rsidP="001D52B3">
      <w:pPr>
        <w:ind w:firstLine="720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</w:t>
      </w:r>
      <w:r w:rsidR="00B9640C">
        <w:rPr>
          <w:rFonts w:ascii="Times New Roman" w:hAnsi="Times New Roman"/>
          <w:color w:val="000000"/>
          <w:lang w:val="sr-Cyrl-CS"/>
        </w:rPr>
        <w:t>-</w:t>
      </w:r>
      <w:r w:rsidR="001644DD">
        <w:rPr>
          <w:rFonts w:ascii="Times New Roman" w:hAnsi="Times New Roman"/>
          <w:color w:val="000000"/>
          <w:lang w:val="sr-Cyrl-CS"/>
        </w:rPr>
        <w:t xml:space="preserve"> БИЛАНС СТАЊА на дан 31.12.2021</w:t>
      </w:r>
      <w:r w:rsidRPr="003D231B">
        <w:rPr>
          <w:rFonts w:ascii="Times New Roman" w:hAnsi="Times New Roman"/>
          <w:color w:val="000000"/>
          <w:lang w:val="sr-Cyrl-CS"/>
        </w:rPr>
        <w:t>.</w:t>
      </w:r>
    </w:p>
    <w:p w:rsidR="001D52B3" w:rsidRPr="003D231B" w:rsidRDefault="001D52B3" w:rsidP="001D52B3">
      <w:pPr>
        <w:ind w:left="1440"/>
        <w:rPr>
          <w:rFonts w:ascii="Times New Roman" w:hAnsi="Times New Roman"/>
          <w:color w:val="000000"/>
          <w:lang w:val="sr-Cyrl-CS"/>
        </w:rPr>
      </w:pPr>
    </w:p>
    <w:p w:rsidR="001D52B3" w:rsidRPr="003D231B" w:rsidRDefault="001D52B3" w:rsidP="001D52B3">
      <w:pPr>
        <w:ind w:left="1440"/>
        <w:rPr>
          <w:rFonts w:ascii="Times New Roman" w:hAnsi="Times New Roman"/>
          <w:color w:val="000000"/>
          <w:lang w:val="sr-Cyrl-CS"/>
        </w:rPr>
      </w:pPr>
    </w:p>
    <w:p w:rsidR="001D52B3" w:rsidRPr="003D231B" w:rsidRDefault="001D52B3" w:rsidP="00F02B73">
      <w:pPr>
        <w:ind w:firstLine="720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Предузеће послује искључиво средствима опредељеним у ту сврху из буџета града, са позиција које смо напред навели, а сопствени из</w:t>
      </w:r>
      <w:r w:rsidR="001644DD">
        <w:rPr>
          <w:rFonts w:ascii="Times New Roman" w:hAnsi="Times New Roman"/>
          <w:color w:val="000000"/>
          <w:lang w:val="sr-Cyrl-CS"/>
        </w:rPr>
        <w:t>вори средстава своде се на око 4</w:t>
      </w:r>
      <w:r w:rsidRPr="003D231B">
        <w:rPr>
          <w:rFonts w:ascii="Times New Roman" w:hAnsi="Times New Roman"/>
          <w:color w:val="000000"/>
          <w:lang w:val="sr-Cyrl-CS"/>
        </w:rPr>
        <w:t>% од укупних средстава.</w:t>
      </w:r>
    </w:p>
    <w:p w:rsidR="001D52B3" w:rsidRDefault="001D52B3" w:rsidP="00F02B73">
      <w:pPr>
        <w:ind w:firstLine="720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У</w:t>
      </w:r>
      <w:r w:rsidR="001644DD">
        <w:rPr>
          <w:rFonts w:ascii="Times New Roman" w:hAnsi="Times New Roman"/>
          <w:color w:val="000000"/>
          <w:lang w:val="sr-Cyrl-CS"/>
        </w:rPr>
        <w:t xml:space="preserve"> 2021</w:t>
      </w:r>
      <w:r w:rsidR="00F02B73">
        <w:rPr>
          <w:rFonts w:ascii="Times New Roman" w:hAnsi="Times New Roman"/>
          <w:color w:val="000000"/>
          <w:lang w:val="sr-Cyrl-CS"/>
        </w:rPr>
        <w:t>. години</w:t>
      </w:r>
      <w:r w:rsidRPr="003D231B">
        <w:rPr>
          <w:rFonts w:ascii="Times New Roman" w:hAnsi="Times New Roman"/>
          <w:color w:val="000000"/>
          <w:lang w:val="sr-Cyrl-CS"/>
        </w:rPr>
        <w:t>,</w:t>
      </w:r>
      <w:r w:rsidR="00F02B73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>обзиром да се крајње рационално односимо према трошењу средстава,</w:t>
      </w:r>
      <w:r w:rsidR="00F02B73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>планирамо да купимо део опреме која нам недостаје и тако</w:t>
      </w:r>
      <w:r w:rsidR="000D1FE6">
        <w:rPr>
          <w:rFonts w:ascii="Times New Roman" w:hAnsi="Times New Roman"/>
          <w:color w:val="000000"/>
          <w:lang w:val="sr-Cyrl-CS"/>
        </w:rPr>
        <w:t xml:space="preserve"> постепено</w:t>
      </w:r>
      <w:r w:rsidRPr="003D231B">
        <w:rPr>
          <w:rFonts w:ascii="Times New Roman" w:hAnsi="Times New Roman"/>
          <w:color w:val="000000"/>
          <w:lang w:val="sr-Cyrl-CS"/>
        </w:rPr>
        <w:t xml:space="preserve"> подигнемо ниво ефикасности и даљег смањења трошкова одржавања дотрајале и амортизоване опреме.</w:t>
      </w:r>
    </w:p>
    <w:p w:rsidR="003E76A2" w:rsidRDefault="003E76A2" w:rsidP="00F02B73">
      <w:pPr>
        <w:ind w:firstLine="720"/>
        <w:rPr>
          <w:rFonts w:ascii="Times New Roman" w:hAnsi="Times New Roman"/>
          <w:color w:val="000000"/>
          <w:lang w:val="sr-Cyrl-CS"/>
        </w:rPr>
      </w:pPr>
    </w:p>
    <w:p w:rsidR="003E76A2" w:rsidRPr="003D231B" w:rsidRDefault="003E76A2" w:rsidP="00F02B73">
      <w:pPr>
        <w:ind w:firstLine="720"/>
        <w:rPr>
          <w:rFonts w:ascii="Times New Roman" w:hAnsi="Times New Roman"/>
          <w:color w:val="000000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31"/>
        <w:gridCol w:w="4219"/>
        <w:gridCol w:w="434"/>
        <w:gridCol w:w="1131"/>
        <w:gridCol w:w="1132"/>
        <w:gridCol w:w="1132"/>
        <w:gridCol w:w="1156"/>
      </w:tblGrid>
      <w:tr w:rsidR="000929DA" w:rsidRPr="000929DA" w:rsidTr="000929DA">
        <w:trPr>
          <w:trHeight w:val="315"/>
        </w:trPr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929DA">
              <w:rPr>
                <w:rFonts w:ascii="Times New Roman" w:hAnsi="Times New Roman"/>
                <w:lang w:val="sr-Latn-RS" w:eastAsia="sr-Latn-RS"/>
              </w:rPr>
              <w:t>Прилог 3</w:t>
            </w:r>
          </w:p>
        </w:tc>
      </w:tr>
      <w:tr w:rsidR="000929DA" w:rsidRPr="000929DA" w:rsidTr="000929DA">
        <w:trPr>
          <w:trHeight w:val="315"/>
        </w:trPr>
        <w:tc>
          <w:tcPr>
            <w:tcW w:w="25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929DA">
              <w:rPr>
                <w:rFonts w:ascii="Times New Roman" w:hAnsi="Times New Roman"/>
                <w:lang w:val="sr-Latn-RS" w:eastAsia="sr-Latn-RS"/>
              </w:rPr>
              <w:t>ЈКП "ЗЕЛЕНИЛО" - СОМБОР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0929DA" w:rsidRPr="000929DA" w:rsidTr="000929DA">
        <w:trPr>
          <w:trHeight w:val="6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29DA" w:rsidRPr="00B84CE6" w:rsidRDefault="001644DD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БИЛАНС СТАЊА  на дан 31.12. 2021</w:t>
            </w:r>
            <w:r w:rsidR="000929DA" w:rsidRPr="00B84CE6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</w:tbl>
    <w:p w:rsidR="00FC20F2" w:rsidRPr="00035EE4" w:rsidRDefault="00FC20F2" w:rsidP="000929DA">
      <w:pPr>
        <w:jc w:val="right"/>
        <w:rPr>
          <w:rFonts w:ascii="Times New Roman" w:hAnsi="Times New Roman"/>
          <w:color w:val="000000"/>
          <w:lang w:val="sr-Latn-RS"/>
        </w:rPr>
      </w:pPr>
    </w:p>
    <w:p w:rsidR="00E74D3A" w:rsidRDefault="000929DA" w:rsidP="000929DA">
      <w:pPr>
        <w:jc w:val="right"/>
        <w:rPr>
          <w:rFonts w:ascii="Times New Roman" w:hAnsi="Times New Roman"/>
          <w:color w:val="000000"/>
          <w:lang w:val="sr-Latn-RS"/>
        </w:rPr>
      </w:pPr>
      <w:r w:rsidRPr="000929DA">
        <w:rPr>
          <w:rFonts w:ascii="Times New Roman" w:hAnsi="Times New Roman" w:hint="eastAsia"/>
          <w:color w:val="000000"/>
          <w:lang w:val="sr-Latn-RS"/>
        </w:rPr>
        <w:t>у</w:t>
      </w:r>
      <w:r w:rsidRPr="000929DA">
        <w:rPr>
          <w:rFonts w:ascii="Times New Roman" w:hAnsi="Times New Roman"/>
          <w:color w:val="000000"/>
          <w:lang w:val="sr-Latn-RS"/>
        </w:rPr>
        <w:t xml:space="preserve"> 000 </w:t>
      </w:r>
      <w:r w:rsidRPr="000929DA">
        <w:rPr>
          <w:rFonts w:ascii="Times New Roman" w:hAnsi="Times New Roman" w:hint="eastAsia"/>
          <w:color w:val="000000"/>
          <w:lang w:val="sr-Latn-RS"/>
        </w:rPr>
        <w:t>динара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5"/>
        <w:gridCol w:w="3938"/>
        <w:gridCol w:w="581"/>
        <w:gridCol w:w="976"/>
        <w:gridCol w:w="976"/>
        <w:gridCol w:w="976"/>
        <w:gridCol w:w="1403"/>
      </w:tblGrid>
      <w:tr w:rsidR="000929DA" w:rsidRPr="000929DA" w:rsidTr="000929DA">
        <w:trPr>
          <w:trHeight w:val="525"/>
        </w:trPr>
        <w:tc>
          <w:tcPr>
            <w:tcW w:w="549" w:type="pct"/>
            <w:vMerge w:val="restar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Група рачуна, рачун</w:t>
            </w:r>
          </w:p>
        </w:tc>
        <w:tc>
          <w:tcPr>
            <w:tcW w:w="2042" w:type="pct"/>
            <w:vMerge w:val="restar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 О З И Ц И Ј А</w:t>
            </w:r>
          </w:p>
        </w:tc>
        <w:tc>
          <w:tcPr>
            <w:tcW w:w="212" w:type="pct"/>
            <w:vMerge w:val="restar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АОП</w:t>
            </w:r>
          </w:p>
        </w:tc>
        <w:tc>
          <w:tcPr>
            <w:tcW w:w="2197" w:type="pct"/>
            <w:gridSpan w:val="4"/>
            <w:shd w:val="clear" w:color="000000" w:fill="F2F2F2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929DA" w:rsidRPr="000929DA" w:rsidTr="000929DA">
        <w:trPr>
          <w:trHeight w:val="600"/>
        </w:trPr>
        <w:tc>
          <w:tcPr>
            <w:tcW w:w="549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42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vMerge w:val="restart"/>
            <w:shd w:val="clear" w:color="000000" w:fill="F2F2F2"/>
            <w:vAlign w:val="center"/>
            <w:hideMark/>
          </w:tcPr>
          <w:p w:rsidR="000929DA" w:rsidRPr="000929DA" w:rsidRDefault="001644DD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 31.03.2021</w:t>
            </w:r>
            <w:r w:rsidR="000929DA"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549" w:type="pct"/>
            <w:vMerge w:val="restart"/>
            <w:shd w:val="clear" w:color="000000" w:fill="F2F2F2"/>
            <w:vAlign w:val="center"/>
            <w:hideMark/>
          </w:tcPr>
          <w:p w:rsidR="000929DA" w:rsidRPr="000929DA" w:rsidRDefault="001644DD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 30.06.2021</w:t>
            </w:r>
            <w:r w:rsidR="000929DA"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549" w:type="pct"/>
            <w:vMerge w:val="restart"/>
            <w:shd w:val="clear" w:color="000000" w:fill="F2F2F2"/>
            <w:vAlign w:val="center"/>
            <w:hideMark/>
          </w:tcPr>
          <w:p w:rsidR="000929DA" w:rsidRPr="000929DA" w:rsidRDefault="001644DD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 30.09.2021</w:t>
            </w:r>
            <w:r w:rsidR="000929DA"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549" w:type="pct"/>
            <w:vMerge w:val="restart"/>
            <w:shd w:val="clear" w:color="000000" w:fill="F2F2F2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 31.1</w:t>
            </w:r>
            <w:r w:rsidR="001644D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2.2021</w:t>
            </w: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</w:p>
        </w:tc>
      </w:tr>
      <w:tr w:rsidR="000929DA" w:rsidRPr="000929DA" w:rsidTr="000929DA">
        <w:trPr>
          <w:trHeight w:val="660"/>
        </w:trPr>
        <w:tc>
          <w:tcPr>
            <w:tcW w:w="549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042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12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vMerge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0929DA">
        <w:trPr>
          <w:trHeight w:val="450"/>
        </w:trPr>
        <w:tc>
          <w:tcPr>
            <w:tcW w:w="549" w:type="pc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2042" w:type="pc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212" w:type="pc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549" w:type="pc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549" w:type="pc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549" w:type="pct"/>
            <w:shd w:val="clear" w:color="000000" w:fill="F2F2F2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549" w:type="pct"/>
            <w:shd w:val="clear" w:color="000000" w:fill="F2F2F2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</w:t>
            </w:r>
          </w:p>
        </w:tc>
      </w:tr>
      <w:tr w:rsidR="000929DA" w:rsidRPr="000929DA" w:rsidTr="000929DA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АКТИВА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929DA" w:rsidRPr="000929DA" w:rsidTr="000929DA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А. УПИСАНИ А НЕУПЛАЋЕНИ КАПИТАЛ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0001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Б.СТАЛНА ИМОВИНА </w:t>
            </w: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(0003+0010+0019+0024+0034)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45.845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46.607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46.590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46.687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I. НЕМАТЕРИЈАЛНА ИМОВИНА (0004+0005+0006+0007+0008+0009)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010 и део 019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Улагања у развој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011, 012 и део 019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Концесије, патенти, лиценце, робне и услужне марке, софтвер и остала права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013 и део 019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Гудвил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014 и део 019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Остала нематеријална имовина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lastRenderedPageBreak/>
              <w:t>015 и део 019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Нематеријална имовина у припреми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016 и део 019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Аванси за нематеријалну имовину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0009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II. НЕКРЕТНИНЕ, ПОСТРОJEЊА И ОПРЕМА (0011 + 0012 + 0013 + 0014 + 0015 + 0016 + 0017 + 0018)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45.845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46.607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46.590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46.687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020, 021 и део 029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Земљиште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022 и део 029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Грађевински објекти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2.506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2.598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2.598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2.895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023 и део 029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Постројења и опрема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43.339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44.009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43.992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43.792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024 и део 029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Инвестиционе некретнине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025 и део 029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Остале некретнине, постројења и опрема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026 и део 029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Некретнине, постројења и опрема у припреми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027 и део 029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 Улагања на туђим некретнинама, постројењима и опреми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028 и део 029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8. Аванси за некретнине, постројења и опрему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III. БИОЛОШКА СРЕДСТВА (0020 + 0021 + 0022 + 0023)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0019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030, 031 и део 039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Шуме и вишегодишњи засади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032 и део 039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Основно стадо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037 и део 039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Биолошка средства у припреми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038 и део 039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Аванси за биолошка средства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04. осим 047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IV. ДУГОРОЧНИ ФИНАНСИЈСКИ ПЛАСМАНИ 0025 + 0026 + 0027 + 0028 + 0029 + 0030 + 0031 + 0032 + 0033)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Учешћа у капиталу зависних правних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Учешћа у капиталу придружених правних лица и заједничким подухватима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Учешћа у капиталу осталих правних лица и друге хартије од вредности расположиве за продају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lastRenderedPageBreak/>
              <w:t>део 043, део 044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Дугорочни пласмани матичним и зависним правним лицима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део 043, део 044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Дугорочни пласмани осталим повезаним правним лицима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0029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део 045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Дугорочни пласмани у земљи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део 045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 Дугорочни пласмани у иностранству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046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8. Хартије од вредности које се држе до доспећа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048 и део 049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9. Остали дугорочни финансијски пласмани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V. ДУГОРОЧНА ПОТРАЖИВАЊА (0035 + 0036 + 0037 + 0038 + 0039 + 0040 + 0041)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050 и део 059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Потраживања од матичног и зависних правних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051 и део 059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Потраживања од осталих повезаних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052 и део 059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Потраживања по основу продаје на робни кредит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053 и део 059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Потраживања за продају по уговорима о финансијском лизингу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054 и део 059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Потраживања по основу јемства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0039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055 и део 059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Спорна и сумњива потраживања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056 и део 059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 Остала дугорочна потраживања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288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В. ОДЛОЖЕНА ПОРЕСКА СРЕДСТВА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Г. ОБРТНА ИМОВИНА (0044 + 0051 + 0059 + 0060 + 0061 + 0062 + 0068 + 0069 + 0070)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25.002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31.806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33.663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18.242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Класа 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I. ЗАЛИХЕ (0045 + 0046 + 0047 + 0048 + 0049 + 0050)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9.222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9.814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10.187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11.240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Материјал, резервни делови, алат и ситан инвентар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4.112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3.997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4.668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5.214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Недовршена производња и недовршене услуге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3.892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4.516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4.099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4.287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Готови производи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lastRenderedPageBreak/>
              <w:t>13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Роба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1.218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1.301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1.420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1.739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Стална средства намењена продаји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0049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15</w:t>
            </w:r>
          </w:p>
        </w:tc>
        <w:tc>
          <w:tcPr>
            <w:tcW w:w="204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Плаћени аванси за залихе и услуге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II. ПОТРАЖИВАЊА ПО ОСНОВУ ПРОДАЈЕ (0052 + 0053 + 0054 + 0055 + 0056 + 0057 + 0058)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15.320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20.667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23.312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1.033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200 и део 209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Купци у земљи – матична и зависна правна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201 и део 209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Купци у Иностранству – матична и зависна правна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202 и део 209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Купци у земљи – остала повезана правна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203 и део 209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Купци у иностранству – остала повезана правна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204 и део 209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Купци у земљи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15.320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20.667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23.312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A26AF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1.015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205 и део 209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Купци у иностранству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206 и део 209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 Остала потраживања по основу продаје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III. ПОТРАЖИВАЊА ИЗ СПЕЦИФИЧНИХ ПОСЛОВА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0059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IV. ДРУГА ПОТРАЖИВАЊА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376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297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74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236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V. ФИНАНСИЈСКА СРЕДСТВА КОЈА СЕ ВРЕДНУЈУ ПО ФЕР ВРЕДНОСТИ КРОЗ БИЛАНС УСПЕХА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23 осим 236 и 237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VI. КРАТКОРОЧНИ ФИНАНСИЈСКИ ПЛАСМАНИ (0063 + 0064 + 0065 + 0066 + 0067)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3.613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230 и део 239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Краткорочни кредити и пласмани – матична и зависна правна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231 и део 239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Краткорочни кредити и пласмани – остала повезана правна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232 и део 239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Краткорочни кредити и зајмови у земљи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3.613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233 и део 239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Краткорочни кредити и зајмови у иностранству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234, 235, 238 и део 239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Остали краткорочни финансијски пласмани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lastRenderedPageBreak/>
              <w:t>24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VII. ГОТОВИНСКИ ЕКВИВАЛЕНТИ И ГОТОВИНА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1.028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2.282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27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VIII. ПОРЕЗ НА ДОДАТУ ВРЕДНОСТ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0069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28 осим 288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IX. АКТИВНА ВРЕМЕНСКА РАЗГРАНИЧЕЊА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0070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Д. УКУПНА АКТИВА = ПОСЛОВНА ИМОВИНА (0001 + 0002 + 0042 + 0043)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0071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70.847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78.413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80.253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A26AF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64.911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Ђ. ВАНБИЛАНСНА АКТИВА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0072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12.236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12.236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12.236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12.236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ПАСИВА</w:t>
            </w:r>
          </w:p>
        </w:tc>
        <w:tc>
          <w:tcPr>
            <w:tcW w:w="21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А. КАПИТАЛ (0402 + 0411 – 0412 + 0413 + 0414 + 0415 – 0416 + 0417 + 0420 – 0421) ≥ 0 = (0071 – 0424 – 0441 – 0442)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644DD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19.545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21.105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1644D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21.056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2B1EDE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20.929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30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I. ОСНОВНИ КАПИТАЛ (0403 + 0404 + 0405 + 0406 + 0407 + 0408 + 0409 + 0410)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17.706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17.706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17.706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17.706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Акцијски капитал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Удели друштава с ограниченом одговорношћу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Улози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303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Државни капитал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17.706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17.706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17.706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17.706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304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Друштвени капитал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305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Задружни удели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306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 Емисиона премија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0409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8. Остали основни капитал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31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II. УПИСАНИ А НЕУПЛАЋЕНИ КАПИТАЛ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047 и 237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III. ОТКУПЉЕНЕ СОПСТВЕНЕ АКЦИЈЕ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32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IV. РЕЗЕРВЕ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1155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lastRenderedPageBreak/>
              <w:t>330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V. РЕВАЛОРИЗАЦИОНЕ РЕЗЕРВЕ ПО ОСНОВУ РЕВАЛОРИЗАЦИЈЕ НЕМАТЕРИЈАЛНЕ ИМОВИНЕ, НЕКРЕТНИНА, ПОСТРОЈЕЊА И ОПРЕМЕ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1260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33 осим 330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VI. НЕРЕАЛИЗОВАНИ ДОБИЦИ ПО ОСНОВУ ХАРТИЈА ОД ВРЕДНОСТИ И ДРУГИХ КОМПОНЕНТИ ОСТАЛОГ СВЕОБУХВАТНОГ РЕЗУЛТАТА (потражна салда рачуна групе 33 осим 330)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1245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33 осим 330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VII. НЕРЕАЛИЗОВАНИ ГУБИЦИ ПО ОСНОВУ ХАРТИЈА ОД ВРЕДНОСТИ И ДРУГИХ КОМПОНЕНТИ ОСТАЛОГ СВЕОБУХВАТНОГ РЕЗУЛТАТА (дуговна салда рачуна групе 33 осим 330)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34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VIII. НЕРАСПОРЕЂЕНИ ДОБИТАК (0418 + 0419)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3.162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3.399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17195A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3.350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F25A6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3.223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340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Нераспоређени добитак ранијих година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3.162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3.162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3.162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3.162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341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Нераспоређени добитак текуће године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0419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237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188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A26AF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61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IX. УЧЕШЋЕ БЕЗ ПРАВА КОНТРОЛЕ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35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X. ГУБИТАК (0422 + 0423)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1.323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350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Губитак ранијих година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351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Губитак текуће године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1.323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Б. ДУГОРОЧНА РЕЗЕРВИСАЊА И ОБАВЕЗЕ (0425 + 0432)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X. ДУГОРОЧНА РЕЗЕРВИСАЊА (0426 + 0427 + 0428 + 0429 + 0430 + 0431)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Резервисања за трошкове у гарантном року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Резервисања за трошкове обнављања природних богатстава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403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Резервисања за трошкове реструктурирања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404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Резервисања за накнаде и друге бенефиције запослених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0429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405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Резервисања за трошкове судских спорова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402 и 409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Остала дугорочна резервисања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lastRenderedPageBreak/>
              <w:t>41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II. ДУГОРОЧНЕ ОБАВЕЗЕ (0433 + 0434 + 0435 + 0436 + 0437 + 0438 + 0439 + 0440)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410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Обавезе које се могу конвертовати у капитал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411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Обавезе према матичним и зависним правним лицима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412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Обавезе према осталим повезаним правним лицима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413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Обавезе по емитованим хартијама од вредности у периоду дужем од годину дана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414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Дугорочни кредити и зајмови у земљи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4.674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415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Дугорочни кредити и зајмови у иностранству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416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 Обавезе по основу финансијског лизинга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0439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419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8. Остале дугорочне обавезе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498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В. ОДЛОЖЕНЕ ПОРЕСКЕ ОБАВЕЗЕ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42 до 49 (осим 498)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Г. КРАТКОРОЧНЕ ОБАВЕЗЕ (0443 + 0450 + 0451 + 0459 + 0460 + 0461 + 0462)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46.628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52.634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54.523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39.308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I. КРАТКОРОЧНЕ ФИНАНСИЈСКЕ ОБАВЕЗЕ (0444 + 0445 + 0446 + 0447 + 0448 + 0449)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7.485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2.698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4.787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592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420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Краткорочни кредити од матичних и зависних правних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421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Краткорочни кредити од осталих повезаних правних лица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422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Краткорочни кредити и зајмови у земљи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3.887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2.989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423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Краткорочни кредити и зајмови у иностранству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427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Обавезе по основу сталних средстава и средстава обустављеног пословања намењених продаји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424, 425, 426 и 429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Остале краткорочне финансијске обавезе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0449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3.598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2.698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1.798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9A178B" w:rsidRDefault="009A178B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592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430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II. ПРИМЉЕНИ АВАНСИ, ДЕПОЗИТИ И КАУЦИЈЕ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43 осим 430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III. ОБАВЕЗЕ ИЗ ПОСЛОВАЊА (0452 + 0453 + 0454 + 0455 + 0456 + 0457 + 0458)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10.846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21.681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21.553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12.616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lastRenderedPageBreak/>
              <w:t>431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 Добављачи – матична и зависна правна лица у земљи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432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 Добављачи – матична и зависна правна лица у иностранству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433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 Добављачи – остала повезана правна лица у земљи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434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 Добављачи – остала повезана правна лица у иностранству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435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 Добављачи у земљи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10.846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21.681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21.553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12.616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436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 Добављачи у иностранству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439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 Остале обавезе из пословања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44, 45 и 46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IV. ОСТАЛЕ КРАТКОРОЧНЕ ОБАВЕЗЕ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0459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8.128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8.149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8.077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8.495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47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V. ОБАВЕЗЕ ПО ОСНОВУ ПОРЕЗА НА ДОДАТУ ВРЕДНОСТ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0460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48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VI. ОБАВЕЗЕ ЗА ОСТАЛЕ ПОРЕЗЕ, ДОПРИНОСЕ И ДРУГЕ ДАЖБИНЕ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0461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289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49 осим 498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VII. ПАСИВНА ВРЕМЕНСКА РАЗГРАНИЧЕЊА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0462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20.106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20.106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20.106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17.316</w:t>
            </w:r>
          </w:p>
        </w:tc>
      </w:tr>
      <w:tr w:rsidR="000929DA" w:rsidRPr="000929DA" w:rsidTr="001644DD">
        <w:trPr>
          <w:trHeight w:val="1065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Д. ГУБИТАК ИЗНАД ВИСИНЕ КАПИТАЛА (0412 + 0416 + 0421 – 0420 – 0417 – 0415 – 0414 – 0413 – 0411 – 0402) ≥ 0 = (0441 + 0424 + 0442 – 0071) ≥ 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0463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Ђ. УКУПНА ПАСИВА (0424 + 0442 + 0441 + 0401 – 0463) ≥ 0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0464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70.847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78.413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80.253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627700" w:rsidRDefault="00A26AFD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64.911</w:t>
            </w:r>
          </w:p>
        </w:tc>
      </w:tr>
      <w:tr w:rsidR="000929DA" w:rsidRPr="000929DA" w:rsidTr="001644DD">
        <w:trPr>
          <w:trHeight w:val="702"/>
        </w:trPr>
        <w:tc>
          <w:tcPr>
            <w:tcW w:w="549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89</w:t>
            </w:r>
          </w:p>
        </w:tc>
        <w:tc>
          <w:tcPr>
            <w:tcW w:w="2042" w:type="pct"/>
            <w:shd w:val="clear" w:color="auto" w:fill="auto"/>
            <w:vAlign w:val="center"/>
            <w:hideMark/>
          </w:tcPr>
          <w:p w:rsidR="000929DA" w:rsidRPr="000929DA" w:rsidRDefault="000929DA" w:rsidP="000929DA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Е. ВАНБИЛАНСНА ПАСИВА</w:t>
            </w:r>
          </w:p>
        </w:tc>
        <w:tc>
          <w:tcPr>
            <w:tcW w:w="212" w:type="pct"/>
            <w:shd w:val="clear" w:color="auto" w:fill="auto"/>
            <w:noWrap/>
            <w:vAlign w:val="center"/>
            <w:hideMark/>
          </w:tcPr>
          <w:p w:rsidR="000929DA" w:rsidRPr="000929DA" w:rsidRDefault="000929DA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929D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0465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12.236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12.236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12.236</w:t>
            </w:r>
          </w:p>
        </w:tc>
        <w:tc>
          <w:tcPr>
            <w:tcW w:w="549" w:type="pct"/>
            <w:shd w:val="clear" w:color="auto" w:fill="auto"/>
            <w:noWrap/>
            <w:vAlign w:val="center"/>
          </w:tcPr>
          <w:p w:rsidR="000929DA" w:rsidRPr="00BF7329" w:rsidRDefault="00BF7329" w:rsidP="000929D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12.236</w:t>
            </w:r>
          </w:p>
        </w:tc>
      </w:tr>
    </w:tbl>
    <w:p w:rsidR="000929DA" w:rsidRPr="000929DA" w:rsidRDefault="000929DA" w:rsidP="000929DA">
      <w:pPr>
        <w:rPr>
          <w:rFonts w:ascii="Times New Roman" w:hAnsi="Times New Roman"/>
          <w:color w:val="000000"/>
          <w:lang w:val="sr-Latn-RS"/>
        </w:rPr>
      </w:pPr>
    </w:p>
    <w:p w:rsidR="00FC20F2" w:rsidRPr="003D231B" w:rsidRDefault="00FC20F2" w:rsidP="003D231B">
      <w:pPr>
        <w:jc w:val="center"/>
        <w:rPr>
          <w:rFonts w:ascii="Times New Roman" w:hAnsi="Times New Roman"/>
          <w:b/>
          <w:i/>
          <w:color w:val="000000"/>
          <w:lang w:val="sr-Cyrl-CS"/>
        </w:rPr>
      </w:pPr>
    </w:p>
    <w:p w:rsidR="001D52B3" w:rsidRDefault="00A224DA" w:rsidP="003D231B">
      <w:pPr>
        <w:jc w:val="both"/>
        <w:rPr>
          <w:rFonts w:ascii="Times New Roman" w:hAnsi="Times New Roman"/>
          <w:i/>
          <w:color w:val="000000"/>
          <w:lang w:val="sr-Cyrl-CS"/>
        </w:rPr>
      </w:pPr>
      <w:r w:rsidRPr="003D231B">
        <w:rPr>
          <w:rFonts w:ascii="Times New Roman" w:hAnsi="Times New Roman"/>
          <w:i/>
          <w:color w:val="000000"/>
          <w:lang w:val="sr-Cyrl-CS"/>
        </w:rPr>
        <w:t xml:space="preserve">  </w:t>
      </w:r>
    </w:p>
    <w:p w:rsidR="001D52B3" w:rsidRDefault="001D52B3" w:rsidP="003D231B">
      <w:pPr>
        <w:jc w:val="both"/>
        <w:rPr>
          <w:rFonts w:ascii="Times New Roman" w:hAnsi="Times New Roman"/>
          <w:i/>
          <w:color w:val="000000"/>
          <w:lang w:val="sr-Cyrl-CS"/>
        </w:rPr>
      </w:pPr>
    </w:p>
    <w:p w:rsidR="00A224DA" w:rsidRPr="003D231B" w:rsidRDefault="00D5238D" w:rsidP="003D231B">
      <w:pPr>
        <w:jc w:val="both"/>
        <w:rPr>
          <w:rFonts w:ascii="Times New Roman" w:hAnsi="Times New Roman"/>
          <w:color w:val="000000"/>
          <w:lang w:val="sr-Latn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    </w:t>
      </w:r>
    </w:p>
    <w:p w:rsidR="00241F45" w:rsidRPr="003D231B" w:rsidRDefault="00241F45" w:rsidP="003D231B">
      <w:pPr>
        <w:jc w:val="both"/>
        <w:rPr>
          <w:rFonts w:ascii="Times New Roman" w:hAnsi="Times New Roman"/>
          <w:color w:val="000000"/>
          <w:lang w:val="sr-Latn-RS"/>
        </w:rPr>
      </w:pPr>
      <w:bookmarkStart w:id="4" w:name="RANGE!A1:H147"/>
      <w:bookmarkEnd w:id="4"/>
    </w:p>
    <w:p w:rsidR="00241F45" w:rsidRPr="00C03D95" w:rsidRDefault="00FD4C43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Latn-RS"/>
        </w:rPr>
        <w:br w:type="page"/>
      </w:r>
    </w:p>
    <w:p w:rsidR="00A224DA" w:rsidRPr="003D231B" w:rsidRDefault="00A224DA" w:rsidP="003D231B">
      <w:pPr>
        <w:numPr>
          <w:ilvl w:val="1"/>
          <w:numId w:val="2"/>
        </w:num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lastRenderedPageBreak/>
        <w:t>Биланс успеха</w:t>
      </w:r>
    </w:p>
    <w:p w:rsidR="00A224DA" w:rsidRPr="003D231B" w:rsidRDefault="00A224DA" w:rsidP="003D231B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прилогу- БИЛАНС УС</w:t>
      </w:r>
      <w:r w:rsidR="00290A80">
        <w:rPr>
          <w:rFonts w:ascii="Times New Roman" w:hAnsi="Times New Roman"/>
          <w:color w:val="000000"/>
          <w:lang w:val="sr-Cyrl-CS"/>
        </w:rPr>
        <w:t>ПЕХА у периоду 01.01.-31.12.2021</w:t>
      </w:r>
      <w:r w:rsidRPr="003D231B">
        <w:rPr>
          <w:rFonts w:ascii="Times New Roman" w:hAnsi="Times New Roman"/>
          <w:color w:val="000000"/>
          <w:lang w:val="sr-Cyrl-CS"/>
        </w:rPr>
        <w:t>.г.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           </w:t>
      </w:r>
    </w:p>
    <w:p w:rsidR="00DE1B85" w:rsidRPr="001F2995" w:rsidRDefault="00A224DA" w:rsidP="001F2995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Билансна позиција Приходи од продаје усклађена је са средствима која су планирана и опредељ</w:t>
      </w:r>
      <w:r w:rsidR="00031DAC">
        <w:rPr>
          <w:rFonts w:ascii="Times New Roman" w:hAnsi="Times New Roman"/>
          <w:color w:val="000000"/>
          <w:lang w:val="sr-Cyrl-CS"/>
        </w:rPr>
        <w:t>ена Буџетом</w:t>
      </w:r>
      <w:r w:rsidR="00290A80">
        <w:rPr>
          <w:rFonts w:ascii="Times New Roman" w:hAnsi="Times New Roman"/>
          <w:color w:val="000000"/>
          <w:lang w:val="sr-Cyrl-CS"/>
        </w:rPr>
        <w:t xml:space="preserve"> Града Сомбора за 2021</w:t>
      </w:r>
      <w:r w:rsidR="008501B3">
        <w:rPr>
          <w:rFonts w:ascii="Times New Roman" w:hAnsi="Times New Roman"/>
          <w:color w:val="000000"/>
          <w:lang w:val="sr-Cyrl-CS"/>
        </w:rPr>
        <w:t>.г</w:t>
      </w:r>
      <w:r w:rsidR="00D73B0B">
        <w:rPr>
          <w:rFonts w:ascii="Times New Roman" w:hAnsi="Times New Roman"/>
          <w:color w:val="000000"/>
          <w:lang w:val="sr-Cyrl-CS"/>
        </w:rPr>
        <w:t>одину</w:t>
      </w:r>
      <w:r w:rsidR="00290A80">
        <w:rPr>
          <w:rFonts w:ascii="Times New Roman" w:hAnsi="Times New Roman"/>
          <w:color w:val="000000"/>
          <w:lang w:val="sr-Cyrl-CS"/>
        </w:rPr>
        <w:t xml:space="preserve"> и исказана у износу од  </w:t>
      </w:r>
      <w:r w:rsidR="001C1993">
        <w:rPr>
          <w:rFonts w:ascii="Times New Roman" w:hAnsi="Times New Roman"/>
          <w:color w:val="000000"/>
          <w:lang w:val="sr-Cyrl-CS"/>
        </w:rPr>
        <w:t>170.267 ( у 000 динара).</w:t>
      </w:r>
      <w:r w:rsidR="00290A80">
        <w:rPr>
          <w:rFonts w:ascii="Times New Roman" w:hAnsi="Times New Roman"/>
          <w:color w:val="000000"/>
          <w:lang w:val="sr-Cyrl-CS"/>
        </w:rPr>
        <w:t xml:space="preserve">      </w:t>
      </w:r>
      <w:r w:rsidR="001C1993">
        <w:rPr>
          <w:rFonts w:ascii="Times New Roman" w:hAnsi="Times New Roman"/>
          <w:color w:val="000000"/>
          <w:lang w:val="sr-Cyrl-CS"/>
        </w:rPr>
        <w:t xml:space="preserve"> </w:t>
      </w:r>
    </w:p>
    <w:p w:rsidR="00646B9E" w:rsidRDefault="00646B9E" w:rsidP="003D231B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Што се тиче </w:t>
      </w:r>
      <w:r w:rsidR="00861A32">
        <w:rPr>
          <w:rFonts w:ascii="Times New Roman" w:hAnsi="Times New Roman"/>
          <w:color w:val="000000"/>
          <w:lang w:val="sr-Cyrl-CS"/>
        </w:rPr>
        <w:t>средстава</w:t>
      </w:r>
      <w:r>
        <w:rPr>
          <w:rFonts w:ascii="Times New Roman" w:hAnsi="Times New Roman"/>
          <w:color w:val="000000"/>
          <w:lang w:val="sr-Cyrl-CS"/>
        </w:rPr>
        <w:t xml:space="preserve"> добијених </w:t>
      </w:r>
      <w:r w:rsidRPr="003D231B">
        <w:rPr>
          <w:rFonts w:ascii="Times New Roman" w:hAnsi="Times New Roman"/>
          <w:color w:val="000000"/>
          <w:lang w:val="sr-Cyrl-CS"/>
        </w:rPr>
        <w:t>на позицији „Зимске службе“</w:t>
      </w:r>
      <w:r>
        <w:rPr>
          <w:rFonts w:ascii="Times New Roman" w:hAnsi="Times New Roman"/>
          <w:color w:val="000000"/>
          <w:lang w:val="sr-Cyrl-CS"/>
        </w:rPr>
        <w:t>, напомињемо да ће и посао и средства бити</w:t>
      </w:r>
      <w:r w:rsidR="00861A32">
        <w:rPr>
          <w:rFonts w:ascii="Times New Roman" w:hAnsi="Times New Roman"/>
          <w:color w:val="000000"/>
          <w:lang w:val="sr-Cyrl-CS"/>
        </w:rPr>
        <w:t xml:space="preserve"> подељен</w:t>
      </w:r>
      <w:r>
        <w:rPr>
          <w:rFonts w:ascii="Times New Roman" w:hAnsi="Times New Roman"/>
          <w:color w:val="000000"/>
          <w:lang w:val="sr-Cyrl-CS"/>
        </w:rPr>
        <w:t>а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између нашег предузећа и још два предузећа</w:t>
      </w:r>
      <w:r>
        <w:rPr>
          <w:rFonts w:ascii="Times New Roman" w:hAnsi="Times New Roman"/>
          <w:color w:val="000000"/>
          <w:lang w:val="sr-Cyrl-CS"/>
        </w:rPr>
        <w:t xml:space="preserve"> :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ЈКП“ Чистоћа“ и </w:t>
      </w:r>
      <w:r>
        <w:rPr>
          <w:rFonts w:ascii="Times New Roman" w:hAnsi="Times New Roman"/>
          <w:color w:val="000000"/>
          <w:lang w:val="sr-Cyrl-CS"/>
        </w:rPr>
        <w:t xml:space="preserve">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ЈКП “ Водоканал“ </w:t>
      </w:r>
      <w:r>
        <w:rPr>
          <w:rFonts w:ascii="Times New Roman" w:hAnsi="Times New Roman"/>
          <w:color w:val="000000"/>
          <w:lang w:val="sr-Cyrl-CS"/>
        </w:rPr>
        <w:t>.</w:t>
      </w:r>
    </w:p>
    <w:p w:rsidR="00A224DA" w:rsidRPr="003D231B" w:rsidRDefault="00D73B0B" w:rsidP="003D231B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У вези са тим већ је склопљен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Угово</w:t>
      </w:r>
      <w:r w:rsidR="00BB4C41">
        <w:rPr>
          <w:rFonts w:ascii="Times New Roman" w:hAnsi="Times New Roman"/>
          <w:color w:val="000000"/>
          <w:lang w:val="sr-Cyrl-CS"/>
        </w:rPr>
        <w:t>р о пословно-техничкој сарадњи о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заједничком обављању послова чишћења коловоза улица и локалних путева у зимско</w:t>
      </w:r>
      <w:r w:rsidR="00290A80">
        <w:rPr>
          <w:rFonts w:ascii="Times New Roman" w:hAnsi="Times New Roman"/>
          <w:color w:val="000000"/>
          <w:lang w:val="sr-Cyrl-CS"/>
        </w:rPr>
        <w:t>м периоду- зимске службе за 2020.-2021</w:t>
      </w:r>
      <w:r w:rsidR="00E9595B">
        <w:rPr>
          <w:rFonts w:ascii="Times New Roman" w:hAnsi="Times New Roman"/>
          <w:color w:val="000000"/>
          <w:lang w:val="sr-Cyrl-CS"/>
        </w:rPr>
        <w:t>.г</w:t>
      </w:r>
      <w:r w:rsidR="00A224DA" w:rsidRPr="003D231B">
        <w:rPr>
          <w:rFonts w:ascii="Times New Roman" w:hAnsi="Times New Roman"/>
          <w:color w:val="000000"/>
          <w:lang w:val="sr-Cyrl-CS"/>
        </w:rPr>
        <w:t>одину, све у циљу заједничког, економичног и ефикасног обављања послова зимске службе.</w:t>
      </w:r>
    </w:p>
    <w:p w:rsidR="00196FCB" w:rsidRDefault="00182672" w:rsidP="003D231B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         </w:t>
      </w:r>
      <w:r w:rsidR="00F02B73">
        <w:rPr>
          <w:rFonts w:ascii="Times New Roman" w:hAnsi="Times New Roman"/>
          <w:color w:val="000000"/>
          <w:lang w:val="sr-Cyrl-CS"/>
        </w:rPr>
        <w:t>Укупан планиран прихо</w:t>
      </w:r>
      <w:r w:rsidR="00E10134">
        <w:rPr>
          <w:rFonts w:ascii="Times New Roman" w:hAnsi="Times New Roman"/>
          <w:color w:val="000000"/>
          <w:lang w:val="sr-Cyrl-CS"/>
        </w:rPr>
        <w:t>д је</w:t>
      </w:r>
      <w:r w:rsidR="00124685">
        <w:rPr>
          <w:rFonts w:ascii="Times New Roman" w:hAnsi="Times New Roman"/>
          <w:color w:val="000000"/>
          <w:lang w:val="sr-Cyrl-CS"/>
        </w:rPr>
        <w:t xml:space="preserve"> </w:t>
      </w:r>
      <w:r w:rsidR="001C1993">
        <w:rPr>
          <w:rFonts w:ascii="Times New Roman" w:hAnsi="Times New Roman"/>
          <w:color w:val="000000"/>
          <w:lang w:val="sr-Cyrl-CS"/>
        </w:rPr>
        <w:t>172.</w:t>
      </w:r>
      <w:r w:rsidR="00124685">
        <w:rPr>
          <w:rFonts w:ascii="Times New Roman" w:hAnsi="Times New Roman"/>
          <w:color w:val="000000"/>
          <w:lang w:val="sr-Cyrl-CS"/>
        </w:rPr>
        <w:t xml:space="preserve">015 </w:t>
      </w:r>
      <w:r w:rsidR="00FB4799">
        <w:rPr>
          <w:rFonts w:ascii="Times New Roman" w:hAnsi="Times New Roman"/>
          <w:color w:val="000000"/>
          <w:lang w:val="ru-RU"/>
        </w:rPr>
        <w:t>( у 000</w:t>
      </w:r>
      <w:r w:rsidR="00F02B73">
        <w:rPr>
          <w:rFonts w:ascii="Times New Roman" w:hAnsi="Times New Roman"/>
          <w:color w:val="000000"/>
          <w:lang w:val="sr-Cyrl-CS"/>
        </w:rPr>
        <w:t xml:space="preserve"> динара</w:t>
      </w:r>
      <w:r w:rsidR="00FB4799">
        <w:rPr>
          <w:rFonts w:ascii="Times New Roman" w:hAnsi="Times New Roman"/>
          <w:color w:val="000000"/>
          <w:lang w:val="sr-Cyrl-CS"/>
        </w:rPr>
        <w:t>)</w:t>
      </w:r>
      <w:r w:rsidR="00196FCB">
        <w:rPr>
          <w:rFonts w:ascii="Times New Roman" w:hAnsi="Times New Roman"/>
          <w:color w:val="000000"/>
          <w:lang w:val="sr-Cyrl-CS"/>
        </w:rPr>
        <w:t xml:space="preserve"> и чини га готово у целости Пословни приход </w:t>
      </w:r>
      <w:r w:rsidR="00290A80">
        <w:rPr>
          <w:rFonts w:ascii="Times New Roman" w:hAnsi="Times New Roman"/>
          <w:color w:val="000000"/>
          <w:lang w:val="sr-Cyrl-CS"/>
        </w:rPr>
        <w:t xml:space="preserve">који је планиран у износу од  </w:t>
      </w:r>
      <w:r w:rsidR="001C1993">
        <w:rPr>
          <w:rFonts w:ascii="Times New Roman" w:hAnsi="Times New Roman"/>
          <w:color w:val="000000"/>
          <w:lang w:val="sr-Cyrl-CS"/>
        </w:rPr>
        <w:t>171.765</w:t>
      </w:r>
      <w:r w:rsidR="00290A80">
        <w:rPr>
          <w:rFonts w:ascii="Times New Roman" w:hAnsi="Times New Roman"/>
          <w:color w:val="000000"/>
          <w:lang w:val="sr-Cyrl-CS"/>
        </w:rPr>
        <w:t xml:space="preserve"> </w:t>
      </w:r>
      <w:r w:rsidR="00FB4799">
        <w:rPr>
          <w:rFonts w:ascii="Times New Roman" w:hAnsi="Times New Roman"/>
          <w:color w:val="000000"/>
          <w:lang w:val="sr-Cyrl-CS"/>
        </w:rPr>
        <w:t>( у 000</w:t>
      </w:r>
      <w:r w:rsidR="00196FCB">
        <w:rPr>
          <w:rFonts w:ascii="Times New Roman" w:hAnsi="Times New Roman"/>
          <w:color w:val="000000"/>
          <w:lang w:val="sr-Cyrl-CS"/>
        </w:rPr>
        <w:t xml:space="preserve"> динара</w:t>
      </w:r>
      <w:r w:rsidR="00FB4799">
        <w:rPr>
          <w:rFonts w:ascii="Times New Roman" w:hAnsi="Times New Roman"/>
          <w:color w:val="000000"/>
          <w:lang w:val="sr-Cyrl-CS"/>
        </w:rPr>
        <w:t xml:space="preserve"> )</w:t>
      </w:r>
      <w:r w:rsidR="00F02B73" w:rsidRPr="002B64BA">
        <w:rPr>
          <w:rFonts w:ascii="Times New Roman" w:hAnsi="Times New Roman"/>
          <w:color w:val="000000"/>
          <w:lang w:val="ru-RU"/>
        </w:rPr>
        <w:t>.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 </w:t>
      </w:r>
    </w:p>
    <w:p w:rsidR="00A224DA" w:rsidRPr="003D231B" w:rsidRDefault="00A224DA" w:rsidP="003D231B">
      <w:pPr>
        <w:jc w:val="both"/>
        <w:rPr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</w:t>
      </w:r>
      <w:r w:rsidRPr="003D231B">
        <w:rPr>
          <w:color w:val="000000"/>
          <w:lang w:val="sr-Cyrl-CS"/>
        </w:rPr>
        <w:t xml:space="preserve">                                     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Што се тиче трошкова, исказане су  следеће вредности :</w:t>
      </w:r>
    </w:p>
    <w:p w:rsidR="00A224DA" w:rsidRPr="003D231B" w:rsidRDefault="00A224DA" w:rsidP="003D231B">
      <w:pPr>
        <w:jc w:val="center"/>
        <w:rPr>
          <w:rFonts w:ascii="Times New Roman" w:hAnsi="Times New Roman"/>
          <w:b/>
          <w:i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3D231B">
        <w:rPr>
          <w:rFonts w:ascii="Times New Roman" w:hAnsi="Times New Roman"/>
          <w:color w:val="000000"/>
          <w:sz w:val="28"/>
          <w:szCs w:val="28"/>
          <w:lang w:val="sr-Cyrl-CS"/>
        </w:rPr>
        <w:t>Укупни трошкови и расходи ( у 000 дин)</w:t>
      </w:r>
    </w:p>
    <w:p w:rsidR="00A224DA" w:rsidRPr="003D231B" w:rsidRDefault="00A224DA" w:rsidP="003D231B">
      <w:pPr>
        <w:rPr>
          <w:rFonts w:ascii="Times New Roman" w:hAnsi="Times New Roman"/>
          <w:color w:val="000000"/>
          <w:sz w:val="28"/>
          <w:szCs w:val="28"/>
          <w:lang w:val="sr-Latn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3360"/>
        <w:gridCol w:w="1450"/>
      </w:tblGrid>
      <w:tr w:rsidR="00A224DA" w:rsidRPr="003D231B" w:rsidTr="007E4C53">
        <w:trPr>
          <w:trHeight w:val="29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3D231B" w:rsidRDefault="006D175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План 2021</w:t>
            </w:r>
            <w:r w:rsidR="00A224DA"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A224DA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3</w:t>
            </w:r>
          </w:p>
        </w:tc>
      </w:tr>
      <w:tr w:rsidR="00A224DA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CD717D" w:rsidRDefault="006D175A" w:rsidP="00614E93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22.040</w:t>
            </w:r>
          </w:p>
        </w:tc>
      </w:tr>
      <w:tr w:rsidR="00A224DA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Гориво и енергија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0D6C25" w:rsidRDefault="000D6C25" w:rsidP="00DD2F1C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8.810</w:t>
            </w:r>
          </w:p>
        </w:tc>
      </w:tr>
      <w:tr w:rsidR="00A224DA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Производне услуге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DD2F1C" w:rsidRDefault="006D175A" w:rsidP="00CB6F9A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20.840</w:t>
            </w:r>
          </w:p>
        </w:tc>
      </w:tr>
      <w:tr w:rsidR="00A224DA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Амортизација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CD717D" w:rsidRDefault="006D175A" w:rsidP="00DD2F1C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5.908</w:t>
            </w:r>
          </w:p>
        </w:tc>
      </w:tr>
      <w:tr w:rsidR="00A224DA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Нематеријални расходи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6D175A" w:rsidRDefault="006D175A" w:rsidP="00DD2F1C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            5.014</w:t>
            </w:r>
          </w:p>
        </w:tc>
      </w:tr>
      <w:tr w:rsidR="00A224DA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Бруто зараде и остала лична пр.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F65340" w:rsidRDefault="006D175A" w:rsidP="000D6C25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10</w:t>
            </w:r>
            <w:r w:rsidR="000D6C25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6.060</w:t>
            </w:r>
          </w:p>
        </w:tc>
      </w:tr>
      <w:tr w:rsidR="00021471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021471" w:rsidRDefault="00021471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3D231B" w:rsidRDefault="00021471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71" w:rsidRPr="00CD717D" w:rsidRDefault="006D175A" w:rsidP="00F653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2.822</w:t>
            </w:r>
          </w:p>
        </w:tc>
      </w:tr>
      <w:tr w:rsidR="00021471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021471" w:rsidRDefault="00021471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021471" w:rsidRDefault="00746189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71" w:rsidRPr="00CD717D" w:rsidRDefault="006D175A" w:rsidP="003D231B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460</w:t>
            </w:r>
          </w:p>
        </w:tc>
      </w:tr>
      <w:tr w:rsidR="00021471" w:rsidRPr="003D231B" w:rsidTr="007E4C53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3D231B" w:rsidRDefault="00021471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3D231B" w:rsidRDefault="00021471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У К У П Н О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71" w:rsidRPr="00A059FC" w:rsidRDefault="006D175A" w:rsidP="00DD2F1C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171.954</w:t>
            </w:r>
          </w:p>
        </w:tc>
      </w:tr>
    </w:tbl>
    <w:p w:rsidR="00241F45" w:rsidRDefault="00241F45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737F3A" w:rsidRDefault="00737F3A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C112B3" w:rsidRDefault="00C112B3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971D65" w:rsidRDefault="00971D65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971D65" w:rsidRDefault="00971D65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971D65" w:rsidRDefault="00971D65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C66F2C" w:rsidRDefault="00C66F2C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737F3A" w:rsidRDefault="00737F3A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83"/>
        <w:gridCol w:w="2410"/>
        <w:gridCol w:w="714"/>
        <w:gridCol w:w="1254"/>
        <w:gridCol w:w="1254"/>
        <w:gridCol w:w="1254"/>
        <w:gridCol w:w="1466"/>
      </w:tblGrid>
      <w:tr w:rsidR="00414C4E" w:rsidRPr="00414C4E" w:rsidTr="00414C4E">
        <w:trPr>
          <w:trHeight w:val="840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ЈКП "ЗЕЛЕНИЛО"</w:t>
            </w: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Прилог 3а</w:t>
            </w:r>
          </w:p>
        </w:tc>
      </w:tr>
      <w:tr w:rsidR="00414C4E" w:rsidRPr="00414C4E" w:rsidTr="00414C4E">
        <w:trPr>
          <w:trHeight w:val="31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14C4E">
        <w:trPr>
          <w:trHeight w:val="54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БИЛАНС У</w:t>
            </w:r>
            <w:r w:rsidR="009503DF">
              <w:rPr>
                <w:rFonts w:ascii="Times New Roman" w:hAnsi="Times New Roman"/>
                <w:b/>
                <w:bCs/>
                <w:lang w:val="sr-Latn-RS" w:eastAsia="sr-Latn-RS"/>
              </w:rPr>
              <w:t>СП</w:t>
            </w:r>
            <w:r w:rsidR="00C112B3">
              <w:rPr>
                <w:rFonts w:ascii="Times New Roman" w:hAnsi="Times New Roman"/>
                <w:b/>
                <w:bCs/>
                <w:lang w:val="sr-Latn-RS" w:eastAsia="sr-Latn-RS"/>
              </w:rPr>
              <w:t>ЕХА за период 01.01 - 31.12.2021</w:t>
            </w: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414C4E" w:rsidRPr="00414C4E" w:rsidTr="00414C4E">
        <w:trPr>
          <w:trHeight w:val="495"/>
        </w:trPr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20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у 000  динара</w:t>
            </w:r>
          </w:p>
        </w:tc>
      </w:tr>
      <w:tr w:rsidR="00414C4E" w:rsidRPr="00414C4E" w:rsidTr="00414C4E">
        <w:trPr>
          <w:trHeight w:val="885"/>
        </w:trPr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Група рачуна, рачун</w:t>
            </w:r>
          </w:p>
        </w:tc>
        <w:tc>
          <w:tcPr>
            <w:tcW w:w="20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ПОЗИЦИЈА</w:t>
            </w:r>
          </w:p>
        </w:tc>
        <w:tc>
          <w:tcPr>
            <w:tcW w:w="45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AOП</w:t>
            </w:r>
          </w:p>
        </w:tc>
        <w:tc>
          <w:tcPr>
            <w:tcW w:w="2085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И  З  Н  О  С</w:t>
            </w:r>
          </w:p>
        </w:tc>
      </w:tr>
      <w:tr w:rsidR="00414C4E" w:rsidRPr="00414C4E" w:rsidTr="00414C4E">
        <w:trPr>
          <w:trHeight w:val="1125"/>
        </w:trPr>
        <w:tc>
          <w:tcPr>
            <w:tcW w:w="37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20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45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C112B3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01.01-31.03.2021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C112B3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01.01-30.06.2021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C112B3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01.01-30.09.2021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C112B3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01.01-31.12.2021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414C4E" w:rsidRPr="00414C4E" w:rsidTr="00414C4E">
        <w:trPr>
          <w:trHeight w:val="42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2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7</w:t>
            </w:r>
          </w:p>
        </w:tc>
      </w:tr>
      <w:tr w:rsidR="00414C4E" w:rsidRPr="00414C4E" w:rsidTr="00414C4E">
        <w:trPr>
          <w:trHeight w:val="690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ПРИХОДИ ИЗ РЕДОВНОГ ПОСЛОВАЊА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60 до 65, осим 62 и 63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А. ПОСЛОВНИ ПРИХОДИ (1002 + 1009 + 1016 + 1017)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1001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35.391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79.528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131.629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171.765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I. ПРИХОДИ ОД ПРОДАЈЕ РОБЕ (1003 + 1004 + 1005 + 1006 + 1007+ 1008)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1002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853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1.460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2.503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600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1. Приходи од продаје робе матичним и зависним правним лицима на домаћем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1003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601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2. Приходи од продаје робе матичним и зависним правним лицима на иностраном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1004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602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3. Приходи од продаје робе осталим повезаним правним лицима на домаћем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1005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603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4. Приходи од продаје робе осталим повезаним правним лицима на иностраном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1006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604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5. Приходи од продаје робе на домаћем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1007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221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853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1.460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2.503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605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6. Приходи од продаје робе на иностраном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1008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II. ПРИХОДИ ОД ПРОДАЈЕ ПРОИЗВОДА И УСЛУГА</w:t>
            </w: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(1010 + 1011 + 1012 + 1013 + 1014 + 1015)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1009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34.878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77.983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129.117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167.764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610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1. Приходи од продаје производа и услуга матичним и зависним правним лицима на домаћем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1010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611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2. Приходи од продаје производа и услуга матичним и зависним правним лицима на иностраном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1011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612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3. Приходи од продаје производа и услуга осталим повезаним правним лицима на домаћем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1012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613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4. Приходи од продаје производа и услуга осталим повезаним правним лицима на иностраном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1013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614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5. Приходи од продаје производа и услуга на домаћем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1014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34.878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77.983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6A31E4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129.11</w:t>
            </w:r>
            <w:r w:rsidR="00BE6F01">
              <w:rPr>
                <w:rFonts w:ascii="Times New Roman" w:hAnsi="Times New Roman"/>
                <w:lang w:val="sr-Cyrl-RS" w:eastAsia="sr-Latn-RS"/>
              </w:rPr>
              <w:t>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167.764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615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6. Приходи од продаје готових производа и услуга на иностраном тржишту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1015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III. ПРИХОДИ ОД ПРЕМИЈА, СУБВЕНЦИЈА, </w:t>
            </w: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ДОТАЦИЈА, ДОНАЦИЈА И СЛ.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1016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65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IV. ДРУГИ ПОСЛОВНИ ПРИХОДИ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1017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292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692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1.052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1.498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РАСХОДИ ИЗ РЕДОВНОГ ПОСЛОВАЊА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95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50 до 55, 62 и 63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Б. ПОСЛОВНИ РАСХОДИ (1019 – 1020 – 1021 + 1022 + 1023 + 1024 + 1025 + 1026 + 1027 + 1028+ 1029) ≥ 0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1018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36.641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79.143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131.295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171.494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I. НАБАВНА ВРЕДНОСТ ПРОДАТЕ РОБЕ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1019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358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1.629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2.071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2.822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II. ПРИХОДИ ОД АКТИВИРАЊА УЧИНАКА И РОБЕ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630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III. ПОВЕЋАЊЕ ВРЕДНОСТИ ЗАЛИХА НЕДОВРШЕНИХ И ГОТОВИХ ПРОИЗВОДА И НЕДОВРШЕНИХ УСЛУГА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631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IV. СМАЊЕЊЕ ВРЕДНОСТИ ЗАЛИХА НЕДОВРШЕНИХ И ГОТОВИХ ПРОИЗВОДА И НЕДОВРШЕНИХ УСЛУГА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51 осим 513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V. ТРОШКОВИ МАТЕРИЈАЛА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3.712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8.399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17.312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22.040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513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VI. ТРОШКОВИ ГОРИВА И ЕНЕРГИЈЕ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1.998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C363CB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4.114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C363CB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5.857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E822B1" w:rsidRDefault="00E822B1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8.810</w:t>
            </w:r>
          </w:p>
        </w:tc>
      </w:tr>
      <w:tr w:rsidR="00414C4E" w:rsidRPr="00E822B1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VII. ТРОШКОВИ ЗАРАДА, НАКНАДА ЗАРАДА И ОСТАЛИ ЛИЧНИ РАСХОДИ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25.871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C363CB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52.359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C363CB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79.747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E822B1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</w:t>
            </w:r>
            <w:r w:rsidR="00E822B1">
              <w:rPr>
                <w:rFonts w:ascii="Times New Roman" w:hAnsi="Times New Roman"/>
                <w:lang w:val="sr-Latn-RS" w:eastAsia="sr-Latn-RS"/>
              </w:rPr>
              <w:t>6.060</w:t>
            </w:r>
          </w:p>
        </w:tc>
      </w:tr>
      <w:tr w:rsidR="00414C4E" w:rsidRPr="00E822B1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VIII. ТРОШКОВИ ПРОИЗВОДНИХ УСЛУГА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6A31E4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3.43</w:t>
            </w:r>
            <w:r w:rsidR="00BE6F01"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9.764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C363CB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16.742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20.840</w:t>
            </w:r>
          </w:p>
        </w:tc>
      </w:tr>
      <w:tr w:rsidR="00414C4E" w:rsidRPr="00E822B1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540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IX. ТРОШКОВИ АМОРТИЗАЦИЈЕ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5.117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5.908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541 до 549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X. ТРОШКОВИ ДУГОРОЧНИХ РЕЗЕРВИСАЊА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XI. НЕМАТЕРИЈАЛНИ ТРОШКОВИ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1029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1.270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2.878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4.449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BE6F01" w:rsidRDefault="00BE6F01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5.014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В. ПОСЛОВНИ ДОБИТАК (1001 – 1018) ≥ 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1030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385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334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271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Г. ПОСЛОВНИ ГУБИТАК (1018 – 1001) ≥ 0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1031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1.250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Д. ФИНАНСИЈСКИ ПРИХОДИ (1033 + 1038 + 1039)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1032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FB7AB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21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66, осим 662, 663 и 664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I. ФИНАНСИЈСКИ ПРИХОДИ ОД ПОВЕЗАНИХ ЛИЦА И ОСТАЛИ ФИНАНСИЈСКИ ПРИХОДИ (1034 + 1035 + 1036 + 1037)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1033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21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660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1. Финансијски приходи од матичних и зависних правних лица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1034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661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2. Финансијски приходи од осталих повезаних правних лица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1035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665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3. Приходи од учешћа у добитку придружених правних лица и заједничких подухвата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1036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669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4. Остали финансијски приходи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1037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21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662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II. ПРИХОДИ ОД КАМАТА (ОД ТРЕЋИХ ЛИЦА)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1038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663 и 664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III. ПОЗИТИВНЕ КУРСНЕ РАЗЛИКЕ И ПОЗИТИВНИ ЕФЕКТИ ВАЛУТНЕ КЛАУЗУЛЕ (ПРЕМА ТРЕЋИМ ЛИЦИМА)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1039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56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Ђ. ФИНАНСИЈСКИ РАСХОДИ (1041 + 1046 + 1047)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1040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348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56, осим 562, 563 и 564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I. ФИНАНСИЈСКИ РАСХОДИ ИЗ ОДНОСА СА ПОВЕЗАНИМ ПРАВНИМ ЛИЦИМА И ОСТАЛИ ФИНАНСИЈСКИ РАСХОДИ (1042 + 1043 + 1044 + 1045)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1041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560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1. Финансијски расходи из односа са матичним и зависним правним лицима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1042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561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2. Финансијски расходи из односа са осталим повезаним правним лицима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1043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565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3. Расходи од учешћа у губитку придружених правних лица и заједничких подухвата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1044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566 и 569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4. Остали финансијски расходи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1045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562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II. РАСХОДИ КАМАТА (ПРЕМА ТРЕЋИМ ЛИЦИМА)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1046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268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348</w:t>
            </w:r>
          </w:p>
        </w:tc>
      </w:tr>
      <w:tr w:rsidR="00414C4E" w:rsidRPr="00414C4E" w:rsidTr="00BE6F01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563 и 564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III. НЕГАТИВНЕ КУРСНЕ РАЗЛИКЕ И НЕГАТИВНИ ЕФЕКТИ ВАЛУТНЕ КЛАУЗУЛЕ (ПРЕМА ТРЕЋИМ ЛИЦИМА)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1047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Е. ДОБИТАК ИЗ ФИНАНСИРАЊА (1032 – 1040)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1048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Ж. ГУБИТАК ИЗ ФИНАНСИРАЊА (1040 – 1032)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1049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254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FB7AB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327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683 и 685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 xml:space="preserve">З. ПРИХОДИ ОД УСКЛАЂИВАЊА </w:t>
            </w: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ВРЕДНОСТИ ОСТАЛЕ ИМОВИНЕ КОЈА СЕ ИСКАЗУЈЕ ПО ФЕР ВРЕДНОСТИ КРОЗ БИЛАНС УСПЕХА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1050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583 и 585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И. РАСХОДИ ОД УСКЛАЂИВАЊА ВРЕДНОСТИ ОСТАЛЕ ИМОВИНЕ КОЈА СЕ ИСКАЗУЈЕ ПО ФЕР ВРЕДНОСТИ КРОЗ БИЛАНС УСПЕХА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1051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67 и 68, осим 683 и 685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Ј. ОСТАЛИ ПРИХОДИ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1052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196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229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57 и 58, осим 583 и 585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К. ОСТАЛИ РАСХОДИ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1053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112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 xml:space="preserve">Л. ДОБИТАК ИЗ РЕДОВНОГ ПОСЛОВАЊА ПРЕ ОПОРЕЗИВАЊА </w:t>
            </w:r>
            <w:r w:rsidRPr="00414C4E">
              <w:rPr>
                <w:rFonts w:ascii="Times New Roman" w:hAnsi="Times New Roman"/>
                <w:lang w:val="sr-Latn-RS" w:eastAsia="sr-Latn-RS"/>
              </w:rPr>
              <w:br/>
              <w:t>(1030 – 1031 + 1048 – 1049 + 1050 – 1051 + 1052 – 1053)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1054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FB7AB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61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Љ. ГУБИТАК ИЗ РЕДОВНОГ ПОСЛОВАЊА ПРЕ ОПОРЕЗИВАЊА</w:t>
            </w:r>
            <w:r w:rsidRPr="00414C4E">
              <w:rPr>
                <w:rFonts w:ascii="Times New Roman" w:hAnsi="Times New Roman"/>
                <w:lang w:val="sr-Latn-RS" w:eastAsia="sr-Latn-RS"/>
              </w:rPr>
              <w:br/>
              <w:t xml:space="preserve"> (1031 – 1030 + 1049 – 1048 + 1051 – 1050 + 1053 – 1052)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1055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1.323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69-59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М. НЕТО ДОБИТАК ПОСЛОВАЊА КОЈЕ СЕ ОБУСТАВЉА, ЕФЕКТИ ПРОМЕНЕ РАЧУНОВОДСТВЕНЕ ПОЛИТИКЕ И ИСПРАВКА ГРЕШАКА ИЗ РАНИЈИХ ПЕРИОДА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1056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59-69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 xml:space="preserve">Н. НЕТО ГУБИТАК ПОСЛОВАЊА КОЈЕ СЕ ОБУСТАВЉА, РАСХОДИ ПРОМЕНЕ РАЧУНОВОДСТВЕНЕ ПОЛИТИКЕ И ИСПРАВКА </w:t>
            </w: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ГРЕШАКА ИЗ РАНИЈИХ ПЕРИОДА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1057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Њ. ДОБИТАК ПРЕ ОПОРЕЗИВАЊА (1054 – 1055 + 1056 – 1057)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1058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FB7AB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61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О. ГУБИТАК ПРЕ ОПОРЕЗИВАЊА (1055 – 1054 + 1057 – 1056)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1059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1.323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П. ПОРЕЗ НА ДОБИТАК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721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I. ПОРЕСКИ РАСХОД ПЕРИОДА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1060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део 722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II. ОДЛОЖЕНИ ПОРЕСКИ РАСХОДИ ПЕРИОДА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1061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део 722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III. ОДЛОЖЕНИ ПОРЕСКИ ПРИХОДИ ПЕРИОДА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1062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723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Р. ИСПЛАЋЕНА ЛИЧНА ПРИМАЊА ПОСЛОДАВЦА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1063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С. НЕТО ДОБИТАК (1058 – 1059 – 1060 – 1061 + 1062 - 1063)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1064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FB7AB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61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Т. НЕТО ГУБИТАК (1059 – 1058 + 1060 + 1061 – 1062 + 1063)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1065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1.323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1A34FA" w:rsidRDefault="001A34FA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I. НЕТО ДОБИТАК КОЈИ ПРИПАДА МАЊИНСКИМ УЛАГАЧИМА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1066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963A0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II. НЕТО ДОБИТАК КОЈИ ПРИПАДА ВЕЋИНСКОМ ВЛАСНИКУ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1067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BE6F01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III. НЕТО ГУБИТАК  КОЈИ ПРИПАДА МАЊИНСКИМ УЛАГАЧИМА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1068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BE6F01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IV. НЕТО ГУБИТАК  КОЈИ ПРИПАДА ВЕЋИНСКОМ ВЛАСНИКУ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1069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BE6F01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lastRenderedPageBreak/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V. ЗАРАДА ПО АКЦИЈИ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BE6F01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1. Основна зарада по акцији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BE6F01">
        <w:trPr>
          <w:trHeight w:val="702"/>
        </w:trPr>
        <w:tc>
          <w:tcPr>
            <w:tcW w:w="3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0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2. Умањена (разводњена) зарада по акцији</w:t>
            </w:r>
          </w:p>
        </w:tc>
        <w:tc>
          <w:tcPr>
            <w:tcW w:w="4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1071</w:t>
            </w: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</w:tbl>
    <w:p w:rsidR="00737F3A" w:rsidRDefault="00737F3A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A224DA" w:rsidRPr="00C715BE" w:rsidRDefault="00C715BE" w:rsidP="00C715BE">
      <w:pPr>
        <w:numPr>
          <w:ilvl w:val="1"/>
          <w:numId w:val="2"/>
        </w:num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П</w:t>
      </w:r>
      <w:r w:rsidR="00CF66EF" w:rsidRPr="00C715BE">
        <w:rPr>
          <w:rFonts w:ascii="Times New Roman" w:hAnsi="Times New Roman"/>
          <w:color w:val="000000"/>
          <w:lang w:val="sr-Cyrl-RS"/>
        </w:rPr>
        <w:t xml:space="preserve"> </w:t>
      </w:r>
      <w:r w:rsidR="00E60098">
        <w:rPr>
          <w:rFonts w:ascii="Times New Roman" w:hAnsi="Times New Roman"/>
          <w:color w:val="000000"/>
          <w:lang w:val="sr-Cyrl-RS"/>
        </w:rPr>
        <w:t xml:space="preserve">5.3. </w:t>
      </w:r>
      <w:r w:rsidR="00B44411" w:rsidRPr="00C715BE">
        <w:rPr>
          <w:rFonts w:ascii="Times New Roman" w:hAnsi="Times New Roman"/>
          <w:color w:val="000000"/>
          <w:lang w:val="sr-Cyrl-RS"/>
        </w:rPr>
        <w:t>План остварене доб</w:t>
      </w:r>
      <w:r w:rsidR="003D0179">
        <w:rPr>
          <w:rFonts w:ascii="Times New Roman" w:hAnsi="Times New Roman"/>
          <w:color w:val="000000"/>
          <w:lang w:val="sr-Cyrl-RS"/>
        </w:rPr>
        <w:t>ити за 2021</w:t>
      </w:r>
      <w:r w:rsidR="00A224DA" w:rsidRPr="00C715BE">
        <w:rPr>
          <w:rFonts w:ascii="Times New Roman" w:hAnsi="Times New Roman"/>
          <w:color w:val="000000"/>
          <w:lang w:val="sr-Cyrl-RS"/>
        </w:rPr>
        <w:t>. годину- предложени начин расподеле.</w:t>
      </w:r>
    </w:p>
    <w:p w:rsidR="00A224DA" w:rsidRPr="003D231B" w:rsidRDefault="00A224DA" w:rsidP="003D231B">
      <w:pPr>
        <w:ind w:left="1860"/>
        <w:rPr>
          <w:rFonts w:ascii="Times New Roman" w:hAnsi="Times New Roman"/>
          <w:color w:val="000000"/>
          <w:lang w:val="sr-Cyrl-RS"/>
        </w:rPr>
      </w:pPr>
    </w:p>
    <w:p w:rsidR="00A224DA" w:rsidRDefault="00A224DA" w:rsidP="003D231B">
      <w:pPr>
        <w:ind w:firstLine="720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b/>
          <w:i/>
          <w:color w:val="000000"/>
          <w:lang w:val="sr-Cyrl-RS"/>
        </w:rPr>
        <w:t xml:space="preserve"> </w:t>
      </w:r>
      <w:r w:rsidRPr="003D231B">
        <w:rPr>
          <w:rFonts w:ascii="Times New Roman" w:hAnsi="Times New Roman"/>
          <w:color w:val="000000"/>
          <w:lang w:val="sr-Cyrl-RS"/>
        </w:rPr>
        <w:t xml:space="preserve">У Билансу успеха исказана је </w:t>
      </w:r>
      <w:r w:rsidR="006A77CB" w:rsidRPr="003D231B">
        <w:rPr>
          <w:rFonts w:ascii="Times New Roman" w:hAnsi="Times New Roman"/>
          <w:color w:val="000000"/>
          <w:lang w:val="sr-Cyrl-RS"/>
        </w:rPr>
        <w:t xml:space="preserve">очекивана </w:t>
      </w:r>
      <w:r w:rsidRPr="003D231B">
        <w:rPr>
          <w:rFonts w:ascii="Times New Roman" w:hAnsi="Times New Roman"/>
          <w:color w:val="000000"/>
          <w:lang w:val="sr-Cyrl-RS"/>
        </w:rPr>
        <w:t xml:space="preserve">добит од </w:t>
      </w:r>
      <w:r w:rsidR="003D0179">
        <w:rPr>
          <w:rFonts w:ascii="Times New Roman" w:hAnsi="Times New Roman"/>
          <w:color w:val="000000"/>
          <w:lang w:val="sr-Latn-RS"/>
        </w:rPr>
        <w:t>61</w:t>
      </w:r>
      <w:r w:rsidR="00645096">
        <w:rPr>
          <w:rFonts w:ascii="Times New Roman" w:hAnsi="Times New Roman"/>
          <w:color w:val="000000"/>
          <w:lang w:val="sr-Cyrl-RS"/>
        </w:rPr>
        <w:t xml:space="preserve"> ( у </w:t>
      </w:r>
      <w:r w:rsidR="008F3051" w:rsidRPr="003D231B">
        <w:rPr>
          <w:rFonts w:ascii="Times New Roman" w:hAnsi="Times New Roman"/>
          <w:color w:val="000000"/>
          <w:lang w:val="sr-Cyrl-RS"/>
        </w:rPr>
        <w:t xml:space="preserve">000 </w:t>
      </w:r>
      <w:r w:rsidRPr="003D231B">
        <w:rPr>
          <w:rFonts w:ascii="Times New Roman" w:hAnsi="Times New Roman"/>
          <w:color w:val="000000"/>
          <w:lang w:val="sr-Cyrl-RS"/>
        </w:rPr>
        <w:t>динара</w:t>
      </w:r>
      <w:r w:rsidR="00645096">
        <w:rPr>
          <w:rFonts w:ascii="Times New Roman" w:hAnsi="Times New Roman"/>
          <w:color w:val="000000"/>
          <w:lang w:val="sr-Cyrl-RS"/>
        </w:rPr>
        <w:t>)</w:t>
      </w:r>
      <w:r w:rsidR="003D0179">
        <w:rPr>
          <w:rFonts w:ascii="Times New Roman" w:hAnsi="Times New Roman"/>
          <w:color w:val="000000"/>
          <w:lang w:val="sr-Cyrl-RS"/>
        </w:rPr>
        <w:t>, која је доста мања од остварене добити за 2019.годину</w:t>
      </w:r>
      <w:r w:rsidR="00D0572A">
        <w:rPr>
          <w:rFonts w:ascii="Times New Roman" w:hAnsi="Times New Roman"/>
          <w:color w:val="000000"/>
          <w:lang w:val="sr-Latn-RS"/>
        </w:rPr>
        <w:t xml:space="preserve"> ( </w:t>
      </w:r>
      <w:r w:rsidR="00D0572A">
        <w:rPr>
          <w:rFonts w:ascii="Times New Roman" w:hAnsi="Times New Roman"/>
          <w:color w:val="000000"/>
          <w:lang w:val="sr-Cyrl-RS"/>
        </w:rPr>
        <w:t>била је 3.</w:t>
      </w:r>
      <w:r w:rsidR="00F96F01">
        <w:rPr>
          <w:rFonts w:ascii="Times New Roman" w:hAnsi="Times New Roman"/>
          <w:color w:val="000000"/>
          <w:lang w:val="sr-Cyrl-RS"/>
        </w:rPr>
        <w:t>289.478 динара)</w:t>
      </w:r>
      <w:r w:rsidR="003D0179">
        <w:rPr>
          <w:rFonts w:ascii="Times New Roman" w:hAnsi="Times New Roman"/>
          <w:color w:val="000000"/>
          <w:lang w:val="sr-Cyrl-RS"/>
        </w:rPr>
        <w:t xml:space="preserve"> и очекиване добити за 2020.годину, а из разлога неповољних економских утицаја изазваних пандемијом вируса </w:t>
      </w:r>
      <w:r w:rsidR="003D0179">
        <w:rPr>
          <w:rFonts w:ascii="Times New Roman" w:hAnsi="Times New Roman"/>
          <w:color w:val="000000"/>
          <w:lang w:val="sr-Latn-RS"/>
        </w:rPr>
        <w:t xml:space="preserve">COVID 19, </w:t>
      </w:r>
      <w:r w:rsidRPr="003D231B">
        <w:rPr>
          <w:rFonts w:ascii="Times New Roman" w:hAnsi="Times New Roman"/>
          <w:color w:val="000000"/>
          <w:lang w:val="sr-Cyrl-RS"/>
        </w:rPr>
        <w:t>а коју предлажемо да се подели између предузећа и Града Сомбора као оснивача у односу 50%  : 50%.</w:t>
      </w:r>
    </w:p>
    <w:p w:rsidR="00F96F01" w:rsidRDefault="00F96F01" w:rsidP="00F96F01">
      <w:pPr>
        <w:ind w:firstLine="72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П</w:t>
      </w:r>
      <w:r w:rsidR="00F33BBE">
        <w:rPr>
          <w:rFonts w:ascii="Times New Roman" w:hAnsi="Times New Roman"/>
          <w:color w:val="000000"/>
          <w:lang w:val="sr-Cyrl-RS"/>
        </w:rPr>
        <w:t xml:space="preserve">реостале остварене добити из предходних година ( 50% ) након поделе, наводимо : У 2014.години износ од 303.782 динара, у 2015.години износ од 14.608 динара и у 2016.години износ од 158.289 динара, </w:t>
      </w:r>
      <w:r w:rsidR="002620D4">
        <w:rPr>
          <w:rFonts w:ascii="Times New Roman" w:hAnsi="Times New Roman"/>
          <w:color w:val="000000"/>
          <w:lang w:val="sr-Cyrl-RS"/>
        </w:rPr>
        <w:t>у 2017.години износ од 199.826 динара и</w:t>
      </w:r>
      <w:r w:rsidR="00645096">
        <w:rPr>
          <w:rFonts w:ascii="Times New Roman" w:hAnsi="Times New Roman"/>
          <w:color w:val="000000"/>
          <w:lang w:val="sr-Cyrl-RS"/>
        </w:rPr>
        <w:t xml:space="preserve"> у 2018.</w:t>
      </w:r>
      <w:r w:rsidR="002620D4">
        <w:rPr>
          <w:rFonts w:ascii="Times New Roman" w:hAnsi="Times New Roman"/>
          <w:color w:val="000000"/>
          <w:lang w:val="sr-Cyrl-RS"/>
        </w:rPr>
        <w:t xml:space="preserve"> години износ од 345.630 динара</w:t>
      </w:r>
      <w:r w:rsidR="0064509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и у 2019.години износ од 1.644.739 динара, остале су нераспоређене добити.</w:t>
      </w:r>
    </w:p>
    <w:p w:rsidR="00A224DA" w:rsidRPr="003D231B" w:rsidRDefault="00A224DA" w:rsidP="00F96F01">
      <w:pPr>
        <w:ind w:firstLine="720"/>
        <w:rPr>
          <w:rFonts w:ascii="Times New Roman" w:hAnsi="Times New Roman"/>
          <w:color w:val="000000"/>
          <w:lang w:val="sr-Cyrl-CS"/>
        </w:rPr>
      </w:pPr>
    </w:p>
    <w:p w:rsidR="00472C48" w:rsidRDefault="00472C48" w:rsidP="0036114D">
      <w:pPr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ind w:firstLine="720"/>
        <w:rPr>
          <w:rFonts w:ascii="Times New Roman" w:hAnsi="Times New Roman"/>
          <w:color w:val="000000"/>
          <w:lang w:val="sr-Latn-RS"/>
        </w:rPr>
      </w:pPr>
      <w:r w:rsidRPr="003D231B">
        <w:rPr>
          <w:rFonts w:ascii="Times New Roman" w:hAnsi="Times New Roman"/>
          <w:color w:val="000000"/>
          <w:lang w:val="sr-Cyrl-CS"/>
        </w:rPr>
        <w:t>ИЗВЕШТАЈ О ТОКОВИМА ГОТОВИН</w:t>
      </w:r>
      <w:r w:rsidR="008F3051" w:rsidRPr="003D231B">
        <w:rPr>
          <w:rFonts w:ascii="Times New Roman" w:hAnsi="Times New Roman"/>
          <w:color w:val="000000"/>
          <w:lang w:val="sr-Cyrl-CS"/>
        </w:rPr>
        <w:t>Е у периоду 01.01. до 31.12.2</w:t>
      </w:r>
      <w:r w:rsidR="0036114D">
        <w:rPr>
          <w:rFonts w:ascii="Times New Roman" w:hAnsi="Times New Roman"/>
          <w:color w:val="000000"/>
          <w:lang w:val="sr-Cyrl-CS"/>
        </w:rPr>
        <w:t>021</w:t>
      </w:r>
      <w:r w:rsidRPr="003D231B">
        <w:rPr>
          <w:rFonts w:ascii="Times New Roman" w:hAnsi="Times New Roman"/>
          <w:color w:val="000000"/>
          <w:lang w:val="sr-Cyrl-CS"/>
        </w:rPr>
        <w:t>. године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15"/>
        <w:gridCol w:w="763"/>
        <w:gridCol w:w="1356"/>
        <w:gridCol w:w="1356"/>
        <w:gridCol w:w="1356"/>
        <w:gridCol w:w="1589"/>
      </w:tblGrid>
      <w:tr w:rsidR="00414C4E" w:rsidRPr="00414C4E" w:rsidTr="00414C4E">
        <w:trPr>
          <w:trHeight w:val="31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ЈКП "ЗЕЛЕНИЛО"- СОМБОР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14C4E">
        <w:trPr>
          <w:trHeight w:val="31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414C4E">
        <w:trPr>
          <w:trHeight w:val="499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bookmarkStart w:id="5" w:name="RANGE!B3:G58"/>
            <w:bookmarkEnd w:id="5"/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Прилог 3б</w:t>
            </w:r>
          </w:p>
        </w:tc>
      </w:tr>
      <w:tr w:rsidR="00414C4E" w:rsidRPr="00414C4E" w:rsidTr="00414C4E">
        <w:trPr>
          <w:trHeight w:val="49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ИЗВЕШТАЈ О ТОКОВИМА ГОТОВИНЕ</w:t>
            </w:r>
          </w:p>
        </w:tc>
      </w:tr>
      <w:tr w:rsidR="00414C4E" w:rsidRPr="007A5488" w:rsidTr="00414C4E">
        <w:trPr>
          <w:trHeight w:val="49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у п</w:t>
            </w:r>
            <w:r w:rsidR="0036114D">
              <w:rPr>
                <w:rFonts w:ascii="Times New Roman" w:hAnsi="Times New Roman"/>
                <w:b/>
                <w:bCs/>
                <w:lang w:val="sr-Latn-RS" w:eastAsia="sr-Latn-RS"/>
              </w:rPr>
              <w:t>ериоду од  01.01. до 31.12. 2021</w:t>
            </w: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 године</w:t>
            </w:r>
          </w:p>
        </w:tc>
      </w:tr>
      <w:tr w:rsidR="00414C4E" w:rsidRPr="00414C4E" w:rsidTr="00414C4E">
        <w:trPr>
          <w:trHeight w:val="375"/>
        </w:trPr>
        <w:tc>
          <w:tcPr>
            <w:tcW w:w="1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у 000  динара</w:t>
            </w:r>
          </w:p>
        </w:tc>
      </w:tr>
      <w:tr w:rsidR="00414C4E" w:rsidRPr="00414C4E" w:rsidTr="00414C4E">
        <w:trPr>
          <w:trHeight w:val="600"/>
        </w:trPr>
        <w:tc>
          <w:tcPr>
            <w:tcW w:w="195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ПОЗИЦИЈА</w:t>
            </w:r>
          </w:p>
        </w:tc>
        <w:tc>
          <w:tcPr>
            <w:tcW w:w="38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АОП</w:t>
            </w:r>
          </w:p>
        </w:tc>
        <w:tc>
          <w:tcPr>
            <w:tcW w:w="2655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Износ</w:t>
            </w:r>
          </w:p>
        </w:tc>
      </w:tr>
      <w:tr w:rsidR="00414C4E" w:rsidRPr="00414C4E" w:rsidTr="00414C4E">
        <w:trPr>
          <w:trHeight w:val="1380"/>
        </w:trPr>
        <w:tc>
          <w:tcPr>
            <w:tcW w:w="19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38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36114D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01.01-31.03.2021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36114D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01.01-30.06.2021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7E57BC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01.01-30.09.202</w:t>
            </w:r>
            <w:r w:rsidR="0036114D">
              <w:rPr>
                <w:rFonts w:ascii="Times New Roman" w:hAnsi="Times New Roman"/>
                <w:b/>
                <w:bCs/>
                <w:lang w:val="sr-Latn-RS" w:eastAsia="sr-Latn-RS"/>
              </w:rPr>
              <w:t>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36114D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</w:t>
            </w: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01.01-31.12.2021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414C4E" w:rsidRPr="007A5488" w:rsidTr="00414C4E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А. ТОКОВИ ГОТОВИНЕ ИЗ ПОСЛОВНИХ АКТИВНОСТИ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414C4E" w:rsidRPr="00414C4E" w:rsidTr="007E57BC">
        <w:trPr>
          <w:trHeight w:val="675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I. Приливи готовине из пословних активности (1 до 3)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AC6F7B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47.8</w:t>
            </w:r>
            <w:r w:rsidR="00D22D4E">
              <w:rPr>
                <w:rFonts w:ascii="Times New Roman" w:hAnsi="Times New Roman"/>
                <w:lang w:val="sr-Cyrl-RS" w:eastAsia="sr-Latn-RS"/>
              </w:rPr>
              <w:t>47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100.064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156.705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202.371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1. Продаја и примљени аванси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47.749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99.909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156.496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201.996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2. Примљене камате из пословних активности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3. Остали приливи из редовног пословања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155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375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II. Одливи готовине из пословних активности (1 до 5)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57.016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107.083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163.794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206.336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lastRenderedPageBreak/>
              <w:t>1. Исплате добављачима и дати аванси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29.842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B4428F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</w:t>
            </w:r>
            <w:r w:rsidR="00B4428F">
              <w:rPr>
                <w:rFonts w:ascii="Times New Roman" w:hAnsi="Times New Roman"/>
                <w:lang w:val="sr-Cyrl-RS" w:eastAsia="sr-Latn-RS"/>
              </w:rPr>
              <w:t>0.984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B4428F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77.746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B4428F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92.894</w:t>
            </w:r>
          </w:p>
        </w:tc>
      </w:tr>
      <w:tr w:rsidR="00414C4E" w:rsidRPr="00414C4E" w:rsidTr="007E57BC">
        <w:trPr>
          <w:trHeight w:val="54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2. Зараде, накнаде зарада и остали лични расходи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25.871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B4428F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52.359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B4428F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79.747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B4428F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106.060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3. Плаћене камате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106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268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348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4. Порез на добитак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3009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19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5. Одливи по основу осталих јавних прихода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AC6F7B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</w:t>
            </w:r>
            <w:r w:rsidR="00D22D4E">
              <w:rPr>
                <w:rFonts w:ascii="Times New Roman" w:hAnsi="Times New Roman"/>
                <w:lang w:val="sr-Cyrl-RS" w:eastAsia="sr-Latn-RS"/>
              </w:rPr>
              <w:t>112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3.501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5.999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7.015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III. Нето прилив готовине из пословних активности (I-II)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IV. Нето одлив готовине из пословних активности (II-I)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9.169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7.019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7.089</w:t>
            </w: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3.965</w:t>
            </w:r>
          </w:p>
        </w:tc>
      </w:tr>
      <w:tr w:rsidR="00414C4E" w:rsidRPr="007A5488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Б. ТОКОВИ ГОТОВИНЕ ИЗ АКТИВНОСТИ ИНВЕСТИРАЊА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I. Приливи готовине из активности инвестирања (1 до 5)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1. Продаја акција и удела (нето приливи)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2. Продаја нематеријалне имовине, некретнина, постројења, опреме и биолошких средстава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72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3. Остали финансијски пласмани (нето приливи)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4. Примљене камате из активности инвестирања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75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5. Примљене дивиденде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75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II. Одливи готовине из активности инвестирања (1 до 3)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3019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1. Куповина акција и удела (нето одливи)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2. Куповина нематеријалне имовине, некретнина, постројења, опреме и биолошких средстава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75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3. Остали финансијски пласмани (нето одливи)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III. Нето прилив готовине из активности инвестирања (I-II)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IV. Нето одлив готовине из активности инвестирања (II-I)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7A5488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В. ТОКОВИ ГОТОВИНЕ ИЗ АКТИВНОСТИ ФИНАНСИРАЊА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I. Приливи готовине из активности финансирања (1 до 5)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lastRenderedPageBreak/>
              <w:t>1. Увећање основног капитала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2. Дугорочни кредити (нето приливи)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3. Краткорочни кредити (нето приливи)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4. Остале дугорочне обавезе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3029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6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5. Остале краткорочне обавезе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II. Одливи готовине из активности финансирања (1 до 6)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592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1.798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2.698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3.598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1. Откуп сопствених акција и удела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2. Дугорочни кредити (одливи)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3. Краткорочни кредити (одливи)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592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1.798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2.698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3.598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4. Остале обавезе (одливи)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5. Финансијски лизинг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6. Исплаћене дивиденде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III. Нето прилив готовине из активности финансирања (I-II)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3038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IV. Нето одлив готовине из активности финансирања (II-I)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3039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592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1.798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2.698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3.598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Г. СВЕГА ПРИЛИВ ГОТОВИНЕ</w:t>
            </w: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 (3001 + 3013 + 3025)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3040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47.847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100.064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156.705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202.371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Д. СВЕГА ОДЛИВ ГОТОВИНЕ</w:t>
            </w: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 (3005 + 3019 + 3031)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3041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57.608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108.881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166.492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209.934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Ђ. НЕТО ПРИЛИВ ГОТОВИНЕ</w:t>
            </w: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 (3040 – 3041)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3042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Е. НЕТО ОДЛИВ ГОТОВИНЕ</w:t>
            </w: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 (3041 – 3040)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3043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9.761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8.817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9.787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7.563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З. ГОТОВИНА НА ПОЧЕТКУ ОБРАЧУНСКОГ ПЕРИОДА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3044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9.845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9.845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9.845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9.845</w:t>
            </w: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Ж. ПОЗИТИВНЕ КУРСНЕ РАЗЛИКЕ ПО ОСНОВУ ПРЕРАЧУНА ГОТОВИНЕ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3045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И. НЕГАТИВНЕ КУРСНЕ РАЗЛИКЕ ПО ОСНОВУ ПРЕРАЧУНА ГОТОВИНЕ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3046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7E57BC">
        <w:trPr>
          <w:trHeight w:val="600"/>
        </w:trPr>
        <w:tc>
          <w:tcPr>
            <w:tcW w:w="195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 xml:space="preserve">Ј. ГОТОВИНА НА КРАЈУ ОБРАЧУНСКОГ ПЕРИОДА </w:t>
            </w: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(3042 – 3043 + 3044 + 3045 – 3046)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414C4E">
              <w:rPr>
                <w:rFonts w:ascii="Times New Roman" w:hAnsi="Times New Roman"/>
                <w:color w:val="000000"/>
                <w:lang w:val="sr-Latn-RS" w:eastAsia="sr-Latn-RS"/>
              </w:rPr>
              <w:t>3047</w:t>
            </w:r>
          </w:p>
        </w:tc>
        <w:tc>
          <w:tcPr>
            <w:tcW w:w="66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84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1.028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58</w:t>
            </w:r>
          </w:p>
        </w:tc>
        <w:tc>
          <w:tcPr>
            <w:tcW w:w="6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22D4E" w:rsidRDefault="00D22D4E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2.282</w:t>
            </w:r>
          </w:p>
        </w:tc>
      </w:tr>
    </w:tbl>
    <w:p w:rsidR="004D6304" w:rsidRDefault="004D6304" w:rsidP="003D231B">
      <w:pPr>
        <w:ind w:firstLine="720"/>
        <w:rPr>
          <w:rFonts w:ascii="Times New Roman" w:hAnsi="Times New Roman"/>
          <w:color w:val="000000"/>
          <w:lang w:val="sr-Latn-RS"/>
        </w:rPr>
      </w:pPr>
    </w:p>
    <w:p w:rsidR="00241F45" w:rsidRDefault="00241F45" w:rsidP="009C7B44">
      <w:pPr>
        <w:rPr>
          <w:rFonts w:ascii="Times New Roman" w:hAnsi="Times New Roman"/>
          <w:color w:val="000000"/>
          <w:lang w:val="sr-Latn-RS"/>
        </w:rPr>
      </w:pPr>
    </w:p>
    <w:p w:rsidR="00A725F1" w:rsidRDefault="00A725F1" w:rsidP="009C7B44">
      <w:pPr>
        <w:rPr>
          <w:rFonts w:ascii="Times New Roman" w:hAnsi="Times New Roman"/>
          <w:color w:val="000000"/>
          <w:lang w:val="sr-Latn-RS"/>
        </w:rPr>
      </w:pPr>
    </w:p>
    <w:p w:rsidR="00BE0C58" w:rsidRDefault="00BE0C58" w:rsidP="003D231B">
      <w:pPr>
        <w:ind w:firstLine="720"/>
        <w:rPr>
          <w:rFonts w:ascii="Times New Roman" w:hAnsi="Times New Roman"/>
          <w:color w:val="000000"/>
          <w:lang w:val="sr-Latn-RS"/>
        </w:rPr>
      </w:pPr>
    </w:p>
    <w:p w:rsidR="002E2307" w:rsidRDefault="00D21AC1" w:rsidP="00D21AC1">
      <w:pPr>
        <w:numPr>
          <w:ilvl w:val="1"/>
          <w:numId w:val="27"/>
        </w:num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СУБВЕНЦИЈЕ</w:t>
      </w:r>
    </w:p>
    <w:p w:rsidR="00D21AC1" w:rsidRDefault="00D21AC1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</w:p>
    <w:p w:rsidR="00D21AC1" w:rsidRDefault="0026210B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</w:t>
      </w:r>
      <w:r w:rsidR="00355E22">
        <w:rPr>
          <w:rFonts w:ascii="Times New Roman" w:hAnsi="Times New Roman"/>
          <w:color w:val="000000"/>
          <w:lang w:val="sr-Cyrl-CS"/>
        </w:rPr>
        <w:t xml:space="preserve">   </w:t>
      </w:r>
      <w:r>
        <w:rPr>
          <w:rFonts w:ascii="Times New Roman" w:hAnsi="Times New Roman"/>
          <w:color w:val="000000"/>
          <w:lang w:val="sr-Cyrl-CS"/>
        </w:rPr>
        <w:t xml:space="preserve"> За набавку и об</w:t>
      </w:r>
      <w:r w:rsidR="005F3E7F">
        <w:rPr>
          <w:rFonts w:ascii="Times New Roman" w:hAnsi="Times New Roman"/>
          <w:color w:val="000000"/>
          <w:lang w:val="sr-Cyrl-CS"/>
        </w:rPr>
        <w:t>н</w:t>
      </w:r>
      <w:r>
        <w:rPr>
          <w:rFonts w:ascii="Times New Roman" w:hAnsi="Times New Roman"/>
          <w:color w:val="000000"/>
          <w:lang w:val="sr-Cyrl-CS"/>
        </w:rPr>
        <w:t>а</w:t>
      </w:r>
      <w:r w:rsidR="005F3E7F">
        <w:rPr>
          <w:rFonts w:ascii="Times New Roman" w:hAnsi="Times New Roman"/>
          <w:color w:val="000000"/>
          <w:lang w:val="sr-Cyrl-CS"/>
        </w:rPr>
        <w:t>вљање</w:t>
      </w:r>
      <w:r w:rsidR="00D21AC1">
        <w:rPr>
          <w:rFonts w:ascii="Times New Roman" w:hAnsi="Times New Roman"/>
          <w:color w:val="000000"/>
          <w:lang w:val="sr-Cyrl-CS"/>
        </w:rPr>
        <w:t xml:space="preserve"> </w:t>
      </w:r>
      <w:r w:rsidR="005F3E7F">
        <w:rPr>
          <w:rFonts w:ascii="Times New Roman" w:hAnsi="Times New Roman"/>
          <w:color w:val="000000"/>
          <w:lang w:val="sr-Cyrl-CS"/>
        </w:rPr>
        <w:t xml:space="preserve">дела </w:t>
      </w:r>
      <w:r w:rsidR="00D21AC1">
        <w:rPr>
          <w:rFonts w:ascii="Times New Roman" w:hAnsi="Times New Roman"/>
          <w:color w:val="000000"/>
          <w:lang w:val="sr-Cyrl-CS"/>
        </w:rPr>
        <w:t>опреме</w:t>
      </w:r>
      <w:r w:rsidR="002A5386">
        <w:rPr>
          <w:rFonts w:ascii="Times New Roman" w:hAnsi="Times New Roman"/>
          <w:color w:val="000000"/>
          <w:lang w:val="sr-Cyrl-CS"/>
        </w:rPr>
        <w:t xml:space="preserve"> у 2019</w:t>
      </w:r>
      <w:r w:rsidR="00355E22">
        <w:rPr>
          <w:rFonts w:ascii="Times New Roman" w:hAnsi="Times New Roman"/>
          <w:color w:val="000000"/>
          <w:lang w:val="sr-Cyrl-CS"/>
        </w:rPr>
        <w:t>.години добили смо</w:t>
      </w:r>
      <w:r w:rsidR="00D21AC1">
        <w:rPr>
          <w:rFonts w:ascii="Times New Roman" w:hAnsi="Times New Roman"/>
          <w:color w:val="000000"/>
          <w:lang w:val="sr-Cyrl-CS"/>
        </w:rPr>
        <w:t xml:space="preserve"> субвенцију о</w:t>
      </w:r>
      <w:r w:rsidR="00715876">
        <w:rPr>
          <w:rFonts w:ascii="Times New Roman" w:hAnsi="Times New Roman"/>
          <w:color w:val="000000"/>
          <w:lang w:val="sr-Cyrl-CS"/>
        </w:rPr>
        <w:t>д Града Сомбора у износу од 10.0</w:t>
      </w:r>
      <w:r w:rsidR="00D21AC1">
        <w:rPr>
          <w:rFonts w:ascii="Times New Roman" w:hAnsi="Times New Roman"/>
          <w:color w:val="000000"/>
          <w:lang w:val="sr-Cyrl-CS"/>
        </w:rPr>
        <w:t>00.000,00 динара о чему смо сачинили Посебан програм о коришћењу средстава</w:t>
      </w:r>
      <w:r w:rsidR="00715876">
        <w:rPr>
          <w:rFonts w:ascii="Times New Roman" w:hAnsi="Times New Roman"/>
          <w:color w:val="000000"/>
          <w:lang w:val="sr-Cyrl-CS"/>
        </w:rPr>
        <w:t xml:space="preserve"> из буџета Града Сомбора за 2019</w:t>
      </w:r>
      <w:r w:rsidR="00D21AC1">
        <w:rPr>
          <w:rFonts w:ascii="Times New Roman" w:hAnsi="Times New Roman"/>
          <w:color w:val="000000"/>
          <w:lang w:val="sr-Cyrl-CS"/>
        </w:rPr>
        <w:t>. годин</w:t>
      </w:r>
      <w:r w:rsidR="00715876">
        <w:rPr>
          <w:rFonts w:ascii="Times New Roman" w:hAnsi="Times New Roman"/>
          <w:color w:val="000000"/>
          <w:lang w:val="sr-Cyrl-CS"/>
        </w:rPr>
        <w:t>у</w:t>
      </w:r>
      <w:r w:rsidR="004151A1">
        <w:rPr>
          <w:rFonts w:ascii="Times New Roman" w:hAnsi="Times New Roman"/>
          <w:color w:val="000000"/>
          <w:lang w:val="sr-Cyrl-CS"/>
        </w:rPr>
        <w:t>, као и субвенцију од</w:t>
      </w:r>
      <w:r w:rsidR="00715876">
        <w:rPr>
          <w:rFonts w:ascii="Times New Roman" w:hAnsi="Times New Roman"/>
          <w:color w:val="000000"/>
          <w:lang w:val="sr-Cyrl-CS"/>
        </w:rPr>
        <w:t xml:space="preserve"> 700.954,80 динара од Покрајинског секретаријата за пољопривреду.</w:t>
      </w:r>
    </w:p>
    <w:p w:rsidR="004F7C52" w:rsidRDefault="00427843" w:rsidP="004F7C52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Дана 04.10.2019.године закључен је Уговор о унапређењу расадничке производње са Аутономном покрајином Војводине, Покрајинским секретаријатом за пољопривреду, водопривреду и шумарство – Нови Сад, број: 104-401-5002/2019-06 на износ од 4.608.618,00 динара од чега 80% средстава обезбеђује бесповратно Аутономна покрајина Војводина, Покрајински секретаријат за пољопривреду, водопривреду и шумарство, што износи 3.686.894,40 динара а преосталих 20% у износу 921.723,60 динара обезбеђује предузеће из сопствених средстава.</w:t>
      </w:r>
      <w:r w:rsidR="005932AE">
        <w:rPr>
          <w:rFonts w:ascii="Times New Roman" w:hAnsi="Times New Roman"/>
          <w:color w:val="000000"/>
          <w:lang w:val="sr-Cyrl-CS"/>
        </w:rPr>
        <w:t xml:space="preserve"> </w:t>
      </w:r>
      <w:r w:rsidR="00355E22">
        <w:rPr>
          <w:rFonts w:ascii="Times New Roman" w:hAnsi="Times New Roman"/>
          <w:color w:val="000000"/>
          <w:lang w:val="sr-Cyrl-CS"/>
        </w:rPr>
        <w:t xml:space="preserve">Рок за реализацију овог пројекта је </w:t>
      </w:r>
      <w:r w:rsidR="00823E28">
        <w:rPr>
          <w:rFonts w:ascii="Times New Roman" w:hAnsi="Times New Roman"/>
          <w:color w:val="000000"/>
          <w:lang w:val="sr-Cyrl-CS"/>
        </w:rPr>
        <w:t xml:space="preserve">био </w:t>
      </w:r>
      <w:r w:rsidR="00355E22">
        <w:rPr>
          <w:rFonts w:ascii="Times New Roman" w:hAnsi="Times New Roman"/>
          <w:color w:val="000000"/>
          <w:lang w:val="sr-Cyrl-CS"/>
        </w:rPr>
        <w:t>30.06.2020.године.</w:t>
      </w:r>
    </w:p>
    <w:p w:rsidR="005932AE" w:rsidRDefault="00823E28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Средства су </w:t>
      </w:r>
      <w:r w:rsidR="005932AE">
        <w:rPr>
          <w:rFonts w:ascii="Times New Roman" w:hAnsi="Times New Roman"/>
          <w:color w:val="000000"/>
          <w:lang w:val="sr-Cyrl-CS"/>
        </w:rPr>
        <w:t>употреб</w:t>
      </w:r>
      <w:r>
        <w:rPr>
          <w:rFonts w:ascii="Times New Roman" w:hAnsi="Times New Roman"/>
          <w:color w:val="000000"/>
          <w:lang w:val="sr-Cyrl-CS"/>
        </w:rPr>
        <w:t>љена</w:t>
      </w:r>
      <w:r w:rsidR="005932AE">
        <w:rPr>
          <w:rFonts w:ascii="Times New Roman" w:hAnsi="Times New Roman"/>
          <w:color w:val="000000"/>
          <w:lang w:val="sr-Cyrl-CS"/>
        </w:rPr>
        <w:t xml:space="preserve"> за набавку једног трактора МТЗ 1221.3 .</w:t>
      </w:r>
    </w:p>
    <w:p w:rsidR="004F7C52" w:rsidRDefault="00823E28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У 2020. години нисмо</w:t>
      </w:r>
      <w:r w:rsidR="004F7C52">
        <w:rPr>
          <w:rFonts w:ascii="Times New Roman" w:hAnsi="Times New Roman"/>
          <w:color w:val="000000"/>
          <w:lang w:val="sr-Cyrl-CS"/>
        </w:rPr>
        <w:t xml:space="preserve"> доби</w:t>
      </w:r>
      <w:r>
        <w:rPr>
          <w:rFonts w:ascii="Times New Roman" w:hAnsi="Times New Roman"/>
          <w:color w:val="000000"/>
          <w:lang w:val="sr-Cyrl-CS"/>
        </w:rPr>
        <w:t>ли никакве</w:t>
      </w:r>
      <w:r w:rsidR="004F7C52">
        <w:rPr>
          <w:rFonts w:ascii="Times New Roman" w:hAnsi="Times New Roman"/>
          <w:color w:val="000000"/>
          <w:lang w:val="sr-Cyrl-CS"/>
        </w:rPr>
        <w:t xml:space="preserve"> субвенције</w:t>
      </w:r>
      <w:r>
        <w:rPr>
          <w:rFonts w:ascii="Times New Roman" w:hAnsi="Times New Roman"/>
          <w:color w:val="000000"/>
          <w:lang w:val="sr-Cyrl-CS"/>
        </w:rPr>
        <w:t xml:space="preserve"> , а нећемо их добити ни у предстојећој 2021.години</w:t>
      </w:r>
      <w:r w:rsidR="004F7C52">
        <w:rPr>
          <w:rFonts w:ascii="Times New Roman" w:hAnsi="Times New Roman"/>
          <w:color w:val="000000"/>
          <w:lang w:val="sr-Cyrl-CS"/>
        </w:rPr>
        <w:t>.</w:t>
      </w:r>
    </w:p>
    <w:p w:rsidR="00A224DA" w:rsidRPr="003D231B" w:rsidRDefault="00A224DA" w:rsidP="00D21AC1">
      <w:pPr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ind w:firstLine="720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 – СУБВЕНЦИЈЕ у п</w:t>
      </w:r>
      <w:r w:rsidR="00D803AD">
        <w:rPr>
          <w:rFonts w:ascii="Times New Roman" w:hAnsi="Times New Roman"/>
          <w:color w:val="000000"/>
          <w:lang w:val="sr-Cyrl-CS"/>
        </w:rPr>
        <w:t>ериоду 01.01 до 31.12.2021</w:t>
      </w:r>
      <w:r w:rsidRPr="003D231B">
        <w:rPr>
          <w:rFonts w:ascii="Times New Roman" w:hAnsi="Times New Roman"/>
          <w:color w:val="000000"/>
          <w:lang w:val="sr-Cyrl-C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0C58" w:rsidRPr="00B534D3" w:rsidRDefault="00BE0C58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78"/>
        <w:gridCol w:w="1348"/>
        <w:gridCol w:w="1129"/>
        <w:gridCol w:w="1494"/>
        <w:gridCol w:w="1501"/>
        <w:gridCol w:w="1585"/>
      </w:tblGrid>
      <w:tr w:rsidR="00414C4E" w:rsidRPr="00414C4E" w:rsidTr="00697108">
        <w:trPr>
          <w:trHeight w:val="315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ЈКП "ЗЕЛЕНИЛО" Сомбор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534D3" w:rsidRDefault="00B534D3" w:rsidP="00414C4E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Прилог 4.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7A5488" w:rsidTr="00414C4E">
        <w:trPr>
          <w:trHeight w:val="45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СУБВЕНЦИЈЕ И ОСТАЛИ ПРИХОДИ ИЗ БУЏЕТА</w:t>
            </w:r>
          </w:p>
        </w:tc>
      </w:tr>
      <w:tr w:rsidR="00414C4E" w:rsidRPr="00414C4E" w:rsidTr="00697108">
        <w:trPr>
          <w:trHeight w:val="33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у динарима</w:t>
            </w:r>
          </w:p>
        </w:tc>
      </w:tr>
      <w:tr w:rsidR="00414C4E" w:rsidRPr="00414C4E" w:rsidTr="00414C4E">
        <w:trPr>
          <w:trHeight w:val="360"/>
        </w:trPr>
        <w:tc>
          <w:tcPr>
            <w:tcW w:w="5000" w:type="pct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14C4E" w:rsidRPr="00715876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Cyrl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Претходна година</w:t>
            </w: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2</w:t>
            </w:r>
            <w:r w:rsidR="00D803AD">
              <w:rPr>
                <w:rFonts w:ascii="Times New Roman" w:hAnsi="Times New Roman"/>
                <w:b/>
                <w:bCs/>
                <w:lang w:val="sr-Latn-RS" w:eastAsia="sr-Latn-RS"/>
              </w:rPr>
              <w:t>020</w:t>
            </w:r>
            <w:r w:rsidR="00715876">
              <w:rPr>
                <w:rFonts w:ascii="Times New Roman" w:hAnsi="Times New Roman"/>
                <w:b/>
                <w:bCs/>
                <w:lang w:val="sr-Cyrl-RS" w:eastAsia="sr-Latn-RS"/>
              </w:rPr>
              <w:t>.</w:t>
            </w:r>
          </w:p>
        </w:tc>
      </w:tr>
      <w:tr w:rsidR="00414C4E" w:rsidRPr="00414C4E" w:rsidTr="00414C4E">
        <w:trPr>
          <w:trHeight w:val="435"/>
        </w:trPr>
        <w:tc>
          <w:tcPr>
            <w:tcW w:w="5000" w:type="pct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414C4E" w:rsidRPr="007A5488" w:rsidTr="00697108">
        <w:trPr>
          <w:trHeight w:val="1095"/>
        </w:trPr>
        <w:tc>
          <w:tcPr>
            <w:tcW w:w="15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Приход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 xml:space="preserve">Планирано 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Пренето из буџета</w:t>
            </w:r>
          </w:p>
        </w:tc>
        <w:tc>
          <w:tcPr>
            <w:tcW w:w="72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Реализовано                                                                      (процена)</w:t>
            </w:r>
          </w:p>
        </w:tc>
        <w:tc>
          <w:tcPr>
            <w:tcW w:w="72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 xml:space="preserve">Неутрошено </w:t>
            </w:r>
          </w:p>
        </w:tc>
        <w:tc>
          <w:tcPr>
            <w:tcW w:w="76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Износ неутрошених средстава из ранијих година                                     (у односу на претходну)</w:t>
            </w:r>
          </w:p>
        </w:tc>
      </w:tr>
      <w:tr w:rsidR="00414C4E" w:rsidRPr="00414C4E" w:rsidTr="00697108">
        <w:trPr>
          <w:trHeight w:val="345"/>
        </w:trPr>
        <w:tc>
          <w:tcPr>
            <w:tcW w:w="15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4 (2-3)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5</w:t>
            </w:r>
          </w:p>
        </w:tc>
      </w:tr>
      <w:tr w:rsidR="00414C4E" w:rsidRPr="00414C4E" w:rsidTr="00697108">
        <w:trPr>
          <w:trHeight w:val="660"/>
        </w:trPr>
        <w:tc>
          <w:tcPr>
            <w:tcW w:w="15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Субвенције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D803AD" w:rsidRDefault="00D803AD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A33906" w:rsidRDefault="00D803AD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D803AD" w:rsidRDefault="00D803AD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0</w:t>
            </w:r>
          </w:p>
        </w:tc>
      </w:tr>
      <w:tr w:rsidR="00414C4E" w:rsidRPr="00414C4E" w:rsidTr="00697108">
        <w:trPr>
          <w:trHeight w:val="660"/>
        </w:trPr>
        <w:tc>
          <w:tcPr>
            <w:tcW w:w="15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Остали приходи из буџета*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0</w:t>
            </w:r>
          </w:p>
        </w:tc>
      </w:tr>
      <w:tr w:rsidR="00414C4E" w:rsidRPr="00414C4E" w:rsidTr="00697108">
        <w:trPr>
          <w:trHeight w:val="660"/>
        </w:trPr>
        <w:tc>
          <w:tcPr>
            <w:tcW w:w="15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УКУПНО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D803AD" w:rsidRDefault="00D803AD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D803AD" w:rsidRDefault="00D803AD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D803AD" w:rsidRDefault="00D803AD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7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</w:tr>
      <w:tr w:rsidR="009C7B44" w:rsidRPr="00414C4E" w:rsidTr="00697108">
        <w:trPr>
          <w:trHeight w:val="855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44" w:rsidRPr="00414C4E" w:rsidRDefault="009C7B44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C7B44" w:rsidRPr="00414C4E" w:rsidRDefault="009C7B44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B44" w:rsidRPr="00414C4E" w:rsidRDefault="009C7B44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B44" w:rsidRPr="00414C4E" w:rsidRDefault="009C7B44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44" w:rsidRPr="00414C4E" w:rsidRDefault="009C7B44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44" w:rsidRPr="00414C4E" w:rsidRDefault="009C7B44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9C7B44" w:rsidRPr="00414C4E" w:rsidTr="00697108">
        <w:trPr>
          <w:trHeight w:val="1297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B44" w:rsidRPr="00414C4E" w:rsidRDefault="009C7B44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</w:tcPr>
          <w:p w:rsidR="009C7B44" w:rsidRPr="00414C4E" w:rsidRDefault="009C7B44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B44" w:rsidRPr="00414C4E" w:rsidRDefault="009C7B44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7B44" w:rsidRPr="00414C4E" w:rsidRDefault="009C7B44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44" w:rsidRPr="00414C4E" w:rsidRDefault="009C7B44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C7B44" w:rsidRPr="00414C4E" w:rsidRDefault="009C7B44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697108">
        <w:trPr>
          <w:trHeight w:val="855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у динарима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414C4E" w:rsidRPr="007A5488" w:rsidTr="00697108">
        <w:trPr>
          <w:trHeight w:val="660"/>
        </w:trPr>
        <w:tc>
          <w:tcPr>
            <w:tcW w:w="4233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414C4E" w:rsidRPr="00414C4E" w:rsidRDefault="00D803AD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План за период 01.01-31.12.2021</w:t>
            </w:r>
            <w:r w:rsidR="00414C4E" w:rsidRPr="00414C4E">
              <w:rPr>
                <w:rFonts w:ascii="Times New Roman" w:hAnsi="Times New Roman"/>
                <w:b/>
                <w:bCs/>
                <w:lang w:val="sr-Latn-RS" w:eastAsia="sr-Latn-RS"/>
              </w:rPr>
              <w:t>. текућа година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414C4E" w:rsidRPr="00414C4E" w:rsidTr="00697108">
        <w:trPr>
          <w:trHeight w:val="390"/>
        </w:trPr>
        <w:tc>
          <w:tcPr>
            <w:tcW w:w="158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01.01. до 31.03.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01.01. до 30.06.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01.01. до 30.09.</w:t>
            </w:r>
          </w:p>
        </w:tc>
        <w:tc>
          <w:tcPr>
            <w:tcW w:w="7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01.01. до 31.12.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697108">
        <w:trPr>
          <w:trHeight w:val="660"/>
        </w:trPr>
        <w:tc>
          <w:tcPr>
            <w:tcW w:w="158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Субвенције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A33906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A33906" w:rsidRDefault="00A33906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A33906" w:rsidRDefault="00A33906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4E" w:rsidRPr="00A33906" w:rsidRDefault="00A33906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697108">
        <w:trPr>
          <w:trHeight w:val="660"/>
        </w:trPr>
        <w:tc>
          <w:tcPr>
            <w:tcW w:w="1586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Остали приходи из буџета*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72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14C4E" w:rsidRPr="00414C4E" w:rsidTr="00697108">
        <w:trPr>
          <w:trHeight w:val="660"/>
        </w:trPr>
        <w:tc>
          <w:tcPr>
            <w:tcW w:w="158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C4E" w:rsidRPr="00414C4E" w:rsidRDefault="00414C4E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414C4E">
              <w:rPr>
                <w:rFonts w:ascii="Times New Roman" w:hAnsi="Times New Roman"/>
                <w:lang w:val="sr-Latn-RS" w:eastAsia="sr-Latn-RS"/>
              </w:rPr>
              <w:t>УКУПНО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A33906" w:rsidRDefault="00A33906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C4E" w:rsidRPr="00A33906" w:rsidRDefault="00A33906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4C4E" w:rsidRPr="00A33906" w:rsidRDefault="00A33906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26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C4E" w:rsidRPr="00A33906" w:rsidRDefault="00A33906" w:rsidP="00414C4E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414C4E" w:rsidRDefault="00414C4E" w:rsidP="00414C4E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461F79" w:rsidRPr="00345D70" w:rsidTr="00461F79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61F79" w:rsidRPr="00414C4E" w:rsidRDefault="00461F79" w:rsidP="00414C4E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</w:tbl>
    <w:p w:rsidR="00A224DA" w:rsidRDefault="00A224DA" w:rsidP="003D231B">
      <w:pPr>
        <w:numPr>
          <w:ilvl w:val="0"/>
          <w:numId w:val="27"/>
        </w:numPr>
        <w:jc w:val="both"/>
        <w:rPr>
          <w:rFonts w:ascii="Times New Roman" w:hAnsi="Times New Roman"/>
          <w:i/>
          <w:color w:val="000000"/>
          <w:lang w:val="sr-Cyrl-CS"/>
        </w:rPr>
      </w:pPr>
      <w:r w:rsidRPr="003D231B">
        <w:rPr>
          <w:rFonts w:ascii="Times New Roman" w:hAnsi="Times New Roman"/>
          <w:i/>
          <w:color w:val="000000"/>
          <w:lang w:val="sr-Cyrl-CS"/>
        </w:rPr>
        <w:t>ПОЛИТИКА ЗАРАДА И ЗАПОШЉАВАЊА</w:t>
      </w:r>
    </w:p>
    <w:p w:rsidR="00894C73" w:rsidRPr="00894C73" w:rsidRDefault="00894C73" w:rsidP="00894C73">
      <w:pPr>
        <w:jc w:val="both"/>
        <w:rPr>
          <w:rFonts w:ascii="Times New Roman" w:hAnsi="Times New Roman"/>
          <w:i/>
          <w:color w:val="000000"/>
          <w:lang w:val="sr-Cyrl-CS"/>
        </w:rPr>
      </w:pPr>
    </w:p>
    <w:p w:rsidR="00A224DA" w:rsidRPr="003D231B" w:rsidRDefault="001636EE" w:rsidP="001636EE">
      <w:pPr>
        <w:ind w:left="6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6.1.</w:t>
      </w:r>
      <w:r w:rsidR="00A224DA" w:rsidRPr="003D231B">
        <w:rPr>
          <w:rFonts w:ascii="Times New Roman" w:hAnsi="Times New Roman"/>
          <w:color w:val="000000"/>
          <w:lang w:val="sr-Cyrl-CS"/>
        </w:rPr>
        <w:t>Трошкови запослених и текстуално образложење</w:t>
      </w:r>
    </w:p>
    <w:p w:rsidR="00021471" w:rsidRDefault="00A224DA" w:rsidP="00627234">
      <w:pPr>
        <w:rPr>
          <w:lang w:val="sr-Cyrl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</w:t>
      </w:r>
    </w:p>
    <w:p w:rsidR="006B4A40" w:rsidRDefault="00894C73" w:rsidP="00627234">
      <w:pPr>
        <w:rPr>
          <w:rFonts w:ascii="Times New Roman" w:hAnsi="Times New Roman"/>
          <w:color w:val="000000"/>
          <w:lang w:val="sr-Cyrl-CS"/>
        </w:rPr>
      </w:pPr>
      <w:r>
        <w:rPr>
          <w:rFonts w:asciiTheme="minorHAnsi" w:hAnsiTheme="minorHAnsi"/>
          <w:lang w:val="sr-Cyrl-RS"/>
        </w:rPr>
        <w:t xml:space="preserve">             </w:t>
      </w:r>
      <w:r w:rsidR="00627234">
        <w:rPr>
          <w:rFonts w:ascii="Times New Roman" w:hAnsi="Times New Roman"/>
          <w:color w:val="000000"/>
          <w:lang w:val="sr-Latn-RS"/>
        </w:rPr>
        <w:t xml:space="preserve"> </w:t>
      </w:r>
      <w:r w:rsidR="00627234" w:rsidRPr="003D231B">
        <w:rPr>
          <w:rFonts w:ascii="Times New Roman" w:hAnsi="Times New Roman"/>
          <w:color w:val="000000"/>
          <w:lang w:val="sr-Cyrl-CS"/>
        </w:rPr>
        <w:t>Приликом планирања ових трошкова при</w:t>
      </w:r>
      <w:r w:rsidR="00627234">
        <w:rPr>
          <w:rFonts w:ascii="Times New Roman" w:hAnsi="Times New Roman"/>
          <w:color w:val="000000"/>
          <w:lang w:val="sr-Cyrl-CS"/>
        </w:rPr>
        <w:t>државали смо се свих смерница</w:t>
      </w:r>
      <w:r w:rsidR="00627234" w:rsidRPr="003D231B">
        <w:rPr>
          <w:rFonts w:ascii="Times New Roman" w:hAnsi="Times New Roman"/>
          <w:color w:val="000000"/>
          <w:lang w:val="sr-Cyrl-CS"/>
        </w:rPr>
        <w:t xml:space="preserve"> , упутстава и закључака које смо добили</w:t>
      </w:r>
      <w:r w:rsidR="00627234">
        <w:rPr>
          <w:rFonts w:ascii="Times New Roman" w:hAnsi="Times New Roman"/>
          <w:color w:val="000000"/>
          <w:lang w:val="sr-Cyrl-CS"/>
        </w:rPr>
        <w:t xml:space="preserve"> од Министарства привреде и у складу са истим трошкове службених путовања, накнада по уговору о делу, по уговору о привременим и повременим пословима и накнаде физичким лицима по основу осталих уговора планирали смо до н</w:t>
      </w:r>
      <w:r w:rsidR="006B4A40">
        <w:rPr>
          <w:rFonts w:ascii="Times New Roman" w:hAnsi="Times New Roman"/>
          <w:color w:val="000000"/>
          <w:lang w:val="sr-Cyrl-CS"/>
        </w:rPr>
        <w:t>ивоа планираних средства за 2020</w:t>
      </w:r>
      <w:r w:rsidR="00627234">
        <w:rPr>
          <w:rFonts w:ascii="Times New Roman" w:hAnsi="Times New Roman"/>
          <w:color w:val="000000"/>
          <w:lang w:val="sr-Cyrl-CS"/>
        </w:rPr>
        <w:t>.годину. Зараде смо планирали у складу са</w:t>
      </w:r>
      <w:r w:rsidR="006B4A40">
        <w:rPr>
          <w:rFonts w:ascii="Times New Roman" w:hAnsi="Times New Roman"/>
          <w:color w:val="000000"/>
          <w:lang w:val="sr-Cyrl-CS"/>
        </w:rPr>
        <w:t xml:space="preserve"> Законом о јавним предузећима, чл.60, став 4. ( „ Службени гласник РС“</w:t>
      </w:r>
      <w:r w:rsidR="004F3647">
        <w:rPr>
          <w:rFonts w:ascii="Times New Roman" w:hAnsi="Times New Roman"/>
          <w:color w:val="000000"/>
          <w:lang w:val="sr-Cyrl-CS"/>
        </w:rPr>
        <w:t xml:space="preserve"> бр.15/16 и 88/19) и</w:t>
      </w:r>
      <w:r w:rsidR="006B4A40">
        <w:rPr>
          <w:rFonts w:ascii="Times New Roman" w:hAnsi="Times New Roman"/>
          <w:color w:val="000000"/>
          <w:lang w:val="sr-Cyrl-CS"/>
        </w:rPr>
        <w:t xml:space="preserve"> члана 17. став 1. и члана 42. став 1. Закона о Влади ( „ Службени гласник РС“ , бр.55/05,</w:t>
      </w:r>
      <w:r w:rsidR="004F3647">
        <w:rPr>
          <w:rFonts w:ascii="Times New Roman" w:hAnsi="Times New Roman"/>
          <w:color w:val="000000"/>
          <w:lang w:val="sr-Cyrl-CS"/>
        </w:rPr>
        <w:t xml:space="preserve"> </w:t>
      </w:r>
      <w:r w:rsidR="006B4A40">
        <w:rPr>
          <w:rFonts w:ascii="Times New Roman" w:hAnsi="Times New Roman"/>
          <w:color w:val="000000"/>
          <w:lang w:val="sr-Cyrl-CS"/>
        </w:rPr>
        <w:t xml:space="preserve">71/05 – исправка , 101/07, 65/08, 16/11, 68/12 – УС , 72/12, 7/14 – УС 44/14 и 30/18 – др. </w:t>
      </w:r>
      <w:r w:rsidR="004F3647">
        <w:rPr>
          <w:rFonts w:ascii="Times New Roman" w:hAnsi="Times New Roman"/>
          <w:color w:val="000000"/>
          <w:lang w:val="sr-Cyrl-CS"/>
        </w:rPr>
        <w:t>з</w:t>
      </w:r>
      <w:r w:rsidR="006B4A40">
        <w:rPr>
          <w:rFonts w:ascii="Times New Roman" w:hAnsi="Times New Roman"/>
          <w:color w:val="000000"/>
          <w:lang w:val="sr-Cyrl-CS"/>
        </w:rPr>
        <w:t>акон) т.ј. Уредбом Владе о утврђивању елемената годишњег програма пословања за 2021.годину , као и датим Смерницама у делу који се односи на зараде</w:t>
      </w:r>
      <w:r w:rsidR="004F3647">
        <w:rPr>
          <w:rFonts w:ascii="Times New Roman" w:hAnsi="Times New Roman"/>
          <w:color w:val="000000"/>
          <w:lang w:val="sr-Cyrl-CS"/>
        </w:rPr>
        <w:t xml:space="preserve"> - </w:t>
      </w:r>
      <w:r w:rsidR="006B4A40">
        <w:rPr>
          <w:rFonts w:ascii="Times New Roman" w:hAnsi="Times New Roman"/>
          <w:color w:val="000000"/>
          <w:lang w:val="sr-Cyrl-CS"/>
        </w:rPr>
        <w:t>тачка 6.</w:t>
      </w:r>
    </w:p>
    <w:p w:rsidR="00627234" w:rsidRDefault="006B4A40" w:rsidP="00627234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Сагласно напред наведеним прописима, з</w:t>
      </w:r>
      <w:r w:rsidR="00F0110C">
        <w:rPr>
          <w:rFonts w:ascii="Times New Roman" w:hAnsi="Times New Roman"/>
          <w:color w:val="000000"/>
          <w:lang w:val="sr-Cyrl-CS"/>
        </w:rPr>
        <w:t>араду смо у плану за  202</w:t>
      </w:r>
      <w:r>
        <w:rPr>
          <w:rFonts w:ascii="Times New Roman" w:hAnsi="Times New Roman"/>
          <w:color w:val="000000"/>
          <w:lang w:val="sr-Cyrl-CS"/>
        </w:rPr>
        <w:t>1</w:t>
      </w:r>
      <w:r w:rsidR="000A4EC6">
        <w:rPr>
          <w:rFonts w:ascii="Times New Roman" w:hAnsi="Times New Roman"/>
          <w:color w:val="000000"/>
          <w:lang w:val="sr-Cyrl-CS"/>
        </w:rPr>
        <w:t xml:space="preserve">. годину </w:t>
      </w:r>
      <w:r w:rsidR="004F3647">
        <w:rPr>
          <w:rFonts w:ascii="Times New Roman" w:hAnsi="Times New Roman"/>
          <w:color w:val="000000"/>
          <w:lang w:val="sr-Cyrl-CS"/>
        </w:rPr>
        <w:t xml:space="preserve">увећали </w:t>
      </w:r>
      <w:r w:rsidR="000A4EC6">
        <w:rPr>
          <w:rFonts w:ascii="Times New Roman" w:hAnsi="Times New Roman"/>
          <w:color w:val="000000"/>
          <w:lang w:val="sr-Cyrl-CS"/>
        </w:rPr>
        <w:t xml:space="preserve">за </w:t>
      </w:r>
      <w:r w:rsidR="00627234">
        <w:rPr>
          <w:rFonts w:ascii="Times New Roman" w:hAnsi="Times New Roman"/>
          <w:color w:val="000000"/>
          <w:lang w:val="sr-Cyrl-CS"/>
        </w:rPr>
        <w:t>проценат 0,4% минулог рада у од</w:t>
      </w:r>
      <w:r w:rsidR="00D9364F">
        <w:rPr>
          <w:rFonts w:ascii="Times New Roman" w:hAnsi="Times New Roman"/>
          <w:color w:val="000000"/>
          <w:lang w:val="sr-Cyrl-CS"/>
        </w:rPr>
        <w:t>носу на план</w:t>
      </w:r>
      <w:r w:rsidR="004F3647">
        <w:rPr>
          <w:rFonts w:ascii="Times New Roman" w:hAnsi="Times New Roman"/>
          <w:color w:val="000000"/>
          <w:lang w:val="sr-Cyrl-CS"/>
        </w:rPr>
        <w:t xml:space="preserve">иране зараде у </w:t>
      </w:r>
      <w:r>
        <w:rPr>
          <w:rFonts w:ascii="Times New Roman" w:hAnsi="Times New Roman"/>
          <w:color w:val="000000"/>
          <w:lang w:val="sr-Cyrl-CS"/>
        </w:rPr>
        <w:t>предходн</w:t>
      </w:r>
      <w:r w:rsidR="004F3647">
        <w:rPr>
          <w:rFonts w:ascii="Times New Roman" w:hAnsi="Times New Roman"/>
          <w:color w:val="000000"/>
          <w:lang w:val="sr-Cyrl-CS"/>
        </w:rPr>
        <w:t>ој</w:t>
      </w:r>
      <w:r>
        <w:rPr>
          <w:rFonts w:ascii="Times New Roman" w:hAnsi="Times New Roman"/>
          <w:color w:val="000000"/>
          <w:lang w:val="sr-Cyrl-CS"/>
        </w:rPr>
        <w:t xml:space="preserve"> 2020</w:t>
      </w:r>
      <w:r w:rsidR="004F3647">
        <w:rPr>
          <w:rFonts w:ascii="Times New Roman" w:hAnsi="Times New Roman"/>
          <w:color w:val="000000"/>
          <w:lang w:val="sr-Cyrl-CS"/>
        </w:rPr>
        <w:t xml:space="preserve">-тој </w:t>
      </w:r>
      <w:r w:rsidR="00627234">
        <w:rPr>
          <w:rFonts w:ascii="Times New Roman" w:hAnsi="Times New Roman"/>
          <w:color w:val="000000"/>
          <w:lang w:val="sr-Cyrl-CS"/>
        </w:rPr>
        <w:t>годин</w:t>
      </w:r>
      <w:r w:rsidR="004F3647">
        <w:rPr>
          <w:rFonts w:ascii="Times New Roman" w:hAnsi="Times New Roman"/>
          <w:color w:val="000000"/>
          <w:lang w:val="sr-Cyrl-CS"/>
        </w:rPr>
        <w:t>и, уз примену предвиђеног повећања минималне зараде за 2021. годину, као и новоутврђеног повећања неопорезивог дела зараде, који се опорезује порезом на доходак</w:t>
      </w:r>
      <w:r w:rsidR="00627234">
        <w:rPr>
          <w:rFonts w:ascii="Times New Roman" w:hAnsi="Times New Roman"/>
          <w:color w:val="000000"/>
          <w:lang w:val="sr-Cyrl-CS"/>
        </w:rPr>
        <w:t xml:space="preserve">. </w:t>
      </w:r>
    </w:p>
    <w:p w:rsidR="00B60F23" w:rsidRDefault="00EC40C3" w:rsidP="00EC40C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</w:t>
      </w:r>
      <w:r w:rsidR="00627234">
        <w:rPr>
          <w:rFonts w:ascii="Times New Roman" w:hAnsi="Times New Roman"/>
          <w:lang w:val="sr-Cyrl-CS"/>
        </w:rPr>
        <w:t xml:space="preserve">  </w:t>
      </w:r>
      <w:r w:rsidR="00627234" w:rsidRPr="00EE26EC">
        <w:rPr>
          <w:rFonts w:ascii="Times New Roman" w:hAnsi="Times New Roman"/>
          <w:lang w:val="sr-Cyrl-CS"/>
        </w:rPr>
        <w:t>На основу Правилника о унутрашњој организацији и систематизацији радних места ЈКП</w:t>
      </w:r>
      <w:r w:rsidR="00212939">
        <w:rPr>
          <w:rFonts w:ascii="Times New Roman" w:hAnsi="Times New Roman"/>
          <w:lang w:val="sr-Cyrl-CS"/>
        </w:rPr>
        <w:t xml:space="preserve"> „Зеленило“ Сомбор има укупно деведесет и једно</w:t>
      </w:r>
      <w:r w:rsidR="009A340C">
        <w:rPr>
          <w:rFonts w:ascii="Times New Roman" w:hAnsi="Times New Roman"/>
          <w:lang w:val="sr-Cyrl-CS"/>
        </w:rPr>
        <w:t xml:space="preserve"> систематизовано</w:t>
      </w:r>
      <w:r w:rsidR="00627234" w:rsidRPr="00EE26EC">
        <w:rPr>
          <w:rFonts w:ascii="Times New Roman" w:hAnsi="Times New Roman"/>
          <w:lang w:val="sr-Cyrl-CS"/>
        </w:rPr>
        <w:t xml:space="preserve"> радн</w:t>
      </w:r>
      <w:r w:rsidR="009A340C">
        <w:rPr>
          <w:rFonts w:ascii="Times New Roman" w:hAnsi="Times New Roman"/>
          <w:lang w:val="sr-Cyrl-CS"/>
        </w:rPr>
        <w:t>о</w:t>
      </w:r>
      <w:r w:rsidR="00627234" w:rsidRPr="00EE26EC">
        <w:rPr>
          <w:rFonts w:ascii="Times New Roman" w:hAnsi="Times New Roman"/>
          <w:lang w:val="sr-Cyrl-CS"/>
        </w:rPr>
        <w:t xml:space="preserve"> мест</w:t>
      </w:r>
      <w:r w:rsidR="009A340C">
        <w:rPr>
          <w:rFonts w:ascii="Times New Roman" w:hAnsi="Times New Roman"/>
          <w:lang w:val="sr-Cyrl-CS"/>
        </w:rPr>
        <w:t>о</w:t>
      </w:r>
      <w:r w:rsidR="00627234" w:rsidRPr="00EE26EC">
        <w:rPr>
          <w:rFonts w:ascii="Times New Roman" w:hAnsi="Times New Roman"/>
          <w:lang w:val="sr-Cyrl-CS"/>
        </w:rPr>
        <w:t xml:space="preserve">, а </w:t>
      </w:r>
      <w:r w:rsidR="00212939">
        <w:rPr>
          <w:rFonts w:ascii="Times New Roman" w:hAnsi="Times New Roman"/>
          <w:lang w:val="sr-Cyrl-CS"/>
        </w:rPr>
        <w:t>укупан број запослених је осамдесет и осам</w:t>
      </w:r>
      <w:r w:rsidR="009A340C">
        <w:rPr>
          <w:rFonts w:ascii="Times New Roman" w:hAnsi="Times New Roman"/>
          <w:lang w:val="sr-Cyrl-CS"/>
        </w:rPr>
        <w:t xml:space="preserve"> (85</w:t>
      </w:r>
      <w:r w:rsidR="00453A25">
        <w:rPr>
          <w:rFonts w:ascii="Times New Roman" w:hAnsi="Times New Roman"/>
          <w:lang w:val="sr-Cyrl-CS"/>
        </w:rPr>
        <w:t xml:space="preserve"> на неодређено и 3</w:t>
      </w:r>
      <w:r w:rsidR="00627234">
        <w:rPr>
          <w:rFonts w:ascii="Times New Roman" w:hAnsi="Times New Roman"/>
          <w:lang w:val="sr-Cyrl-CS"/>
        </w:rPr>
        <w:t xml:space="preserve"> </w:t>
      </w:r>
      <w:r w:rsidR="00627234" w:rsidRPr="00EE26EC">
        <w:rPr>
          <w:rFonts w:ascii="Times New Roman" w:hAnsi="Times New Roman"/>
          <w:lang w:val="sr-Cyrl-CS"/>
        </w:rPr>
        <w:t>на одређено време)</w:t>
      </w:r>
      <w:r w:rsidR="009A340C">
        <w:rPr>
          <w:rFonts w:ascii="Times New Roman" w:hAnsi="Times New Roman"/>
          <w:lang w:val="sr-Cyrl-CS"/>
        </w:rPr>
        <w:t>, на дан 31.12.2020. О</w:t>
      </w:r>
      <w:r w:rsidR="007632FE">
        <w:rPr>
          <w:rFonts w:ascii="Times New Roman" w:hAnsi="Times New Roman"/>
          <w:lang w:val="sr-Cyrl-CS"/>
        </w:rPr>
        <w:t xml:space="preserve">д месеца </w:t>
      </w:r>
      <w:r w:rsidR="009A340C">
        <w:rPr>
          <w:rFonts w:ascii="Times New Roman" w:hAnsi="Times New Roman"/>
          <w:lang w:val="sr-Cyrl-CS"/>
        </w:rPr>
        <w:t>јануара 2021.</w:t>
      </w:r>
      <w:r w:rsidR="007632FE">
        <w:rPr>
          <w:rFonts w:ascii="Times New Roman" w:hAnsi="Times New Roman"/>
          <w:lang w:val="sr-Cyrl-CS"/>
        </w:rPr>
        <w:t xml:space="preserve"> године, када </w:t>
      </w:r>
      <w:r w:rsidR="00212939">
        <w:rPr>
          <w:rFonts w:ascii="Times New Roman" w:hAnsi="Times New Roman"/>
          <w:lang w:val="sr-Cyrl-CS"/>
        </w:rPr>
        <w:t xml:space="preserve">двоје </w:t>
      </w:r>
      <w:r w:rsidR="007632FE">
        <w:rPr>
          <w:rFonts w:ascii="Times New Roman" w:hAnsi="Times New Roman"/>
          <w:lang w:val="sr-Cyrl-CS"/>
        </w:rPr>
        <w:t xml:space="preserve"> запослени</w:t>
      </w:r>
      <w:r w:rsidR="00212939">
        <w:rPr>
          <w:rFonts w:ascii="Times New Roman" w:hAnsi="Times New Roman"/>
          <w:lang w:val="sr-Cyrl-CS"/>
        </w:rPr>
        <w:t>х</w:t>
      </w:r>
      <w:r w:rsidR="007632FE">
        <w:rPr>
          <w:rFonts w:ascii="Times New Roman" w:hAnsi="Times New Roman"/>
          <w:lang w:val="sr-Cyrl-CS"/>
        </w:rPr>
        <w:t xml:space="preserve"> </w:t>
      </w:r>
      <w:r w:rsidR="00212939">
        <w:rPr>
          <w:rFonts w:ascii="Times New Roman" w:hAnsi="Times New Roman"/>
          <w:lang w:val="sr-Cyrl-CS"/>
        </w:rPr>
        <w:t>по основу проглашавања вишком запослених ( технолошки вишак )</w:t>
      </w:r>
      <w:r>
        <w:rPr>
          <w:rFonts w:ascii="Times New Roman" w:hAnsi="Times New Roman"/>
          <w:lang w:val="sr-Cyrl-CS"/>
        </w:rPr>
        <w:t>и то , један са места трактористе</w:t>
      </w:r>
      <w:r w:rsidR="006E6A9C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 xml:space="preserve"> јер нам више није потребно са аспекта унутрашње организације и систематизације</w:t>
      </w:r>
      <w:r w:rsidR="00233F9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радних места где имамо довољан број тракториста у другој организационој јединици, а други са места пословође у стаклари на расаднику из разлога што остали запослени на расаднику у оквиру својих послова и задужења, могу обављати и тај посао.</w:t>
      </w:r>
      <w:r w:rsidR="00233F9B">
        <w:rPr>
          <w:rFonts w:ascii="Times New Roman" w:hAnsi="Times New Roman"/>
          <w:lang w:val="sr-Cyrl-CS"/>
        </w:rPr>
        <w:t xml:space="preserve"> И</w:t>
      </w:r>
      <w:r w:rsidR="00212939">
        <w:rPr>
          <w:rFonts w:ascii="Times New Roman" w:hAnsi="Times New Roman"/>
          <w:lang w:val="sr-Cyrl-CS"/>
        </w:rPr>
        <w:t>мамо у плану да у том броју запослимо нове радника, на</w:t>
      </w:r>
      <w:r w:rsidR="00233F9B">
        <w:rPr>
          <w:rFonts w:ascii="Times New Roman" w:hAnsi="Times New Roman"/>
          <w:lang w:val="sr-Cyrl-CS"/>
        </w:rPr>
        <w:t xml:space="preserve"> два места у рачуноводству</w:t>
      </w:r>
      <w:r w:rsidR="00212939">
        <w:rPr>
          <w:rFonts w:ascii="Times New Roman" w:hAnsi="Times New Roman"/>
          <w:lang w:val="sr-Cyrl-CS"/>
        </w:rPr>
        <w:t xml:space="preserve">, а за које смо поднели захтев за добијање сагласности од надлежног органа и за које се надамо да ћемо у јануару 2021.године ту сагласност и добити. Структура </w:t>
      </w:r>
      <w:r w:rsidR="006E6A9C">
        <w:rPr>
          <w:rFonts w:ascii="Times New Roman" w:hAnsi="Times New Roman"/>
          <w:lang w:val="sr-Cyrl-CS"/>
        </w:rPr>
        <w:t xml:space="preserve">ће </w:t>
      </w:r>
      <w:r w:rsidR="00212939">
        <w:rPr>
          <w:rFonts w:ascii="Times New Roman" w:hAnsi="Times New Roman"/>
          <w:lang w:val="sr-Cyrl-CS"/>
        </w:rPr>
        <w:t>остати непромењена,  осамдесет и пет запослених на неодређено и три</w:t>
      </w:r>
      <w:r w:rsidR="007632FE">
        <w:rPr>
          <w:rFonts w:ascii="Times New Roman" w:hAnsi="Times New Roman"/>
          <w:lang w:val="sr-Cyrl-CS"/>
        </w:rPr>
        <w:t xml:space="preserve"> запослена на одређено време.</w:t>
      </w:r>
      <w:r w:rsidR="00627234" w:rsidRPr="00EE26EC">
        <w:rPr>
          <w:rFonts w:ascii="Times New Roman" w:hAnsi="Times New Roman"/>
          <w:lang w:val="sr-Cyrl-CS"/>
        </w:rPr>
        <w:t xml:space="preserve"> </w:t>
      </w:r>
    </w:p>
    <w:p w:rsidR="00930CB9" w:rsidRDefault="00930CB9" w:rsidP="00EF0636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Под редним бројем 22. овог прилога – Отпремнине за одлазак у пензију, исказане су у првом кварталу отпремнине за двоје запослених који су вишак запослених ,у износу од 546.592 динара, обзиром да нема у табели предвиђен ред за отпремнине намењене вишку запослених.</w:t>
      </w:r>
    </w:p>
    <w:p w:rsidR="00930CB9" w:rsidRDefault="00930CB9" w:rsidP="00EF0636">
      <w:pPr>
        <w:ind w:firstLine="360"/>
        <w:jc w:val="both"/>
        <w:rPr>
          <w:rFonts w:ascii="Times New Roman" w:hAnsi="Times New Roman"/>
          <w:lang w:val="sr-Latn-RS"/>
        </w:rPr>
      </w:pPr>
      <w:r>
        <w:rPr>
          <w:rFonts w:ascii="Times New Roman" w:hAnsi="Times New Roman"/>
          <w:lang w:val="sr-Cyrl-CS"/>
        </w:rPr>
        <w:t xml:space="preserve">     У четвртом кварталу, под истим редним бројем исказан је податак за једног запосленог који заиста одлази у старосну пензију.</w:t>
      </w:r>
    </w:p>
    <w:p w:rsidR="00730F17" w:rsidRPr="00930CB9" w:rsidRDefault="00930CB9" w:rsidP="00730F17">
      <w:pPr>
        <w:jc w:val="both"/>
        <w:rPr>
          <w:rFonts w:ascii="Calibri" w:hAnsi="Calibri"/>
          <w:lang w:val="sr-Cyrl-RS"/>
        </w:rPr>
      </w:pPr>
      <w:r>
        <w:rPr>
          <w:rFonts w:ascii="Times New Roman" w:hAnsi="Times New Roman"/>
          <w:lang w:val="sr-Latn-RS"/>
        </w:rPr>
        <w:t xml:space="preserve">          </w:t>
      </w:r>
      <w:r w:rsidR="00A14AA6">
        <w:rPr>
          <w:rFonts w:ascii="Times New Roman" w:hAnsi="Times New Roman"/>
          <w:color w:val="000000"/>
          <w:lang w:val="sr-Cyrl-RS"/>
        </w:rPr>
        <w:t xml:space="preserve"> </w:t>
      </w:r>
      <w:r w:rsidR="00216F60">
        <w:rPr>
          <w:rFonts w:ascii="Times New Roman" w:hAnsi="Times New Roman"/>
          <w:color w:val="000000"/>
          <w:lang w:val="sr-Cyrl-RS"/>
        </w:rPr>
        <w:t>У Програму</w:t>
      </w:r>
      <w:r w:rsidR="00A14AA6">
        <w:rPr>
          <w:rFonts w:ascii="Times New Roman" w:hAnsi="Times New Roman"/>
          <w:color w:val="000000"/>
          <w:lang w:val="sr-Cyrl-RS"/>
        </w:rPr>
        <w:t xml:space="preserve"> пословања</w:t>
      </w:r>
      <w:r w:rsidR="00212939">
        <w:rPr>
          <w:rFonts w:ascii="Times New Roman" w:hAnsi="Times New Roman"/>
          <w:color w:val="000000"/>
          <w:lang w:val="sr-Cyrl-RS"/>
        </w:rPr>
        <w:t xml:space="preserve"> ЈКП „ „Зеленило“ Сомбор за 2021</w:t>
      </w:r>
      <w:r w:rsidR="00A14AA6">
        <w:rPr>
          <w:rFonts w:ascii="Times New Roman" w:hAnsi="Times New Roman"/>
          <w:color w:val="000000"/>
          <w:lang w:val="sr-Cyrl-RS"/>
        </w:rPr>
        <w:t>. годину</w:t>
      </w:r>
      <w:r w:rsidR="00212939">
        <w:rPr>
          <w:rFonts w:ascii="Times New Roman" w:hAnsi="Times New Roman"/>
          <w:color w:val="000000"/>
          <w:lang w:val="sr-Cyrl-RS"/>
        </w:rPr>
        <w:t>, као што је било и у 2020. години,</w:t>
      </w:r>
      <w:r w:rsidR="00F0110C">
        <w:rPr>
          <w:rFonts w:ascii="Times New Roman" w:hAnsi="Times New Roman"/>
          <w:color w:val="000000"/>
          <w:lang w:val="sr-Cyrl-RS"/>
        </w:rPr>
        <w:t xml:space="preserve"> </w:t>
      </w:r>
      <w:r w:rsidR="00730F17">
        <w:rPr>
          <w:rFonts w:ascii="Times New Roman" w:hAnsi="Times New Roman"/>
          <w:color w:val="000000"/>
          <w:lang w:val="sr-Cyrl-RS"/>
        </w:rPr>
        <w:t xml:space="preserve"> предузеће је услед обавезе јавних комуналних предузећа у Републици Србији да на основу Анекса II посебног колективног уговора за јавна предузећа у комуналној делатности на територији </w:t>
      </w:r>
      <w:r w:rsidR="00730F17">
        <w:rPr>
          <w:rFonts w:ascii="Times New Roman" w:hAnsi="Times New Roman"/>
          <w:color w:val="000000"/>
          <w:lang w:val="sr-Cyrl-RS"/>
        </w:rPr>
        <w:lastRenderedPageBreak/>
        <w:t xml:space="preserve">републике Србије, планирају и исплате солидарну помоћ, ради ублажавања неповољног материјалног положаја запослених </w:t>
      </w:r>
      <w:r w:rsidR="0043693A">
        <w:rPr>
          <w:rFonts w:ascii="Times New Roman" w:hAnsi="Times New Roman"/>
          <w:color w:val="000000"/>
          <w:lang w:val="sr-Cyrl-RS"/>
        </w:rPr>
        <w:t xml:space="preserve">, </w:t>
      </w:r>
      <w:r w:rsidR="00730F17">
        <w:rPr>
          <w:rFonts w:ascii="Times New Roman" w:hAnsi="Times New Roman"/>
          <w:color w:val="000000"/>
          <w:lang w:val="sr-Cyrl-RS"/>
        </w:rPr>
        <w:t>у овој табели, под р</w:t>
      </w:r>
      <w:r w:rsidR="0043693A">
        <w:rPr>
          <w:rFonts w:ascii="Times New Roman" w:hAnsi="Times New Roman"/>
          <w:color w:val="000000"/>
          <w:lang w:val="sr-Cyrl-RS"/>
        </w:rPr>
        <w:t>е</w:t>
      </w:r>
      <w:r w:rsidR="00F0110C">
        <w:rPr>
          <w:rFonts w:ascii="Times New Roman" w:hAnsi="Times New Roman"/>
          <w:color w:val="000000"/>
          <w:lang w:val="sr-Cyrl-RS"/>
        </w:rPr>
        <w:t>дним бројем 30</w:t>
      </w:r>
      <w:r w:rsidR="00730F17">
        <w:rPr>
          <w:rFonts w:ascii="Times New Roman" w:hAnsi="Times New Roman"/>
          <w:color w:val="000000"/>
          <w:lang w:val="sr-Cyrl-RS"/>
        </w:rPr>
        <w:t xml:space="preserve">. планирало </w:t>
      </w:r>
      <w:r w:rsidR="00212939">
        <w:rPr>
          <w:rFonts w:ascii="Times New Roman" w:hAnsi="Times New Roman"/>
          <w:color w:val="000000"/>
          <w:lang w:val="sr-Cyrl-RS"/>
        </w:rPr>
        <w:t xml:space="preserve">ову исплату на следећи начин  </w:t>
      </w:r>
    </w:p>
    <w:p w:rsidR="00730F17" w:rsidRPr="00216F60" w:rsidRDefault="00216F60" w:rsidP="00216F6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Нето износ од 41.800,00 динара, биће исплаћен запосленима на </w:t>
      </w:r>
      <w:r w:rsidR="00826D32">
        <w:rPr>
          <w:rFonts w:ascii="Times New Roman" w:hAnsi="Times New Roman"/>
          <w:color w:val="000000"/>
          <w:lang w:val="sr-Cyrl-RS"/>
        </w:rPr>
        <w:t>дванаест једнаких месечних рата:</w:t>
      </w:r>
    </w:p>
    <w:p w:rsidR="00BA2620" w:rsidRDefault="00F0110C" w:rsidP="00F42FBB">
      <w:pPr>
        <w:ind w:left="48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Под редним бројем 31</w:t>
      </w:r>
      <w:r w:rsidR="00730F17">
        <w:rPr>
          <w:rFonts w:ascii="Times New Roman" w:hAnsi="Times New Roman"/>
          <w:color w:val="000000"/>
          <w:lang w:val="sr-Cyrl-RS"/>
        </w:rPr>
        <w:t>.ове табеле навели смо</w:t>
      </w:r>
      <w:r w:rsidR="00826D32">
        <w:rPr>
          <w:rFonts w:ascii="Times New Roman" w:hAnsi="Times New Roman"/>
          <w:color w:val="000000"/>
          <w:lang w:val="sr-Cyrl-RS"/>
        </w:rPr>
        <w:t xml:space="preserve"> број прималаца исте, и то је 88</w:t>
      </w:r>
      <w:r w:rsidR="00730F17">
        <w:rPr>
          <w:rFonts w:ascii="Times New Roman" w:hAnsi="Times New Roman"/>
          <w:color w:val="000000"/>
          <w:lang w:val="sr-Cyrl-RS"/>
        </w:rPr>
        <w:t xml:space="preserve"> запослених. </w:t>
      </w:r>
    </w:p>
    <w:p w:rsidR="00BA2620" w:rsidRDefault="00BA2620" w:rsidP="00021471">
      <w:pPr>
        <w:rPr>
          <w:rFonts w:ascii="Calibri" w:hAnsi="Calibri"/>
          <w:lang w:val="sr-Latn-RS"/>
        </w:rPr>
      </w:pPr>
    </w:p>
    <w:p w:rsidR="00737F3A" w:rsidRDefault="00737F3A" w:rsidP="00021471">
      <w:pPr>
        <w:rPr>
          <w:rFonts w:ascii="Calibri" w:hAnsi="Calibri"/>
          <w:lang w:val="sr-Latn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0"/>
        <w:gridCol w:w="3794"/>
        <w:gridCol w:w="989"/>
        <w:gridCol w:w="1104"/>
        <w:gridCol w:w="972"/>
        <w:gridCol w:w="972"/>
        <w:gridCol w:w="972"/>
        <w:gridCol w:w="972"/>
      </w:tblGrid>
      <w:tr w:rsidR="00414C4E" w:rsidRPr="00B84CE6" w:rsidTr="002453B6">
        <w:trPr>
          <w:trHeight w:val="315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ЈКП " ЗЕЛЕНИЛО " - СОМБОР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5E382F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Прилог 5</w:t>
            </w:r>
          </w:p>
        </w:tc>
      </w:tr>
      <w:tr w:rsidR="00414C4E" w:rsidRPr="00B84CE6" w:rsidTr="00414C4E">
        <w:trPr>
          <w:trHeight w:val="37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ТРОШКОВИ ЗАПОСЛЕНИХ </w:t>
            </w:r>
          </w:p>
        </w:tc>
      </w:tr>
      <w:tr w:rsidR="00414C4E" w:rsidRPr="00B84CE6" w:rsidTr="002453B6">
        <w:trPr>
          <w:trHeight w:val="33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B84CE6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         </w:t>
            </w: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B84CE6" w:rsidP="00B84CE6">
            <w:pPr>
              <w:suppressAutoHyphens w:val="0"/>
              <w:ind w:left="-1367" w:right="-132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у </w:t>
            </w:r>
            <w:r w:rsidR="00525CC6" w:rsidRPr="00B84CE6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д</w:t>
            </w:r>
            <w:r w:rsidR="00414C4E"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инарима</w:t>
            </w:r>
          </w:p>
        </w:tc>
      </w:tr>
      <w:tr w:rsidR="00414C4E" w:rsidRPr="00B84CE6" w:rsidTr="002453B6">
        <w:trPr>
          <w:trHeight w:val="510"/>
        </w:trPr>
        <w:tc>
          <w:tcPr>
            <w:tcW w:w="2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Р.бр.</w:t>
            </w:r>
          </w:p>
        </w:tc>
        <w:tc>
          <w:tcPr>
            <w:tcW w:w="1836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Трошкови запослених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B84CE6" w:rsidRDefault="00AA0C77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План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01.01-31.12.2020</w:t>
            </w:r>
            <w:r w:rsidR="00414C4E"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 Претходна година</w:t>
            </w:r>
          </w:p>
        </w:tc>
        <w:tc>
          <w:tcPr>
            <w:tcW w:w="53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Реализа</w:t>
            </w:r>
            <w:r w:rsidR="00AA0C77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ција (процена) </w:t>
            </w:r>
            <w:r w:rsidR="00AA0C77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01.01-31.12.2020</w:t>
            </w:r>
            <w:r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Претходна година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B84CE6" w:rsidRDefault="00AA0C77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01.01-31.03.2021</w:t>
            </w:r>
            <w:r w:rsidR="00414C4E"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B84CE6" w:rsidRDefault="00F63465" w:rsidP="00AA0C7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01.01-30.06.202</w:t>
            </w:r>
            <w:r w:rsidR="00AA0C77">
              <w:rPr>
                <w:rFonts w:ascii="Times New Roman" w:hAnsi="Times New Roman"/>
                <w:b/>
                <w:bCs/>
                <w:sz w:val="16"/>
                <w:szCs w:val="16"/>
                <w:lang w:val="sr-Cyrl-RS" w:eastAsia="sr-Latn-RS"/>
              </w:rPr>
              <w:t>1</w:t>
            </w:r>
            <w:r w:rsidR="00414C4E"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14C4E" w:rsidRPr="00B84CE6" w:rsidRDefault="00F63465" w:rsidP="00414C4E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</w:t>
            </w:r>
            <w:r w:rsidR="00AA0C77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лан</w:t>
            </w:r>
            <w:r w:rsidR="00AA0C77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01.01-30.09.2021</w:t>
            </w:r>
            <w:r w:rsidR="00414C4E"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47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414C4E" w:rsidRPr="00B84CE6" w:rsidRDefault="00F63465" w:rsidP="00AA0C7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План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01.01-31.12.202</w:t>
            </w:r>
            <w:r w:rsidR="00AA0C77">
              <w:rPr>
                <w:rFonts w:ascii="Times New Roman" w:hAnsi="Times New Roman"/>
                <w:b/>
                <w:bCs/>
                <w:sz w:val="16"/>
                <w:szCs w:val="16"/>
                <w:lang w:val="sr-Cyrl-RS" w:eastAsia="sr-Latn-RS"/>
              </w:rPr>
              <w:t>1</w:t>
            </w:r>
            <w:r w:rsidR="00414C4E" w:rsidRPr="00B84CE6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</w:p>
        </w:tc>
      </w:tr>
      <w:tr w:rsidR="00414C4E" w:rsidRPr="00B84CE6" w:rsidTr="002453B6">
        <w:trPr>
          <w:trHeight w:val="735"/>
        </w:trPr>
        <w:tc>
          <w:tcPr>
            <w:tcW w:w="27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36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3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414C4E" w:rsidRPr="00B84CE6" w:rsidTr="00F63465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Маса НЕТО зарада (зарада по одбитку припадајућих пореза и доприноса на терет запосленог)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6EC1" w:rsidRPr="00AA0C77" w:rsidRDefault="00E16EC1" w:rsidP="00E16E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53.266.597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50.687.750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047D0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13.310.464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C46A68" w:rsidRDefault="003D34AC" w:rsidP="00C46A68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  <w:r w:rsidR="00C46A68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7.432.306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C46A68" w:rsidRDefault="008355C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</w:t>
            </w:r>
            <w:r w:rsidR="00C46A6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  <w:r w:rsidR="00C46A68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.580.075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8047D0" w:rsidRDefault="00C46A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55.898.298</w:t>
            </w:r>
          </w:p>
        </w:tc>
      </w:tr>
      <w:tr w:rsidR="00414C4E" w:rsidRPr="00B84CE6" w:rsidTr="00F63465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Маса БРУТО 1  зарада (зарада са припадајућим порезом и доприносима на терет запосленог)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A0C77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73.294.838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CA4492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69.787.202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047D0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18.141.166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047D0" w:rsidRDefault="00C46A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37.388.179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047D0" w:rsidRDefault="00C46A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56.670.530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8047D0" w:rsidRDefault="00C46A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76.185.196</w:t>
            </w:r>
          </w:p>
        </w:tc>
      </w:tr>
      <w:tr w:rsidR="00414C4E" w:rsidRPr="00B84CE6" w:rsidTr="00F63465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БРУТО 2 зарада (зарада са припадајућим порезом и доприносима на терет послодавца)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A0C77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85.498.427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7B2216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81.406.800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047D0" w:rsidRDefault="007A5B75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21.161.668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047D0" w:rsidRDefault="00C46A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43.613.306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047D0" w:rsidRDefault="00C46A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66.106.164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8047D0" w:rsidRDefault="00C46A68" w:rsidP="00CA4492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88.870.018</w:t>
            </w:r>
          </w:p>
        </w:tc>
      </w:tr>
      <w:tr w:rsidR="00414C4E" w:rsidRPr="00B84CE6" w:rsidTr="00F63465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  по кадровској евиденцији - УКУПНО*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A0C77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355C3" w:rsidRDefault="008355C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47268" w:rsidRDefault="00D472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</w:tr>
      <w:tr w:rsidR="00414C4E" w:rsidRPr="00B84CE6" w:rsidTr="00F63465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4.1.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 - на неодређено време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A0C77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355C3" w:rsidRDefault="008355C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47268" w:rsidRDefault="00D472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</w:t>
            </w:r>
          </w:p>
        </w:tc>
      </w:tr>
      <w:tr w:rsidR="00414C4E" w:rsidRPr="00B84CE6" w:rsidTr="00F63465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4.2.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- на одређено време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A0C77" w:rsidRDefault="00AA0C77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355C3" w:rsidRDefault="008355C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47268" w:rsidRDefault="00D472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по уговору о делу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A0C77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664.557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263.992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166.139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332.279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355C3" w:rsidRDefault="008355C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498.718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47268" w:rsidRDefault="00D472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664.557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накнаде по уговору о делу*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16EC1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355C3" w:rsidRDefault="008355C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47268" w:rsidRDefault="00D472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по ауторским уговорима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16EC1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355C3" w:rsidRDefault="008355C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47268" w:rsidRDefault="00D472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накнаде по ауторским уговорима*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16EC1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8355C3" w:rsidRDefault="008355C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47268" w:rsidRDefault="00D472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по уговору о привременим и повременим пословима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16EC1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3.220.202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F63465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3.220.202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805.051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1.610.102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3.220.202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D47268" w:rsidRDefault="00D4726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</w:t>
            </w:r>
            <w:r w:rsidR="00403719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220.202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накнаде по уговору о привременим и повременим пословима*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16EC1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физичким лицима по основу осталих уговора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16EC1" w:rsidRDefault="00E16EC1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90.000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37.950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22.500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67.500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90.000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накнаде по основу осталих уговора*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lastRenderedPageBreak/>
              <w:t>13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члановима скупштине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чланова скупштине*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15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члановима надзорног одбора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854.432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C560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849.060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291523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212.265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115675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424.530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115675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636.795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6C5608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849.060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чланова надзорног одбора*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17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члановима Комисије за ревизију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чланова Комисије за ревизију*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19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Превоз запослених на посао и са посла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6.600.000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4.552.127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1.650.000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3.300.000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0F1956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4.950.000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6.600.000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Дневнице на службеном путу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160.000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100.000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0F1956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160.000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трошкова на службеном путу</w:t>
            </w: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br/>
              <w:t xml:space="preserve">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50.000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12.500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25.000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37.500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50.000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22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Отпремнина за одлазак у пензију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242.996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264.286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E676B0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546.592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546.592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546.592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809.521</w:t>
            </w:r>
          </w:p>
        </w:tc>
      </w:tr>
      <w:tr w:rsidR="00E676B0" w:rsidRPr="00B84CE6" w:rsidTr="002453B6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676B0" w:rsidRPr="00B84CE6" w:rsidRDefault="00E676B0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676B0" w:rsidRPr="00E676B0" w:rsidRDefault="00E676B0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Број прималаца отпремнине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0" w:rsidRPr="00E676B0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0" w:rsidRPr="00E676B0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0" w:rsidRPr="00E676B0" w:rsidRDefault="003D34AC" w:rsidP="00E676B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0" w:rsidRPr="00E676B0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76B0" w:rsidRPr="00E676B0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676B0" w:rsidRPr="00E676B0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E676B0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24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Јубиларне награде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676B0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40.679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676B0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49.797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76.232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76.232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676B0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129.047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E676B0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179.868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E676B0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25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E676B0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</w:t>
            </w:r>
            <w:r w:rsidR="00E676B0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јубиларне награде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676B0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E676B0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E676B0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E676B0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26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Смештај и исхрана на терену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30.000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B938A0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B938A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15.000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30.000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E676B0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27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Помоћ радницима и породици радника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300.000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299.998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75.000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150.000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225.000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300.000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3A0EAF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28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Стипендије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3A0EAF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29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Остале накнаде трошкова запосленима и осталим физичким лицима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150.000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A0EAF" w:rsidRDefault="00602BBC" w:rsidP="003A0E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149.039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75.000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3A0EAF" w:rsidRDefault="003D34AC" w:rsidP="003A0E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100.000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4C4E" w:rsidRPr="000F1956" w:rsidRDefault="000F1956" w:rsidP="003A0E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125.000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14C4E" w:rsidRPr="00403719" w:rsidRDefault="00403719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150.000</w:t>
            </w:r>
          </w:p>
        </w:tc>
      </w:tr>
      <w:tr w:rsidR="00414C4E" w:rsidRPr="00B84CE6" w:rsidTr="00AA0C77">
        <w:trPr>
          <w:trHeight w:val="720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3A0EAF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30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Солидарна помоћ ради ублажавања неповољног материјалног положаја запослених по Анексу II ПКУ  за ЈКП у ком.делатности</w:t>
            </w:r>
          </w:p>
        </w:tc>
        <w:tc>
          <w:tcPr>
            <w:tcW w:w="47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4.087.112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4.052.277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1.021.7</w:t>
            </w:r>
            <w:r w:rsidR="008703DF"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3D34AC" w:rsidRDefault="003D34AC" w:rsidP="008872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2.043.556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C85480" w:rsidRDefault="000F1956" w:rsidP="008872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3.065.334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C85480" w:rsidRDefault="00403719" w:rsidP="008872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4.087.112</w:t>
            </w:r>
          </w:p>
        </w:tc>
      </w:tr>
      <w:tr w:rsidR="00414C4E" w:rsidRPr="00B84CE6" w:rsidTr="00AA0C77">
        <w:trPr>
          <w:trHeight w:val="315"/>
        </w:trPr>
        <w:tc>
          <w:tcPr>
            <w:tcW w:w="27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4C4E" w:rsidRPr="00B84CE6" w:rsidRDefault="003A0EAF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31</w:t>
            </w: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Број прималаца солидарне помоћи са редног броја 29.</w:t>
            </w:r>
          </w:p>
        </w:tc>
        <w:tc>
          <w:tcPr>
            <w:tcW w:w="478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A0295B" w:rsidRDefault="00A0295B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534" w:type="pct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602BBC" w:rsidRDefault="00602BBC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3D34AC" w:rsidRDefault="003D34AC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C85480" w:rsidRDefault="003D34AC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0F1956" w:rsidRDefault="000F1956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:rsidR="00414C4E" w:rsidRPr="00C85480" w:rsidRDefault="00403719" w:rsidP="008872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88</w:t>
            </w:r>
          </w:p>
        </w:tc>
      </w:tr>
      <w:tr w:rsidR="00414C4E" w:rsidRPr="007A5488" w:rsidTr="002453B6">
        <w:trPr>
          <w:trHeight w:val="390"/>
        </w:trPr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B84CE6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* број запослених/прималаца/чланова последњег дана извештајног периода 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4C4E" w:rsidRPr="00B84CE6" w:rsidRDefault="00414C4E" w:rsidP="00414C4E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</w:tbl>
    <w:p w:rsidR="00737F3A" w:rsidRPr="00894C73" w:rsidRDefault="00737F3A" w:rsidP="003D231B">
      <w:pPr>
        <w:rPr>
          <w:rFonts w:asciiTheme="minorHAnsi" w:hAnsiTheme="minorHAnsi"/>
          <w:szCs w:val="16"/>
          <w:lang w:val="ru-RU"/>
        </w:rPr>
        <w:sectPr w:rsidR="00737F3A" w:rsidRPr="00894C73" w:rsidSect="009C7B44">
          <w:footerReference w:type="default" r:id="rId9"/>
          <w:pgSz w:w="11906" w:h="16838" w:code="9"/>
          <w:pgMar w:top="720" w:right="851" w:bottom="720" w:left="720" w:header="720" w:footer="720" w:gutter="0"/>
          <w:cols w:space="720"/>
          <w:docGrid w:linePitch="360"/>
        </w:sectPr>
      </w:pPr>
    </w:p>
    <w:p w:rsidR="00E763B4" w:rsidRDefault="00E763B4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tbl>
      <w:tblPr>
        <w:tblW w:w="10509" w:type="dxa"/>
        <w:tblLayout w:type="fixed"/>
        <w:tblLook w:val="04A0" w:firstRow="1" w:lastRow="0" w:firstColumn="1" w:lastColumn="0" w:noHBand="0" w:noVBand="1"/>
      </w:tblPr>
      <w:tblGrid>
        <w:gridCol w:w="960"/>
        <w:gridCol w:w="2017"/>
        <w:gridCol w:w="1276"/>
        <w:gridCol w:w="1276"/>
        <w:gridCol w:w="1660"/>
        <w:gridCol w:w="1660"/>
        <w:gridCol w:w="1660"/>
      </w:tblGrid>
      <w:tr w:rsidR="00D327B9" w:rsidRPr="00D327B9" w:rsidTr="00D327B9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D327B9">
              <w:rPr>
                <w:rFonts w:ascii="Times New Roman" w:hAnsi="Times New Roman"/>
                <w:b/>
                <w:bCs/>
                <w:lang w:val="sr-Latn-RS" w:eastAsia="sr-Latn-RS"/>
              </w:rPr>
              <w:t>Прилог 6.</w:t>
            </w:r>
          </w:p>
        </w:tc>
      </w:tr>
      <w:tr w:rsidR="00D327B9" w:rsidRPr="00D327B9" w:rsidTr="00D327B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D327B9" w:rsidRPr="007A5488" w:rsidTr="00D327B9">
        <w:trPr>
          <w:trHeight w:val="375"/>
        </w:trPr>
        <w:tc>
          <w:tcPr>
            <w:tcW w:w="1050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D327B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Број запослених по секторима / организацио</w:t>
            </w:r>
            <w:r w:rsidR="009D3A8F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ним јединицама на дан 31.12.2020</w:t>
            </w:r>
            <w:r w:rsidRPr="00D327B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године</w:t>
            </w:r>
          </w:p>
        </w:tc>
      </w:tr>
      <w:tr w:rsidR="00D327B9" w:rsidRPr="007A5488" w:rsidTr="00D327B9">
        <w:trPr>
          <w:trHeight w:val="375"/>
        </w:trPr>
        <w:tc>
          <w:tcPr>
            <w:tcW w:w="1050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</w:p>
        </w:tc>
      </w:tr>
      <w:tr w:rsidR="00D327B9" w:rsidRPr="007A5488" w:rsidTr="00D327B9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D327B9" w:rsidRPr="007A5488" w:rsidTr="00D327B9">
        <w:trPr>
          <w:trHeight w:val="25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20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Сектор / Организациона јединица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Број систематизованих радних места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Број запослених по кадровској евиденцији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Број запослених на неодређено време 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Број запослених на одређено време</w:t>
            </w:r>
          </w:p>
        </w:tc>
      </w:tr>
      <w:tr w:rsidR="00D327B9" w:rsidRPr="007A5488" w:rsidTr="00D327B9">
        <w:trPr>
          <w:trHeight w:val="6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1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Стручне службе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2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Јавно зеленило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Паркови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</w:p>
        </w:tc>
      </w:tr>
      <w:tr w:rsidR="00D327B9" w:rsidRPr="00D327B9" w:rsidTr="00D327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Расадник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55A2" w:rsidP="00D355A2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       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15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55A2" w:rsidP="00D355A2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           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</w:p>
        </w:tc>
      </w:tr>
      <w:tr w:rsidR="00D327B9" w:rsidRPr="00D327B9" w:rsidTr="00D327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3.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9D3A8F">
            <w:pPr>
              <w:suppressAutoHyphens w:val="0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Механ. и одржав.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D327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Механизација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55A2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55A2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 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9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1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D327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Одржавање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55A2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 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55A2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 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4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D327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4.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Јавна расвета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9D3A8F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55A2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 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55A2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 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55A2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 xml:space="preserve">  </w:t>
            </w:r>
            <w:r w:rsidR="009D3A8F"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3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0</w:t>
            </w:r>
            <w:r w:rsidR="00D327B9"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9D3A8F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D327B9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…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327B9" w:rsidRPr="00D327B9" w:rsidTr="00D327B9">
        <w:trPr>
          <w:trHeight w:val="30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УКУПНО: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7B9" w:rsidRPr="00D327B9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7B9" w:rsidRPr="009D3A8F" w:rsidRDefault="009D3A8F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7B9" w:rsidRPr="00D327B9" w:rsidRDefault="009D3A8F" w:rsidP="009D3A8F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r-Cyrl-RS" w:eastAsia="sr-Latn-RS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</w:tr>
    </w:tbl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7E68BA" w:rsidRDefault="007E68BA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E763B4" w:rsidRDefault="00E763B4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860B3D" w:rsidRDefault="00860B3D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860B3D" w:rsidRPr="00734645" w:rsidRDefault="00860B3D" w:rsidP="00860B3D">
      <w:pPr>
        <w:rPr>
          <w:rFonts w:ascii="Times New Roman" w:hAnsi="Times New Roman"/>
          <w:color w:val="000000"/>
          <w:lang w:val="sr-Cyrl-CS"/>
        </w:rPr>
      </w:pPr>
      <w:r w:rsidRPr="00734645">
        <w:rPr>
          <w:rFonts w:ascii="Times New Roman" w:hAnsi="Times New Roman"/>
          <w:color w:val="000000"/>
          <w:lang w:val="sr-Cyrl-CS"/>
        </w:rPr>
        <w:lastRenderedPageBreak/>
        <w:t>6.3.</w:t>
      </w:r>
      <w:r w:rsidR="00D857A4" w:rsidRPr="00734645">
        <w:rPr>
          <w:rFonts w:ascii="Times New Roman" w:hAnsi="Times New Roman"/>
          <w:color w:val="000000"/>
          <w:lang w:val="sr-Cyrl-CS"/>
        </w:rPr>
        <w:t xml:space="preserve">  Квалификациона структура</w:t>
      </w:r>
    </w:p>
    <w:p w:rsidR="00860B3D" w:rsidRPr="00734645" w:rsidRDefault="00860B3D" w:rsidP="00860B3D">
      <w:pPr>
        <w:rPr>
          <w:rFonts w:ascii="Times New Roman" w:hAnsi="Times New Roman"/>
          <w:color w:val="000000"/>
          <w:lang w:val="sr-Cyrl-CS"/>
        </w:rPr>
      </w:pPr>
    </w:p>
    <w:p w:rsidR="00860B3D" w:rsidRPr="00734645" w:rsidRDefault="00860B3D" w:rsidP="00860B3D">
      <w:pPr>
        <w:rPr>
          <w:rFonts w:ascii="Times New Roman" w:hAnsi="Times New Roman"/>
          <w:color w:val="000000"/>
          <w:lang w:val="sr-Cyrl-CS"/>
        </w:rPr>
      </w:pPr>
      <w:r w:rsidRPr="00734645">
        <w:rPr>
          <w:rFonts w:ascii="Times New Roman" w:hAnsi="Times New Roman"/>
          <w:color w:val="000000"/>
          <w:lang w:val="sr-Cyrl-CS"/>
        </w:rPr>
        <w:t>Структура запослених је приказана у приложеној табели.</w:t>
      </w:r>
    </w:p>
    <w:p w:rsidR="00860B3D" w:rsidRPr="00860B3D" w:rsidRDefault="00860B3D" w:rsidP="00860B3D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860B3D" w:rsidRPr="00860B3D" w:rsidRDefault="00860B3D" w:rsidP="00860B3D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p w:rsidR="00860B3D" w:rsidRPr="00860B3D" w:rsidRDefault="00860B3D" w:rsidP="00860B3D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0"/>
        <w:gridCol w:w="847"/>
        <w:gridCol w:w="1135"/>
        <w:gridCol w:w="1047"/>
        <w:gridCol w:w="1135"/>
        <w:gridCol w:w="1047"/>
        <w:gridCol w:w="260"/>
        <w:gridCol w:w="713"/>
        <w:gridCol w:w="1046"/>
        <w:gridCol w:w="1135"/>
        <w:gridCol w:w="1062"/>
      </w:tblGrid>
      <w:tr w:rsidR="008408AA" w:rsidRPr="008408AA" w:rsidTr="008408AA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bookmarkStart w:id="6" w:name="RANGE!B2:L32"/>
            <w:bookmarkEnd w:id="6"/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FA71EE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 xml:space="preserve">Прилог </w:t>
            </w:r>
            <w:r w:rsidR="00FA71EE">
              <w:rPr>
                <w:rFonts w:ascii="Times New Roman" w:hAnsi="Times New Roman"/>
                <w:lang w:val="sr-Cyrl-RS" w:eastAsia="sr-Latn-RS"/>
              </w:rPr>
              <w:t>7.</w:t>
            </w:r>
          </w:p>
        </w:tc>
      </w:tr>
      <w:tr w:rsidR="008408AA" w:rsidRPr="008408AA" w:rsidTr="008408AA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8408AA" w:rsidRPr="008408AA" w:rsidTr="008408AA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8408AA" w:rsidRPr="008408AA" w:rsidTr="008408AA">
        <w:trPr>
          <w:trHeight w:val="315"/>
        </w:trPr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Квалификациона структура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Старосна структура</w:t>
            </w:r>
          </w:p>
        </w:tc>
      </w:tr>
      <w:tr w:rsidR="008408AA" w:rsidRPr="008408AA" w:rsidTr="008408AA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</w:tr>
      <w:tr w:rsidR="008408AA" w:rsidRPr="008408AA" w:rsidTr="008408AA">
        <w:trPr>
          <w:trHeight w:val="465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Редни број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Опис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Запослени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Надзорни одбор/Скупштина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Редни број</w:t>
            </w:r>
          </w:p>
        </w:tc>
        <w:tc>
          <w:tcPr>
            <w:tcW w:w="104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Опис</w:t>
            </w:r>
          </w:p>
        </w:tc>
        <w:tc>
          <w:tcPr>
            <w:tcW w:w="113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запослених 31.12.2020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.*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запослених 31.12.2021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</w:t>
            </w:r>
          </w:p>
        </w:tc>
      </w:tr>
      <w:tr w:rsidR="008408AA" w:rsidRPr="008408AA" w:rsidTr="008408AA">
        <w:trPr>
          <w:trHeight w:val="810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на дан 31.12.2020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на дан 31.12.2021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7E68B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Бро</w:t>
            </w:r>
            <w:r w:rsidR="007E68BA">
              <w:rPr>
                <w:rFonts w:ascii="Times New Roman" w:hAnsi="Times New Roman"/>
                <w:lang w:val="sr-Latn-RS" w:eastAsia="sr-Latn-RS"/>
              </w:rPr>
              <w:t>ј на дан 31.12.20</w:t>
            </w:r>
            <w:r w:rsidR="007E68BA">
              <w:rPr>
                <w:rFonts w:ascii="Times New Roman" w:hAnsi="Times New Roman"/>
                <w:lang w:val="sr-Cyrl-RS" w:eastAsia="sr-Latn-RS"/>
              </w:rPr>
              <w:t>20</w:t>
            </w:r>
            <w:r w:rsidRPr="008408AA">
              <w:rPr>
                <w:rFonts w:ascii="Times New Roman" w:hAnsi="Times New Roman"/>
                <w:lang w:val="sr-Latn-RS" w:eastAsia="sr-Latn-RS"/>
              </w:rPr>
              <w:t>.*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D24E6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 xml:space="preserve">Број на дан </w:t>
            </w:r>
            <w:r w:rsidR="007E68BA">
              <w:rPr>
                <w:rFonts w:ascii="Times New Roman" w:hAnsi="Times New Roman"/>
                <w:lang w:val="sr-Latn-RS" w:eastAsia="sr-Latn-RS"/>
              </w:rPr>
              <w:t>31.12.2021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7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8408AA" w:rsidRPr="008408AA" w:rsidTr="008E41E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ВСС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До 30 година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</w:t>
            </w:r>
          </w:p>
        </w:tc>
      </w:tr>
      <w:tr w:rsidR="008408AA" w:rsidRPr="008408AA" w:rsidTr="008E41E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ВС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30 до 40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</w:t>
            </w:r>
          </w:p>
        </w:tc>
      </w:tr>
      <w:tr w:rsidR="008408AA" w:rsidRPr="008408AA" w:rsidTr="008E41E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ВКВ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40 до 50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22</w:t>
            </w:r>
          </w:p>
        </w:tc>
      </w:tr>
      <w:tr w:rsidR="008408AA" w:rsidRPr="008408AA" w:rsidTr="008E41E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ССС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24E6A" w:rsidRDefault="008E41ED" w:rsidP="00D24E6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50 до 60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36</w:t>
            </w:r>
          </w:p>
        </w:tc>
      </w:tr>
      <w:tr w:rsidR="008408AA" w:rsidRPr="008408AA" w:rsidTr="008E41E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5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КВ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29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Преко 60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</w:t>
            </w:r>
          </w:p>
        </w:tc>
      </w:tr>
      <w:tr w:rsidR="008408AA" w:rsidRPr="008408AA" w:rsidTr="008E41E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6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ПК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7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УКУПНО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</w:tr>
      <w:tr w:rsidR="008408AA" w:rsidRPr="008408AA" w:rsidTr="008E41E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НК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Просечна старост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47,60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48,41</w:t>
            </w:r>
          </w:p>
        </w:tc>
      </w:tr>
      <w:tr w:rsidR="008408AA" w:rsidRPr="008408AA" w:rsidTr="00F73577">
        <w:trPr>
          <w:trHeight w:val="600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УКУПНО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408AA" w:rsidRPr="008E41ED" w:rsidRDefault="008E41E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8408AA">
              <w:rPr>
                <w:rFonts w:ascii="Times New Roman" w:hAnsi="Times New Roman"/>
                <w:i/>
                <w:iCs/>
                <w:lang w:val="sr-Latn-RS" w:eastAsia="sr-Latn-RS"/>
              </w:rPr>
              <w:t>*Претходна година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8408AA" w:rsidRPr="008408AA" w:rsidTr="008408AA">
        <w:trPr>
          <w:trHeight w:val="435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8408AA">
              <w:rPr>
                <w:rFonts w:ascii="Times New Roman" w:hAnsi="Times New Roman"/>
                <w:i/>
                <w:iCs/>
                <w:lang w:val="sr-Latn-RS" w:eastAsia="sr-Latn-RS"/>
              </w:rPr>
              <w:t>*Претходна година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8408AA" w:rsidRPr="008408AA" w:rsidTr="008408AA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Pr="008408AA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  <w:p w:rsidR="00912185" w:rsidRPr="008408AA" w:rsidRDefault="00912185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8408AA" w:rsidRPr="007A5488" w:rsidTr="008408AA">
        <w:trPr>
          <w:trHeight w:val="375"/>
        </w:trPr>
        <w:tc>
          <w:tcPr>
            <w:tcW w:w="61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lastRenderedPageBreak/>
              <w:t>Структура по полу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3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Структура по времену у радном односу</w:t>
            </w:r>
          </w:p>
        </w:tc>
      </w:tr>
      <w:tr w:rsidR="008408AA" w:rsidRPr="007A5488" w:rsidTr="008408AA">
        <w:trPr>
          <w:trHeight w:val="37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  <w:p w:rsidR="00912185" w:rsidRDefault="00912185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  <w:p w:rsidR="00912185" w:rsidRPr="008408AA" w:rsidRDefault="00912185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8408AA" w:rsidRPr="008408AA" w:rsidTr="008408AA">
        <w:trPr>
          <w:trHeight w:val="510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Редни број</w:t>
            </w:r>
          </w:p>
        </w:tc>
        <w:tc>
          <w:tcPr>
            <w:tcW w:w="8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Опис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Запослени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Надзорни одбор/Скупштина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Редни број</w:t>
            </w:r>
          </w:p>
        </w:tc>
        <w:tc>
          <w:tcPr>
            <w:tcW w:w="10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Опис</w:t>
            </w:r>
          </w:p>
        </w:tc>
        <w:tc>
          <w:tcPr>
            <w:tcW w:w="113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661036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</w:t>
            </w:r>
            <w:r w:rsidR="007E68BA">
              <w:rPr>
                <w:rFonts w:ascii="Times New Roman" w:hAnsi="Times New Roman"/>
                <w:lang w:val="sr-Latn-RS" w:eastAsia="sr-Latn-RS"/>
              </w:rPr>
              <w:t>ој запослених 31.12.2020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.*</w:t>
            </w:r>
          </w:p>
        </w:tc>
        <w:tc>
          <w:tcPr>
            <w:tcW w:w="1062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запослених 31.12.2021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</w:t>
            </w:r>
          </w:p>
        </w:tc>
      </w:tr>
      <w:tr w:rsidR="008408AA" w:rsidRPr="008408AA" w:rsidTr="008408AA">
        <w:trPr>
          <w:trHeight w:val="645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на дан 31.12.2020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на дан 31.12.2021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на дан 31.12.2020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.*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7E68B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Број на дан 31.12.2021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62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8408AA" w:rsidRPr="008408AA" w:rsidTr="005B19B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Мушки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63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До 5 година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</w:t>
            </w:r>
          </w:p>
        </w:tc>
      </w:tr>
      <w:tr w:rsidR="008408AA" w:rsidRPr="008408AA" w:rsidTr="005B19BD">
        <w:trPr>
          <w:trHeight w:val="600"/>
        </w:trPr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Женски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5 до 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14</w:t>
            </w:r>
          </w:p>
        </w:tc>
      </w:tr>
      <w:tr w:rsidR="008408AA" w:rsidRPr="008408AA" w:rsidTr="005B19BD">
        <w:trPr>
          <w:trHeight w:val="600"/>
        </w:trPr>
        <w:tc>
          <w:tcPr>
            <w:tcW w:w="1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УКУПНО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408AA" w:rsidRPr="005B19BD" w:rsidRDefault="005B19B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10 до 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</w:t>
            </w:r>
          </w:p>
        </w:tc>
      </w:tr>
      <w:tr w:rsidR="008408AA" w:rsidRPr="008408AA" w:rsidTr="005B19BD">
        <w:trPr>
          <w:trHeight w:val="600"/>
        </w:trPr>
        <w:tc>
          <w:tcPr>
            <w:tcW w:w="17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8408AA">
              <w:rPr>
                <w:rFonts w:ascii="Times New Roman" w:hAnsi="Times New Roman"/>
                <w:i/>
                <w:iCs/>
                <w:lang w:val="sr-Latn-RS" w:eastAsia="sr-Latn-RS"/>
              </w:rPr>
              <w:t>*Претходна година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15 до 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</w:t>
            </w:r>
          </w:p>
        </w:tc>
      </w:tr>
      <w:tr w:rsidR="008408AA" w:rsidRPr="008408AA" w:rsidTr="005B19BD">
        <w:trPr>
          <w:trHeight w:val="6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20 до 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</w:t>
            </w:r>
          </w:p>
        </w:tc>
      </w:tr>
      <w:tr w:rsidR="008408AA" w:rsidRPr="008408AA" w:rsidTr="005B19BD">
        <w:trPr>
          <w:trHeight w:val="6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25 до 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</w:t>
            </w:r>
          </w:p>
        </w:tc>
      </w:tr>
      <w:tr w:rsidR="008408AA" w:rsidRPr="008408AA" w:rsidTr="005B19BD">
        <w:trPr>
          <w:trHeight w:val="6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30 до 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</w:t>
            </w:r>
          </w:p>
        </w:tc>
      </w:tr>
      <w:tr w:rsidR="008408AA" w:rsidRPr="008408AA" w:rsidTr="005B19BD">
        <w:trPr>
          <w:trHeight w:val="6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Преко 35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661036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</w:t>
            </w:r>
          </w:p>
        </w:tc>
      </w:tr>
      <w:tr w:rsidR="008408AA" w:rsidRPr="008408AA" w:rsidTr="005B19BD">
        <w:trPr>
          <w:trHeight w:val="6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УКУПНО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8408AA" w:rsidRPr="003272AD" w:rsidRDefault="003272AD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88</w:t>
            </w:r>
          </w:p>
        </w:tc>
      </w:tr>
      <w:tr w:rsidR="008408AA" w:rsidRPr="008408AA" w:rsidTr="008408AA">
        <w:trPr>
          <w:trHeight w:val="600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8408AA">
              <w:rPr>
                <w:rFonts w:ascii="Times New Roman" w:hAnsi="Times New Roman"/>
                <w:i/>
                <w:iCs/>
                <w:lang w:val="sr-Latn-RS" w:eastAsia="sr-Latn-RS"/>
              </w:rPr>
              <w:t>*Претходна година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</w:tbl>
    <w:p w:rsidR="00860B3D" w:rsidRDefault="00860B3D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860B3D" w:rsidRDefault="00860B3D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860B3D" w:rsidRDefault="00860B3D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860B3D" w:rsidRDefault="00860B3D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860B3D" w:rsidRDefault="00860B3D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6A3A87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6A3A87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6A3A87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6A3A87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912185" w:rsidRDefault="00912185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912185" w:rsidRDefault="00912185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912185" w:rsidRDefault="00912185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6A3A87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6A3A87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6A3A87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6A3A87" w:rsidRPr="00E04303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A224DA" w:rsidRPr="003D231B" w:rsidRDefault="00C976AA" w:rsidP="00C976AA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  <w:r w:rsidR="00E04303">
        <w:rPr>
          <w:rFonts w:ascii="Times New Roman" w:hAnsi="Times New Roman"/>
          <w:color w:val="000000"/>
          <w:lang w:val="sr-Cyrl-CS"/>
        </w:rPr>
        <w:t xml:space="preserve">               </w:t>
      </w:r>
      <w:r>
        <w:rPr>
          <w:rFonts w:ascii="Times New Roman" w:hAnsi="Times New Roman"/>
          <w:color w:val="000000"/>
          <w:lang w:val="sr-Cyrl-CS"/>
        </w:rPr>
        <w:t xml:space="preserve">   </w:t>
      </w:r>
      <w:r w:rsidR="0007353C">
        <w:rPr>
          <w:rFonts w:ascii="Times New Roman" w:hAnsi="Times New Roman"/>
          <w:color w:val="000000"/>
          <w:lang w:val="sr-Cyrl-CS"/>
        </w:rPr>
        <w:t>6.4</w:t>
      </w:r>
      <w:r w:rsidR="00E04303">
        <w:rPr>
          <w:rFonts w:ascii="Times New Roman" w:hAnsi="Times New Roman"/>
          <w:color w:val="000000"/>
          <w:lang w:val="sr-Cyrl-CS"/>
        </w:rPr>
        <w:t>.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Динамика запошљавања и текстуално образложење</w:t>
      </w: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</w:p>
    <w:p w:rsidR="008930A4" w:rsidRDefault="00E00C2D" w:rsidP="003D231B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    П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ланирано </w:t>
      </w:r>
      <w:r>
        <w:rPr>
          <w:rFonts w:ascii="Times New Roman" w:hAnsi="Times New Roman"/>
          <w:color w:val="000000"/>
          <w:lang w:val="sr-Cyrl-CS"/>
        </w:rPr>
        <w:t>је запошљавање двоје нових радника у 2021</w:t>
      </w:r>
      <w:r w:rsidR="00A224DA" w:rsidRPr="003D231B">
        <w:rPr>
          <w:rFonts w:ascii="Times New Roman" w:hAnsi="Times New Roman"/>
          <w:color w:val="000000"/>
          <w:lang w:val="sr-Cyrl-CS"/>
        </w:rPr>
        <w:t>.години</w:t>
      </w:r>
      <w:r w:rsidR="006C7A70">
        <w:rPr>
          <w:rFonts w:ascii="Times New Roman" w:hAnsi="Times New Roman"/>
          <w:color w:val="000000"/>
          <w:lang w:val="sr-Cyrl-CS"/>
        </w:rPr>
        <w:t xml:space="preserve">, </w:t>
      </w:r>
      <w:r>
        <w:rPr>
          <w:rFonts w:ascii="Times New Roman" w:hAnsi="Times New Roman"/>
          <w:color w:val="000000"/>
          <w:lang w:val="sr-Cyrl-CS"/>
        </w:rPr>
        <w:t>за које је почетком новембра 2020.године поднет надлежном органу захтев за одобрење, а из разлога несметаног одвијања пословне а</w:t>
      </w:r>
      <w:r w:rsidR="008930A4">
        <w:rPr>
          <w:rFonts w:ascii="Times New Roman" w:hAnsi="Times New Roman"/>
          <w:color w:val="000000"/>
          <w:lang w:val="sr-Cyrl-CS"/>
        </w:rPr>
        <w:t>ктивности предузећа, при чему ће двоје запослених у јануару 2021. бити проглашени вишком запослених, тако да укупан број запослених остаје непромењен.</w:t>
      </w:r>
    </w:p>
    <w:p w:rsidR="003225B1" w:rsidRDefault="008930A4" w:rsidP="003D231B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    У новембру 2021. године, један запослени стиче услове за одлазак у старосну пензију, па се такође планира запошљавање, до максималног броја запослених </w:t>
      </w:r>
      <w:r w:rsidR="00E04303">
        <w:rPr>
          <w:rFonts w:ascii="Times New Roman" w:hAnsi="Times New Roman"/>
          <w:color w:val="000000"/>
          <w:lang w:val="sr-Cyrl-CS"/>
        </w:rPr>
        <w:t xml:space="preserve"> .</w:t>
      </w:r>
    </w:p>
    <w:p w:rsidR="004C1EF7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3640"/>
        <w:gridCol w:w="1446"/>
        <w:gridCol w:w="276"/>
        <w:gridCol w:w="535"/>
        <w:gridCol w:w="2460"/>
        <w:gridCol w:w="1446"/>
      </w:tblGrid>
      <w:tr w:rsidR="005F7CBF" w:rsidRPr="008930A4" w:rsidTr="008408A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bookmarkStart w:id="7" w:name="RANGE!A1:G29"/>
            <w:bookmarkEnd w:id="7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Прилог 8</w:t>
            </w:r>
          </w:p>
        </w:tc>
      </w:tr>
      <w:tr w:rsidR="008408AA" w:rsidRPr="008930A4" w:rsidTr="008408AA">
        <w:trPr>
          <w:trHeight w:val="37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ДИНАМИКА ЗАПОШЉАВАЊА</w:t>
            </w:r>
          </w:p>
        </w:tc>
      </w:tr>
      <w:tr w:rsidR="005F7CBF" w:rsidRPr="008930A4" w:rsidTr="008408AA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5F7CBF" w:rsidRPr="008408AA" w:rsidTr="008408AA">
        <w:trPr>
          <w:trHeight w:val="42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Р. бр.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Број запослених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Р. бр.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Број запослених</w:t>
            </w:r>
          </w:p>
        </w:tc>
      </w:tr>
      <w:tr w:rsidR="005F7CBF" w:rsidRPr="008408AA" w:rsidTr="008408AA">
        <w:trPr>
          <w:trHeight w:val="5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5F7CBF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Стање на дан 31.12.2020</w:t>
            </w:r>
            <w:r w:rsidR="008408AA"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 године*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F7CBF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596556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Стање на дан 30.06.2021</w:t>
            </w:r>
            <w:r w:rsidR="008408AA"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540A75" w:rsidRDefault="008408AA" w:rsidP="00540A7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Cyrl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8</w:t>
            </w:r>
            <w:r w:rsidR="00596556">
              <w:rPr>
                <w:rFonts w:ascii="Times New Roman" w:hAnsi="Times New Roman"/>
                <w:b/>
                <w:bCs/>
                <w:lang w:val="sr-Cyrl-RS" w:eastAsia="sr-Latn-RS"/>
              </w:rPr>
              <w:t>8</w:t>
            </w: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Одлив кадрова у периоду </w:t>
            </w: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</w:t>
            </w:r>
            <w:r w:rsidR="005F7CBF">
              <w:rPr>
                <w:rFonts w:ascii="Times New Roman" w:hAnsi="Times New Roman"/>
                <w:b/>
                <w:bCs/>
                <w:lang w:val="sr-Latn-RS" w:eastAsia="sr-Latn-RS"/>
              </w:rPr>
              <w:t>.-31.03.2021</w:t>
            </w: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Одлив кадр</w:t>
            </w:r>
            <w:r w:rsidR="00540A75">
              <w:rPr>
                <w:rFonts w:ascii="Times New Roman" w:hAnsi="Times New Roman"/>
                <w:b/>
                <w:bCs/>
                <w:lang w:val="sr-Latn-RS" w:eastAsia="sr-Latn-RS"/>
              </w:rPr>
              <w:t>ова у пер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иоду 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01.01.-30.09.2021</w:t>
            </w: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F7CBF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>
              <w:rPr>
                <w:rFonts w:ascii="Times New Roman" w:hAnsi="Times New Roman"/>
                <w:i/>
                <w:iCs/>
                <w:lang w:val="sr-Latn-RS" w:eastAsia="sr-Latn-RS"/>
              </w:rPr>
              <w:t>Вишак запослених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F7CBF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8408AA">
              <w:rPr>
                <w:rFonts w:ascii="Times New Roman" w:hAnsi="Times New Roman"/>
                <w:i/>
                <w:iCs/>
                <w:lang w:val="sr-Latn-RS" w:eastAsia="sr-Latn-RS"/>
              </w:rPr>
              <w:t>нема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3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26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25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Пријем кадр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ова у периоду 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01.01.-31.03.2021</w:t>
            </w: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Пријем кадр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ова у периоду 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01.01.-30.09.2021</w:t>
            </w: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4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F7CBF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>
              <w:rPr>
                <w:rFonts w:ascii="Times New Roman" w:hAnsi="Times New Roman"/>
                <w:i/>
                <w:iCs/>
                <w:lang w:val="sr-Latn-RS" w:eastAsia="sr-Latn-RS"/>
              </w:rPr>
              <w:t>Због несметаног одвијања посла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F7CBF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  <w:r w:rsidR="008408AA"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8408AA">
              <w:rPr>
                <w:rFonts w:ascii="Times New Roman" w:hAnsi="Times New Roman"/>
                <w:i/>
                <w:iCs/>
                <w:lang w:val="sr-Latn-RS" w:eastAsia="sr-Latn-RS"/>
              </w:rPr>
              <w:t>нема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28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540A75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Стање на </w:t>
            </w:r>
            <w:r w:rsidR="005F7CBF">
              <w:rPr>
                <w:rFonts w:ascii="Times New Roman" w:hAnsi="Times New Roman"/>
                <w:b/>
                <w:bCs/>
                <w:lang w:val="sr-Latn-RS" w:eastAsia="sr-Latn-RS"/>
              </w:rPr>
              <w:t>дан 31.03.2021</w:t>
            </w:r>
            <w:r w:rsidR="008408AA"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5F7CBF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88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596556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Стање на дан 30.09.2021</w:t>
            </w:r>
            <w:r w:rsidR="008408AA"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596556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88</w:t>
            </w:r>
          </w:p>
        </w:tc>
      </w:tr>
      <w:tr w:rsidR="005F7CBF" w:rsidRPr="008408AA" w:rsidTr="008408AA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8408AA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Р. бр.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Број запослених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Р. бр.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Основ одлива/пријема кадрова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Број запослених</w:t>
            </w:r>
          </w:p>
        </w:tc>
      </w:tr>
      <w:tr w:rsidR="005F7CBF" w:rsidRPr="008408AA" w:rsidTr="008408AA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5F7CBF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Стање на дан 31.03.2021</w:t>
            </w:r>
            <w:r w:rsidR="008408AA"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F7CBF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540A75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Стање на дан 30.09.202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t>1</w:t>
            </w:r>
            <w:r w:rsidR="008408AA"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96556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88</w:t>
            </w: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2C77727" wp14:editId="0932DBA1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333375</wp:posOffset>
                      </wp:positionV>
                      <wp:extent cx="66675" cy="219075"/>
                      <wp:effectExtent l="38100" t="0" r="28575" b="9525"/>
                      <wp:wrapNone/>
                      <wp:docPr id="2816" name="Text Box 2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8C822" id="Text Box 2816" o:spid="_x0000_s1026" type="#_x0000_t202" style="position:absolute;margin-left:114pt;margin-top:26.25pt;width:5.25pt;height:1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</w:tblGrid>
            <w:tr w:rsidR="008408AA" w:rsidRPr="008408AA" w:rsidTr="00D127FB">
              <w:trPr>
                <w:trHeight w:val="445"/>
                <w:tblCellSpacing w:w="0" w:type="dxa"/>
              </w:trPr>
              <w:tc>
                <w:tcPr>
                  <w:tcW w:w="6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08AA" w:rsidRPr="008408AA" w:rsidRDefault="008408AA" w:rsidP="008408AA">
                  <w:pPr>
                    <w:suppressAutoHyphens w:val="0"/>
                    <w:rPr>
                      <w:rFonts w:ascii="Times New Roman" w:hAnsi="Times New Roman"/>
                      <w:b/>
                      <w:bCs/>
                      <w:lang w:val="sr-Latn-RS" w:eastAsia="sr-Latn-RS"/>
                    </w:rPr>
                  </w:pPr>
                  <w:r w:rsidRPr="008408AA">
                    <w:rPr>
                      <w:rFonts w:ascii="Times New Roman" w:hAnsi="Times New Roman"/>
                      <w:b/>
                      <w:bCs/>
                      <w:lang w:val="sr-Latn-RS" w:eastAsia="sr-Latn-RS"/>
                    </w:rPr>
                    <w:t>Одлив кадр</w:t>
                  </w:r>
                  <w:r w:rsidR="00596556">
                    <w:rPr>
                      <w:rFonts w:ascii="Times New Roman" w:hAnsi="Times New Roman"/>
                      <w:b/>
                      <w:bCs/>
                      <w:lang w:val="sr-Latn-RS" w:eastAsia="sr-Latn-RS"/>
                    </w:rPr>
                    <w:t xml:space="preserve">ова у периоду </w:t>
                  </w:r>
                  <w:r w:rsidR="00596556">
                    <w:rPr>
                      <w:rFonts w:ascii="Times New Roman" w:hAnsi="Times New Roman"/>
                      <w:b/>
                      <w:bCs/>
                      <w:lang w:val="sr-Latn-RS" w:eastAsia="sr-Latn-RS"/>
                    </w:rPr>
                    <w:br/>
                    <w:t>01.01.-30.06.2021</w:t>
                  </w:r>
                  <w:r w:rsidRPr="008408AA">
                    <w:rPr>
                      <w:rFonts w:ascii="Times New Roman" w:hAnsi="Times New Roman"/>
                      <w:b/>
                      <w:bCs/>
                      <w:lang w:val="sr-Latn-RS" w:eastAsia="sr-Latn-RS"/>
                    </w:rPr>
                    <w:t>.</w:t>
                  </w:r>
                </w:p>
              </w:tc>
            </w:tr>
          </w:tbl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Одлив кадр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ова у периоду 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01.01.-31.12.2021</w:t>
            </w: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40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8408AA">
              <w:rPr>
                <w:rFonts w:ascii="Times New Roman" w:hAnsi="Times New Roman"/>
                <w:i/>
                <w:iCs/>
                <w:lang w:val="sr-Latn-RS" w:eastAsia="sr-Latn-RS"/>
              </w:rPr>
              <w:t>нема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96556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>
              <w:rPr>
                <w:rFonts w:ascii="Times New Roman" w:hAnsi="Times New Roman"/>
                <w:i/>
                <w:iCs/>
                <w:lang w:val="sr-Latn-RS" w:eastAsia="sr-Latn-RS"/>
              </w:rPr>
              <w:t>Одлазак у пензију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596556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  <w:r w:rsidR="00596556">
              <w:rPr>
                <w:rFonts w:ascii="Times New Roman" w:hAnsi="Times New Roman"/>
                <w:lang w:val="sr-Cyrl-RS" w:eastAsia="sr-Latn-RS"/>
              </w:rPr>
              <w:t>1</w:t>
            </w:r>
          </w:p>
        </w:tc>
      </w:tr>
      <w:tr w:rsidR="005F7CBF" w:rsidRPr="008408AA" w:rsidTr="00D127FB">
        <w:trPr>
          <w:trHeight w:val="21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25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26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Пријем кадр</w:t>
            </w:r>
            <w:r w:rsidR="005F7CBF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ова у периоду </w:t>
            </w:r>
            <w:r w:rsidR="005F7CBF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01.01.-30.06.2021</w:t>
            </w: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Пријем кадр</w:t>
            </w:r>
            <w:r w:rsidR="00540A75">
              <w:rPr>
                <w:rFonts w:ascii="Times New Roman" w:hAnsi="Times New Roman"/>
                <w:b/>
                <w:bCs/>
                <w:lang w:val="sr-Latn-RS" w:eastAsia="sr-Latn-RS"/>
              </w:rPr>
              <w:t>ова у пер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иоду </w:t>
            </w:r>
            <w:r w:rsidR="00596556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01.01.-31.12.2021</w:t>
            </w: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D127FB">
        <w:trPr>
          <w:trHeight w:val="3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8408AA">
              <w:rPr>
                <w:rFonts w:ascii="Times New Roman" w:hAnsi="Times New Roman"/>
                <w:i/>
                <w:iCs/>
                <w:lang w:val="sr-Latn-RS" w:eastAsia="sr-Latn-RS"/>
              </w:rPr>
              <w:t>нема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596556" w:rsidP="008408AA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>
              <w:rPr>
                <w:rFonts w:ascii="Times New Roman" w:hAnsi="Times New Roman"/>
                <w:i/>
                <w:iCs/>
                <w:lang w:val="sr-Latn-RS" w:eastAsia="sr-Latn-RS"/>
              </w:rPr>
              <w:t>Попуна до макс.броја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596556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  <w:r w:rsidR="00596556">
              <w:rPr>
                <w:rFonts w:ascii="Times New Roman" w:hAnsi="Times New Roman"/>
                <w:lang w:val="sr-Cyrl-RS" w:eastAsia="sr-Latn-RS"/>
              </w:rPr>
              <w:t>1</w:t>
            </w:r>
          </w:p>
        </w:tc>
      </w:tr>
      <w:tr w:rsidR="005F7CBF" w:rsidRPr="008408AA" w:rsidTr="00D127FB">
        <w:trPr>
          <w:trHeight w:val="28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8408A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</w:tr>
      <w:tr w:rsidR="005F7CBF" w:rsidRPr="008408AA" w:rsidTr="008408AA">
        <w:trPr>
          <w:trHeight w:val="6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596556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Стање на дан 30.06.2021</w:t>
            </w:r>
            <w:r w:rsidR="008408AA"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5F7CBF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596556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Стање на дан 31.12.2021</w:t>
            </w:r>
            <w:r w:rsidR="008408AA" w:rsidRPr="008408AA">
              <w:rPr>
                <w:rFonts w:ascii="Times New Roman" w:hAnsi="Times New Roman"/>
                <w:b/>
                <w:bCs/>
                <w:lang w:val="sr-Latn-RS" w:eastAsia="sr-Latn-RS"/>
              </w:rPr>
              <w:t>. године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596556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88</w:t>
            </w:r>
          </w:p>
        </w:tc>
      </w:tr>
    </w:tbl>
    <w:p w:rsidR="0013119B" w:rsidRDefault="0013119B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770C27" w:rsidRDefault="00770C27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770C27" w:rsidRDefault="00770C27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770C27" w:rsidRDefault="00770C27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770C27" w:rsidRDefault="00770C27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A224DA" w:rsidRDefault="004D7FDE" w:rsidP="000E0BBF">
      <w:pPr>
        <w:ind w:left="144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lastRenderedPageBreak/>
        <w:t>6.6</w:t>
      </w:r>
      <w:r w:rsidR="00233723">
        <w:rPr>
          <w:rFonts w:ascii="Times New Roman" w:hAnsi="Times New Roman"/>
          <w:color w:val="000000"/>
          <w:lang w:val="sr-Cyrl-CS"/>
        </w:rPr>
        <w:t xml:space="preserve">.  Исплаћене </w:t>
      </w:r>
      <w:r w:rsidR="009C3D98">
        <w:rPr>
          <w:rFonts w:ascii="Times New Roman" w:hAnsi="Times New Roman"/>
          <w:color w:val="000000"/>
          <w:lang w:val="sr-Cyrl-CS"/>
        </w:rPr>
        <w:t>зараде у 2020</w:t>
      </w:r>
      <w:r w:rsidR="00A224DA" w:rsidRPr="003D231B">
        <w:rPr>
          <w:rFonts w:ascii="Times New Roman" w:hAnsi="Times New Roman"/>
          <w:color w:val="000000"/>
          <w:lang w:val="sr-Cyrl-CS"/>
        </w:rPr>
        <w:t>. години и план за 20</w:t>
      </w:r>
      <w:r w:rsidR="004F0E56">
        <w:rPr>
          <w:rFonts w:ascii="Times New Roman" w:hAnsi="Times New Roman"/>
          <w:color w:val="000000"/>
          <w:lang w:val="sr-Cyrl-CS"/>
        </w:rPr>
        <w:t>2</w:t>
      </w:r>
      <w:r w:rsidR="009C3D98">
        <w:rPr>
          <w:rFonts w:ascii="Times New Roman" w:hAnsi="Times New Roman"/>
          <w:color w:val="000000"/>
          <w:lang w:val="sr-Cyrl-CS"/>
        </w:rPr>
        <w:t>1</w:t>
      </w:r>
      <w:r w:rsidR="00A224DA" w:rsidRPr="003D231B">
        <w:rPr>
          <w:rFonts w:ascii="Times New Roman" w:hAnsi="Times New Roman"/>
          <w:color w:val="000000"/>
          <w:lang w:val="sr-Cyrl-CS"/>
        </w:rPr>
        <w:t>.годину</w:t>
      </w:r>
    </w:p>
    <w:p w:rsidR="00C96A0C" w:rsidRDefault="00C96A0C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C96A0C" w:rsidRDefault="00C96A0C" w:rsidP="00C96A0C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У овој табели планирања обрачуна и исплате зарад</w:t>
      </w:r>
      <w:r w:rsidR="004F0E56">
        <w:rPr>
          <w:rFonts w:ascii="Times New Roman" w:hAnsi="Times New Roman"/>
          <w:color w:val="000000"/>
          <w:lang w:val="sr-Cyrl-CS"/>
        </w:rPr>
        <w:t>е придржавали смо се у целости Уредбе</w:t>
      </w:r>
      <w:r>
        <w:rPr>
          <w:rFonts w:ascii="Times New Roman" w:hAnsi="Times New Roman"/>
          <w:color w:val="000000"/>
          <w:lang w:val="sr-Cyrl-CS"/>
        </w:rPr>
        <w:t xml:space="preserve"> Владе и Смерница</w:t>
      </w:r>
      <w:r w:rsidR="004F0E56">
        <w:rPr>
          <w:rFonts w:ascii="Times New Roman" w:hAnsi="Times New Roman"/>
          <w:color w:val="000000"/>
          <w:lang w:val="sr-Cyrl-CS"/>
        </w:rPr>
        <w:t>ма</w:t>
      </w:r>
      <w:r>
        <w:rPr>
          <w:rFonts w:ascii="Times New Roman" w:hAnsi="Times New Roman"/>
          <w:color w:val="000000"/>
          <w:lang w:val="sr-Cyrl-CS"/>
        </w:rPr>
        <w:t xml:space="preserve"> за израду год</w:t>
      </w:r>
      <w:r w:rsidR="009C3D98">
        <w:rPr>
          <w:rFonts w:ascii="Times New Roman" w:hAnsi="Times New Roman"/>
          <w:color w:val="000000"/>
          <w:lang w:val="sr-Cyrl-CS"/>
        </w:rPr>
        <w:t>ишњих програма пословања за 2021</w:t>
      </w:r>
      <w:r w:rsidR="00436B8D">
        <w:rPr>
          <w:rFonts w:ascii="Times New Roman" w:hAnsi="Times New Roman"/>
          <w:color w:val="000000"/>
          <w:lang w:val="sr-Cyrl-CS"/>
        </w:rPr>
        <w:t>.годину,  тачке 6</w:t>
      </w:r>
      <w:r>
        <w:rPr>
          <w:rFonts w:ascii="Times New Roman" w:hAnsi="Times New Roman"/>
          <w:color w:val="000000"/>
          <w:lang w:val="sr-Cyrl-CS"/>
        </w:rPr>
        <w:t>) Смерница .</w:t>
      </w:r>
    </w:p>
    <w:p w:rsidR="000E0BBF" w:rsidRPr="003D231B" w:rsidRDefault="000E0BBF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DB5202" w:rsidRDefault="00436B8D" w:rsidP="003D231B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</w:t>
      </w:r>
    </w:p>
    <w:p w:rsidR="00DB5202" w:rsidRDefault="00DB5202" w:rsidP="003D231B">
      <w:pPr>
        <w:rPr>
          <w:rFonts w:ascii="Times New Roman" w:hAnsi="Times New Roman"/>
          <w:color w:val="000000"/>
          <w:lang w:val="sr-Cyrl-CS"/>
        </w:rPr>
      </w:pPr>
    </w:p>
    <w:tbl>
      <w:tblPr>
        <w:tblW w:w="14823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993"/>
        <w:gridCol w:w="567"/>
        <w:gridCol w:w="992"/>
        <w:gridCol w:w="850"/>
        <w:gridCol w:w="426"/>
        <w:gridCol w:w="992"/>
        <w:gridCol w:w="945"/>
        <w:gridCol w:w="567"/>
        <w:gridCol w:w="992"/>
        <w:gridCol w:w="981"/>
        <w:gridCol w:w="850"/>
        <w:gridCol w:w="850"/>
        <w:gridCol w:w="850"/>
        <w:gridCol w:w="850"/>
        <w:gridCol w:w="850"/>
      </w:tblGrid>
      <w:tr w:rsidR="00AC7799" w:rsidRPr="008408AA" w:rsidTr="0090233F">
        <w:trPr>
          <w:gridAfter w:val="5"/>
          <w:wAfter w:w="425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Прилог 9</w:t>
            </w:r>
          </w:p>
        </w:tc>
      </w:tr>
      <w:tr w:rsidR="00AC7799" w:rsidRPr="008408AA" w:rsidTr="0090233F">
        <w:trPr>
          <w:gridAfter w:val="5"/>
          <w:wAfter w:w="425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408AA" w:rsidRPr="007A5488" w:rsidTr="00AB6999">
        <w:trPr>
          <w:gridAfter w:val="5"/>
          <w:wAfter w:w="4250" w:type="dxa"/>
          <w:trHeight w:val="330"/>
        </w:trPr>
        <w:tc>
          <w:tcPr>
            <w:tcW w:w="10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Исплаћена маса за зараде, број запослених и про</w:t>
            </w:r>
            <w:r w:rsidR="00164FD1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сечна зарада </w:t>
            </w:r>
            <w:r w:rsidR="009C3D98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по месецима за 2020</w:t>
            </w: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 годину*- Бруто 1</w:t>
            </w:r>
          </w:p>
        </w:tc>
      </w:tr>
      <w:tr w:rsidR="00AC7799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8408AA" w:rsidRPr="008408AA" w:rsidTr="0090233F">
        <w:trPr>
          <w:gridAfter w:val="5"/>
          <w:wAfter w:w="4250" w:type="dxa"/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Исплата по месецима  2017.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СТАРОЗАПОСЛЕНИ**</w:t>
            </w:r>
          </w:p>
        </w:tc>
        <w:tc>
          <w:tcPr>
            <w:tcW w:w="2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НОВОЗАПОСЛЕНИ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ПОСЛОВОДСТВО</w:t>
            </w:r>
          </w:p>
        </w:tc>
      </w:tr>
      <w:tr w:rsidR="00AC7799" w:rsidRPr="008408AA" w:rsidTr="0090233F">
        <w:trPr>
          <w:gridAfter w:val="5"/>
          <w:wAfter w:w="4250" w:type="dxa"/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</w:tr>
      <w:tr w:rsidR="00AC7799" w:rsidRPr="008408AA" w:rsidTr="0090233F">
        <w:trPr>
          <w:gridAfter w:val="5"/>
          <w:wAfter w:w="4250" w:type="dxa"/>
          <w:trHeight w:val="43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6.019.631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71.662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/83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5.877.315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70.811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142.316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408AA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142.316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5.879.439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68.366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5.736.717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67.491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142.722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408AA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142.722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5.827.221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68.556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5.683.989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67.667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143.232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408AA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143.232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5.555.625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67.752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5.413.730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66.836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141.895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141.895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5.433.551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67.081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5.292.141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66.152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141.410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141.410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5.609.267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67.582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5.466.035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66.659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143.232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143.232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5.751.756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5.608.274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67.570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143.482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143.482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5.76</w:t>
            </w:r>
            <w:r w:rsidR="00473CDE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2.125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66.231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5.619.143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65.339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142.982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142.982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5.872.537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67.500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5.729.305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66.620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143.232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143.232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5.803.450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66.706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5.660.218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65.816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143.232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143.232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6.129.754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69.656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5.986.772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68.813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142.982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142.982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6.142.846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69.805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5.999.364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68.958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143.482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143.482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69.787.202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819.370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68.073.003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808.732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1.714.199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1.714.199</w:t>
            </w:r>
          </w:p>
        </w:tc>
      </w:tr>
      <w:tr w:rsidR="00AC7799" w:rsidRPr="008408AA" w:rsidTr="0090233F">
        <w:trPr>
          <w:gridAfter w:val="5"/>
          <w:wAfter w:w="4250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08AA" w:rsidRPr="008408AA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8240F2" w:rsidRDefault="008240F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5.815.600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473CDE" w:rsidRDefault="00473CD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68.281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5.672.750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67.394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B403B" w:rsidRDefault="009B403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142.850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A3FAE" w:rsidRDefault="007A3FA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142.850</w:t>
            </w:r>
          </w:p>
        </w:tc>
      </w:tr>
      <w:tr w:rsidR="008408AA" w:rsidRPr="007A5488" w:rsidTr="00AB6999">
        <w:trPr>
          <w:gridAfter w:val="5"/>
          <w:wAfter w:w="4250" w:type="dxa"/>
          <w:trHeight w:val="255"/>
        </w:trPr>
        <w:tc>
          <w:tcPr>
            <w:tcW w:w="9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* исплата са проценом до краја године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408AA" w:rsidRPr="007A5488" w:rsidTr="00AB6999">
        <w:trPr>
          <w:gridAfter w:val="5"/>
          <w:wAfter w:w="4250" w:type="dxa"/>
          <w:trHeight w:val="255"/>
        </w:trPr>
        <w:tc>
          <w:tcPr>
            <w:tcW w:w="70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** исплата са проценом до краја године старозапослени у 20__. години су они запослени који су били у радном односу у децембру претходне године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AC7799" w:rsidRPr="007A5488" w:rsidTr="0090233F">
        <w:trPr>
          <w:gridAfter w:val="5"/>
          <w:wAfter w:w="425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AC7799" w:rsidRPr="007A5488" w:rsidTr="0090233F">
        <w:trPr>
          <w:gridAfter w:val="5"/>
          <w:wAfter w:w="425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408AA" w:rsidRPr="007A5488" w:rsidTr="00AB6999">
        <w:trPr>
          <w:gridAfter w:val="5"/>
          <w:wAfter w:w="4250" w:type="dxa"/>
          <w:trHeight w:val="330"/>
        </w:trPr>
        <w:tc>
          <w:tcPr>
            <w:tcW w:w="10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Маса за зараде, број запослених и просечна з</w:t>
            </w:r>
            <w:r w:rsidR="008240F2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арада по месецима за 2021</w:t>
            </w: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. годину - Бруто 1 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8408AA" w:rsidRPr="008408AA" w:rsidTr="0090233F">
        <w:trPr>
          <w:gridAfter w:val="5"/>
          <w:wAfter w:w="4250" w:type="dxa"/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План по месецима  20__.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СТАРОЗАПОСЛЕНИ*</w:t>
            </w:r>
          </w:p>
        </w:tc>
        <w:tc>
          <w:tcPr>
            <w:tcW w:w="2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НОВОЗАПОСЛЕНИ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ПОСЛОВОДСТВО</w:t>
            </w:r>
          </w:p>
        </w:tc>
      </w:tr>
      <w:tr w:rsidR="00AC7799" w:rsidRPr="008408AA" w:rsidTr="0090233F">
        <w:trPr>
          <w:gridAfter w:val="5"/>
          <w:wAfter w:w="4250" w:type="dxa"/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</w:tr>
      <w:tr w:rsidR="00AC7799" w:rsidRPr="008408AA" w:rsidTr="0090233F">
        <w:trPr>
          <w:gridAfter w:val="5"/>
          <w:wAfter w:w="4250" w:type="dxa"/>
          <w:trHeight w:val="4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AC7799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811C6" w:rsidRDefault="00D811C6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811C6" w:rsidRDefault="00D811C6" w:rsidP="008D73C0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6.036.200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08AA" w:rsidRPr="00D811C6" w:rsidRDefault="00D811C6" w:rsidP="008D73C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68.593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444473" w:rsidRDefault="00444473" w:rsidP="008D73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1715CD" w:rsidRDefault="001715CD" w:rsidP="008D73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5.756.938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08AA" w:rsidRPr="000F654E" w:rsidRDefault="000F654E" w:rsidP="008D73C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67.729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0F654E" w:rsidRDefault="000F654E" w:rsidP="008D73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0F654E" w:rsidRDefault="000F654E" w:rsidP="008D73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135.457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08AA" w:rsidRPr="007B33E2" w:rsidRDefault="007B33E2" w:rsidP="008D73C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67.729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82A25" w:rsidRDefault="00982A25" w:rsidP="008D73C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690617" w:rsidRDefault="00690617" w:rsidP="008D73C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690617" w:rsidRDefault="00690617" w:rsidP="008D73C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690617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6.046.984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690617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811C6">
              <w:rPr>
                <w:rFonts w:ascii="Times New Roman" w:hAnsi="Times New Roman"/>
                <w:sz w:val="16"/>
                <w:szCs w:val="16"/>
                <w:lang w:val="sr-Cyrl-RS"/>
              </w:rPr>
              <w:t>68.716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690617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5.767.474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690617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67.853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135.705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67.853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C81BDD" w:rsidRDefault="00C81BDD" w:rsidP="00690617">
            <w:pPr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6.057.98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690617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68.841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690617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5.778.219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690617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67.979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135.959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6.069.201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690617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68.968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1715CD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5.789.180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68.108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136.216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68.108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E56F2F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6.801.508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77.290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6.504.653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76.525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E56F2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153.050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9A05FD" w:rsidRDefault="009A05FD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76.52</w:t>
            </w:r>
            <w:r w:rsidR="00E56F2F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lastRenderedPageBreak/>
              <w:t>VI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CC574F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6.376.304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72.458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6.089.223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71.638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CC574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143.276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CC574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71.638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CC574F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6.401.809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72.748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6.114.142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71.931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CC574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143.862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CC574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71.931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E56F2F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6.427.415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73.039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6.139.160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72.225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E56F2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144.450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E56F2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72.225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CC574F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6.453.126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73.331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6.164.279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72.521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CC574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145.042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CC574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72.521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CC574F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6.478.938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73.624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CC574F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189.498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72.818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CC574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145.635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CC574F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72.818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CC574F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6.504.854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CC574F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73.919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320CFB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6.214.818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0F654E" w:rsidRDefault="00320CFB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73.116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320CFB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146.231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320CFB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73.116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690617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90617" w:rsidRPr="008408AA" w:rsidRDefault="00690617" w:rsidP="00690617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D811C6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D811C6" w:rsidRDefault="00E56F2F" w:rsidP="00690617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6.530.874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D811C6" w:rsidRDefault="00320CFB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74.214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444473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Pr="001715CD" w:rsidRDefault="00320CFB" w:rsidP="00690617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6.166.825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90617" w:rsidRPr="00320CFB" w:rsidRDefault="00320CFB" w:rsidP="00320CFB">
            <w:pPr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  73.415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0F654E" w:rsidRDefault="00690617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7024BD" w:rsidRDefault="00320CFB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220.244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0617" w:rsidRPr="007B33E2" w:rsidRDefault="00320CFB" w:rsidP="0069061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73.415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0617" w:rsidRPr="00982A25" w:rsidRDefault="00690617" w:rsidP="0069061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0617" w:rsidRDefault="00690617" w:rsidP="00690617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AC7799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811C6" w:rsidRDefault="00D811C6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1.056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811C6" w:rsidRDefault="00A956FF" w:rsidP="008D73C0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76.185.195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811C6" w:rsidRDefault="00320CF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865.741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444473" w:rsidRDefault="00444473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1.019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A13656" w:rsidRDefault="00A13656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72.674.40</w:t>
            </w:r>
            <w:r w:rsidR="006C30C2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0F654E" w:rsidRDefault="006C30C2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855.857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0F654E" w:rsidRDefault="000F654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024BD" w:rsidRDefault="00BE084D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1.785.127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B33E2" w:rsidRDefault="00BE084D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855.856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82A25" w:rsidRDefault="00982A25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690617" w:rsidRDefault="00690617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1.725.660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690617" w:rsidRDefault="00690617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1.725.660</w:t>
            </w:r>
          </w:p>
        </w:tc>
      </w:tr>
      <w:tr w:rsidR="00AC7799" w:rsidRPr="008408AA" w:rsidTr="0090233F">
        <w:trPr>
          <w:gridAfter w:val="5"/>
          <w:wAfter w:w="4250" w:type="dxa"/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811C6" w:rsidRDefault="00D811C6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811C6" w:rsidRDefault="00320CFB" w:rsidP="008D73C0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6.348.766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D811C6" w:rsidRDefault="00320CF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72.145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444473" w:rsidRDefault="00444473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1715CD" w:rsidRDefault="00320CF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6.056.201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0F654E" w:rsidRDefault="00320CF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71.321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0F654E" w:rsidRDefault="000F654E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141575" w:rsidRDefault="00320CF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148.761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7B33E2" w:rsidRDefault="00320CFB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71.321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982A25" w:rsidRDefault="00982A25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690617" w:rsidRDefault="00690617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08AA" w:rsidRPr="00690617" w:rsidRDefault="00690617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408AA" w:rsidRPr="007A5488" w:rsidTr="00AB6999">
        <w:trPr>
          <w:gridAfter w:val="5"/>
          <w:wAfter w:w="4250" w:type="dxa"/>
          <w:trHeight w:val="300"/>
        </w:trPr>
        <w:tc>
          <w:tcPr>
            <w:tcW w:w="9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*старозапослени у 20__. години су они запослени који су били у радном односу у предузећу у децембру претходне године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  <w:tr w:rsidR="00AC7799" w:rsidRPr="007A5488" w:rsidTr="0090233F">
        <w:trPr>
          <w:gridAfter w:val="5"/>
          <w:wAfter w:w="425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AC7799" w:rsidRPr="007A5488" w:rsidTr="0090233F">
        <w:trPr>
          <w:gridAfter w:val="5"/>
          <w:wAfter w:w="425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AC7799" w:rsidRPr="007A5488" w:rsidTr="0090233F">
        <w:trPr>
          <w:gridAfter w:val="5"/>
          <w:wAfter w:w="4250" w:type="dxa"/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408AA" w:rsidRPr="007A5488" w:rsidTr="00AB6999">
        <w:trPr>
          <w:gridAfter w:val="5"/>
          <w:wAfter w:w="4250" w:type="dxa"/>
          <w:trHeight w:val="330"/>
        </w:trPr>
        <w:tc>
          <w:tcPr>
            <w:tcW w:w="1057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2D486C" w:rsidP="002D486C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                    </w:t>
            </w:r>
            <w:r w:rsidR="008408AA"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Маса за зараде увећана за доприносе на зараде, број запослених и про</w:t>
            </w:r>
            <w:r w:rsidR="008240F2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сечна зарада по месецима за 2021</w:t>
            </w:r>
            <w:r w:rsidR="008408AA"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 годину - Бруто 2</w:t>
            </w: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08AA" w:rsidRPr="008408AA" w:rsidRDefault="008408AA" w:rsidP="008408AA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8408AA" w:rsidRPr="008408AA" w:rsidTr="0090233F">
        <w:trPr>
          <w:gridAfter w:val="5"/>
          <w:wAfter w:w="4250" w:type="dxa"/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План по месецима  2018.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СТАРОЗАПОСЛЕНИ*</w:t>
            </w:r>
          </w:p>
        </w:tc>
        <w:tc>
          <w:tcPr>
            <w:tcW w:w="2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НОВОЗАПОСЛЕНИ</w:t>
            </w:r>
          </w:p>
        </w:tc>
        <w:tc>
          <w:tcPr>
            <w:tcW w:w="254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ПОСЛОВОДСТВО</w:t>
            </w:r>
          </w:p>
        </w:tc>
      </w:tr>
      <w:tr w:rsidR="00AC7799" w:rsidRPr="008408AA" w:rsidTr="0090233F">
        <w:trPr>
          <w:gridAfter w:val="5"/>
          <w:wAfter w:w="4250" w:type="dxa"/>
          <w:trHeight w:val="25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408AA" w:rsidRPr="008408AA" w:rsidRDefault="008408AA" w:rsidP="008408A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</w:tr>
      <w:tr w:rsidR="00AC7799" w:rsidRPr="008408AA" w:rsidTr="0090233F">
        <w:trPr>
          <w:gridAfter w:val="5"/>
          <w:wAfter w:w="4250" w:type="dxa"/>
          <w:trHeight w:val="27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08AA" w:rsidRPr="008408AA" w:rsidRDefault="008408AA" w:rsidP="008408A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AC77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460DC" w:rsidRPr="008408AA" w:rsidRDefault="00C460DC" w:rsidP="00C460DC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DC" w:rsidRPr="008408AA" w:rsidRDefault="00D6152E" w:rsidP="00C460D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DC" w:rsidRPr="008408AA" w:rsidRDefault="00FF3161" w:rsidP="0037258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7.041.226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60DC" w:rsidRPr="008408AA" w:rsidRDefault="00A4297B" w:rsidP="0037258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80.014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DC" w:rsidRPr="008408AA" w:rsidRDefault="00AB6999" w:rsidP="0037258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DC" w:rsidRPr="008408AA" w:rsidRDefault="00AB6999" w:rsidP="0037258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6.715.468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460DC" w:rsidRPr="008408AA" w:rsidRDefault="00AB6999" w:rsidP="0037258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79.006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DC" w:rsidRPr="008408AA" w:rsidRDefault="008440C8" w:rsidP="0037258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DC" w:rsidRPr="008408AA" w:rsidRDefault="008440C8" w:rsidP="0037258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158.011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60DC" w:rsidRPr="008408AA" w:rsidRDefault="008440C8" w:rsidP="00372580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79.006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DC" w:rsidRPr="008408AA" w:rsidRDefault="00C460DC" w:rsidP="00372580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60DC" w:rsidRPr="008408AA" w:rsidRDefault="001328CD" w:rsidP="008440C8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60DC" w:rsidRDefault="001328CD" w:rsidP="008440C8"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167.747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7.053.806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80.157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6.727.758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79.150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158.300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79.150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7.066.636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80.303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6.740.292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79.298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158.596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79.298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FF3161" w:rsidP="008440C8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7.079.723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80.451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6.753.078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79.448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158.896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79.448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1328CD" w:rsidP="008440C8"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167.749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1328CD" w:rsidP="008440C8"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167.749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C2CFB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7.933.959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E01119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90.159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E01119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7.587.677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E01119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89.267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E01119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178.534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E01119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89.267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E01119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7.437.957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E01119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84.522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E01119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7.103.078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E01119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83.566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13D65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167.131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813D65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83.566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42036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7.467.708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13D65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84.860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13D65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7.132.145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13D65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83.908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13D65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167.815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813D65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83.908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13D65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7.497.580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13D65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85.200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13D65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7.161.330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13D65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84.251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13D65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168.502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813D65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84.251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C8003E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  <w:r w:rsidR="008F3E3A">
              <w:rPr>
                <w:rFonts w:ascii="Times New Roman" w:hAnsi="Times New Roman"/>
                <w:sz w:val="16"/>
                <w:szCs w:val="16"/>
              </w:rPr>
              <w:t>527.570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F3E3A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85.541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F3E3A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7.190.631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F3E3A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84.596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F3E3A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169.191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8F3E3A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84.596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F3E3A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7.557.680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8F3E3A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85.883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F3E3A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7.220.049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90233F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84.942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90233F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169.883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90233F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84.942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42036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7.587.910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90233F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86.226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90233F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7.249.584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90233F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85.289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90233F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170.578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90233F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85.289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440C8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8440C8" w:rsidRPr="008408AA" w:rsidRDefault="008440C8" w:rsidP="008440C8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90233F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7.618.262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90233F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86.571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90233F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7.193.600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440C8" w:rsidRPr="00D6152E" w:rsidRDefault="0090233F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85.638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8440C8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40C8" w:rsidRPr="00D6152E" w:rsidRDefault="0090233F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256.914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440C8" w:rsidRPr="00D6152E" w:rsidRDefault="0090233F" w:rsidP="008440C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85.638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Pr="00D6152E" w:rsidRDefault="008440C8" w:rsidP="008440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40C8" w:rsidRDefault="008440C8" w:rsidP="008440C8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AB6999" w:rsidRPr="008408AA" w:rsidTr="0090233F">
        <w:trPr>
          <w:gridAfter w:val="5"/>
          <w:wAfter w:w="4250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B6999" w:rsidRPr="008408AA" w:rsidRDefault="00AB6999" w:rsidP="00AB69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8408AA" w:rsidRDefault="00AB6999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90233F" w:rsidP="00420368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88.870.01</w:t>
            </w:r>
            <w:r w:rsidR="00420368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90233F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1.009.887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AB6999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1.019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625790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84.774.690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6999" w:rsidRPr="00D6152E" w:rsidRDefault="00625790" w:rsidP="005557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998.357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8440C8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625790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2.082.351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420368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998.357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AB6999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8440C8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2.012.976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8440C8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2.012.976</w:t>
            </w:r>
          </w:p>
        </w:tc>
      </w:tr>
      <w:tr w:rsidR="00AB6999" w:rsidRPr="008408AA" w:rsidTr="0090233F">
        <w:trPr>
          <w:gridAfter w:val="5"/>
          <w:wAfter w:w="4250" w:type="dxa"/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AB6999" w:rsidRPr="008408AA" w:rsidRDefault="00AB6999" w:rsidP="00AB69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8408AA" w:rsidRDefault="00AB6999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DC50EF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7.405.835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DC50EF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84.157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AB6999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7A12FC" w:rsidRDefault="00420368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7.064.558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AB6999" w:rsidRPr="00D6152E" w:rsidRDefault="00DC50EF" w:rsidP="00AB69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83.196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8440C8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DC50EF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173.529</w:t>
            </w:r>
          </w:p>
        </w:tc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DC50EF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83.196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AB6999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8440C8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98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6999" w:rsidRPr="00D6152E" w:rsidRDefault="008440C8" w:rsidP="00AB6999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AB6999" w:rsidRPr="00D6152E" w:rsidTr="00AB6999">
        <w:trPr>
          <w:trHeight w:val="300"/>
        </w:trPr>
        <w:tc>
          <w:tcPr>
            <w:tcW w:w="9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999" w:rsidRPr="008408AA" w:rsidRDefault="00AB6999" w:rsidP="00AB6999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*старозапослени у 20__. години су они запослени који су били у радном односу у предузећу у децембру претходне године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999" w:rsidRPr="008408AA" w:rsidRDefault="00AB6999" w:rsidP="00AB6999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80.416</w:t>
            </w:r>
          </w:p>
        </w:tc>
      </w:tr>
      <w:tr w:rsidR="00AB6999" w:rsidRPr="00D6152E" w:rsidTr="00AB6999">
        <w:trPr>
          <w:trHeight w:val="300"/>
        </w:trPr>
        <w:tc>
          <w:tcPr>
            <w:tcW w:w="9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999" w:rsidRPr="008408AA" w:rsidRDefault="00AB6999" w:rsidP="00AB6999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999" w:rsidRPr="008408AA" w:rsidRDefault="00AB6999" w:rsidP="00AB6999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80.589</w:t>
            </w:r>
          </w:p>
        </w:tc>
      </w:tr>
      <w:tr w:rsidR="00AB6999" w:rsidRPr="00D6152E" w:rsidTr="00AB6999">
        <w:trPr>
          <w:trHeight w:val="300"/>
        </w:trPr>
        <w:tc>
          <w:tcPr>
            <w:tcW w:w="9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999" w:rsidRPr="008408AA" w:rsidRDefault="00AB6999" w:rsidP="00AB6999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999" w:rsidRPr="008408AA" w:rsidRDefault="00AB6999" w:rsidP="00AB6999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80.765</w:t>
            </w:r>
          </w:p>
        </w:tc>
      </w:tr>
      <w:tr w:rsidR="00AB6999" w:rsidRPr="00D6152E" w:rsidTr="00AB6999">
        <w:trPr>
          <w:trHeight w:val="300"/>
        </w:trPr>
        <w:tc>
          <w:tcPr>
            <w:tcW w:w="95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B6999" w:rsidRPr="008408AA" w:rsidRDefault="00AB6999" w:rsidP="00AB6999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6999" w:rsidRPr="008408AA" w:rsidRDefault="00AB6999" w:rsidP="00AB6999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suppressAutoHyphens w:val="0"/>
              <w:rPr>
                <w:lang w:val="ru-RU"/>
              </w:rPr>
            </w:pPr>
          </w:p>
        </w:tc>
        <w:tc>
          <w:tcPr>
            <w:tcW w:w="850" w:type="dxa"/>
          </w:tcPr>
          <w:p w:rsidR="00AB6999" w:rsidRPr="00D6152E" w:rsidRDefault="00AB6999" w:rsidP="00AB699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958.274</w:t>
            </w:r>
          </w:p>
        </w:tc>
      </w:tr>
    </w:tbl>
    <w:p w:rsidR="00DB5202" w:rsidRPr="008408AA" w:rsidRDefault="00DB5202" w:rsidP="003D231B">
      <w:pPr>
        <w:rPr>
          <w:rFonts w:ascii="Times New Roman" w:hAnsi="Times New Roman"/>
          <w:color w:val="000000"/>
          <w:lang w:val="sr-Latn-RS"/>
        </w:rPr>
      </w:pPr>
    </w:p>
    <w:p w:rsidR="00DB5202" w:rsidRDefault="00DB5202" w:rsidP="003D231B">
      <w:pPr>
        <w:rPr>
          <w:rFonts w:ascii="Times New Roman" w:hAnsi="Times New Roman"/>
          <w:color w:val="000000"/>
          <w:lang w:val="sr-Cyrl-CS"/>
        </w:rPr>
      </w:pPr>
    </w:p>
    <w:p w:rsidR="00D327B9" w:rsidRDefault="00D327B9" w:rsidP="00D327B9">
      <w:pPr>
        <w:suppressAutoHyphens w:val="0"/>
        <w:rPr>
          <w:rFonts w:ascii="Times New Roman" w:hAnsi="Times New Roman"/>
          <w:sz w:val="20"/>
          <w:szCs w:val="20"/>
          <w:lang w:val="sr-Latn-RS" w:eastAsia="sr-Latn-RS"/>
        </w:rPr>
        <w:sectPr w:rsidR="00D327B9" w:rsidSect="008A0A2D">
          <w:pgSz w:w="11906" w:h="16838"/>
          <w:pgMar w:top="720" w:right="849" w:bottom="720" w:left="720" w:header="720" w:footer="720" w:gutter="0"/>
          <w:cols w:space="720"/>
          <w:docGrid w:linePitch="360"/>
        </w:sectPr>
      </w:pPr>
    </w:p>
    <w:tbl>
      <w:tblPr>
        <w:tblpPr w:leftFromText="180" w:rightFromText="180" w:horzAnchor="margin" w:tblpXSpec="center" w:tblpY="1815"/>
        <w:tblW w:w="12360" w:type="dxa"/>
        <w:tblLook w:val="04A0" w:firstRow="1" w:lastRow="0" w:firstColumn="1" w:lastColumn="0" w:noHBand="0" w:noVBand="1"/>
      </w:tblPr>
      <w:tblGrid>
        <w:gridCol w:w="2080"/>
        <w:gridCol w:w="2180"/>
        <w:gridCol w:w="2020"/>
        <w:gridCol w:w="2180"/>
        <w:gridCol w:w="1920"/>
        <w:gridCol w:w="1980"/>
      </w:tblGrid>
      <w:tr w:rsidR="00D327B9" w:rsidRPr="00D327B9" w:rsidTr="00D327B9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Прилог 9б</w:t>
            </w:r>
          </w:p>
        </w:tc>
      </w:tr>
      <w:tr w:rsidR="00D327B9" w:rsidRPr="00D327B9" w:rsidTr="00D327B9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D327B9" w:rsidRPr="007A5488" w:rsidTr="00D327B9">
        <w:trPr>
          <w:trHeight w:val="360"/>
        </w:trPr>
        <w:tc>
          <w:tcPr>
            <w:tcW w:w="12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8"/>
                <w:szCs w:val="28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8"/>
                <w:szCs w:val="28"/>
                <w:lang w:val="sr-Latn-RS" w:eastAsia="sr-Latn-RS"/>
              </w:rPr>
              <w:t>Распон исплаћених и планираних зарада</w:t>
            </w:r>
          </w:p>
        </w:tc>
      </w:tr>
      <w:tr w:rsidR="00D327B9" w:rsidRPr="00D327B9" w:rsidTr="00D327B9">
        <w:trPr>
          <w:trHeight w:val="360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у динарима</w:t>
            </w:r>
          </w:p>
        </w:tc>
      </w:tr>
      <w:tr w:rsidR="00D327B9" w:rsidRPr="00D327B9" w:rsidTr="00D327B9">
        <w:trPr>
          <w:trHeight w:val="402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327B9" w:rsidRPr="00D327B9" w:rsidRDefault="005C5B83" w:rsidP="00D327B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Исплаћена у 2020</w:t>
            </w:r>
            <w:r w:rsidR="00D327B9" w:rsidRPr="00D327B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. години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D327B9" w:rsidRPr="00D327B9" w:rsidRDefault="005C5B83" w:rsidP="00D327B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Планирана у 2021</w:t>
            </w:r>
            <w:r w:rsidR="00D327B9" w:rsidRPr="00D327B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. години</w:t>
            </w:r>
          </w:p>
        </w:tc>
      </w:tr>
      <w:tr w:rsidR="00D327B9" w:rsidRPr="00D327B9" w:rsidTr="00D327B9">
        <w:trPr>
          <w:trHeight w:val="402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Бруто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Нето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Бруто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Нето</w:t>
            </w:r>
          </w:p>
        </w:tc>
      </w:tr>
      <w:tr w:rsidR="00D327B9" w:rsidRPr="00D327B9" w:rsidTr="005C5B83">
        <w:trPr>
          <w:trHeight w:val="402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Запослени без пословодства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Најнижа зарада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49.824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36.557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50.023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36.703</w:t>
            </w:r>
          </w:p>
        </w:tc>
      </w:tr>
      <w:tr w:rsidR="00D327B9" w:rsidRPr="00D327B9" w:rsidTr="005C5B83">
        <w:trPr>
          <w:trHeight w:val="402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Највиша зарада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132.017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94.174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B9" w:rsidRPr="00D327B9" w:rsidRDefault="001F7D1C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137.024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94.551</w:t>
            </w:r>
          </w:p>
        </w:tc>
      </w:tr>
      <w:tr w:rsidR="00D327B9" w:rsidRPr="00D327B9" w:rsidTr="005C5B83">
        <w:trPr>
          <w:trHeight w:val="402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Пословодство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Најнижа зарада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141.410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100.758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141.976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101.161</w:t>
            </w:r>
          </w:p>
        </w:tc>
      </w:tr>
      <w:tr w:rsidR="00D327B9" w:rsidRPr="00D327B9" w:rsidTr="005C5B83">
        <w:trPr>
          <w:trHeight w:val="402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7B9" w:rsidRPr="00D327B9" w:rsidRDefault="00D327B9" w:rsidP="00D327B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D327B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Највиша зарада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143.482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102.211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7B9" w:rsidRPr="00D327B9" w:rsidRDefault="005C5B83" w:rsidP="007D5914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</w:t>
            </w:r>
            <w:r w:rsidR="007D5914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3.805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327B9" w:rsidRPr="00D327B9" w:rsidRDefault="000C2B12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102.648</w:t>
            </w:r>
          </w:p>
        </w:tc>
      </w:tr>
      <w:tr w:rsidR="00D327B9" w:rsidRPr="00D327B9" w:rsidTr="00D327B9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27B9" w:rsidRPr="00D327B9" w:rsidRDefault="00D327B9" w:rsidP="00D327B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</w:tbl>
    <w:p w:rsidR="00D327B9" w:rsidRDefault="00D327B9" w:rsidP="003D231B">
      <w:pPr>
        <w:ind w:left="1440"/>
        <w:jc w:val="both"/>
        <w:rPr>
          <w:rFonts w:ascii="Times New Roman" w:hAnsi="Times New Roman"/>
          <w:color w:val="000000"/>
          <w:lang w:val="sr-Latn-RS"/>
        </w:rPr>
        <w:sectPr w:rsidR="00D327B9" w:rsidSect="00D327B9">
          <w:pgSz w:w="16838" w:h="11906" w:orient="landscape"/>
          <w:pgMar w:top="851" w:right="720" w:bottom="720" w:left="720" w:header="720" w:footer="720" w:gutter="0"/>
          <w:cols w:space="720"/>
          <w:docGrid w:linePitch="360"/>
        </w:sectPr>
      </w:pPr>
    </w:p>
    <w:p w:rsidR="00D327B9" w:rsidRDefault="00D327B9" w:rsidP="003D231B">
      <w:pPr>
        <w:ind w:left="1440"/>
        <w:jc w:val="both"/>
        <w:rPr>
          <w:rFonts w:ascii="Times New Roman" w:hAnsi="Times New Roman"/>
          <w:color w:val="000000"/>
          <w:lang w:val="sr-Latn-RS"/>
        </w:rPr>
      </w:pPr>
    </w:p>
    <w:p w:rsidR="00D327B9" w:rsidRDefault="00D327B9" w:rsidP="003D231B">
      <w:pPr>
        <w:ind w:left="1440"/>
        <w:jc w:val="both"/>
        <w:rPr>
          <w:rFonts w:ascii="Times New Roman" w:hAnsi="Times New Roman"/>
          <w:color w:val="000000"/>
          <w:lang w:val="sr-Latn-RS"/>
        </w:rPr>
      </w:pPr>
    </w:p>
    <w:p w:rsidR="00A224DA" w:rsidRPr="003D231B" w:rsidRDefault="004D7FDE" w:rsidP="00210084">
      <w:pPr>
        <w:ind w:left="144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Latn-RS"/>
        </w:rPr>
        <w:t>6.</w:t>
      </w:r>
      <w:r>
        <w:rPr>
          <w:rFonts w:ascii="Times New Roman" w:hAnsi="Times New Roman"/>
          <w:color w:val="000000"/>
          <w:lang w:val="sr-Cyrl-RS"/>
        </w:rPr>
        <w:t>7</w:t>
      </w:r>
      <w:r w:rsidR="00210084">
        <w:rPr>
          <w:rFonts w:ascii="Times New Roman" w:hAnsi="Times New Roman"/>
          <w:color w:val="000000"/>
          <w:lang w:val="sr-Latn-RS"/>
        </w:rPr>
        <w:t>.</w:t>
      </w:r>
      <w:r w:rsidR="000B6C88">
        <w:rPr>
          <w:rFonts w:ascii="Times New Roman" w:hAnsi="Times New Roman"/>
          <w:color w:val="000000"/>
          <w:lang w:val="sr-Cyrl-RS"/>
        </w:rPr>
        <w:t>На</w:t>
      </w:r>
      <w:r w:rsidR="00A224DA" w:rsidRPr="003D231B">
        <w:rPr>
          <w:rFonts w:ascii="Times New Roman" w:hAnsi="Times New Roman"/>
          <w:color w:val="000000"/>
          <w:lang w:val="sr-Cyrl-CS"/>
        </w:rPr>
        <w:t>кнаде члановима Надзорног одбора</w:t>
      </w:r>
    </w:p>
    <w:p w:rsidR="00A224DA" w:rsidRPr="00210084" w:rsidRDefault="00A224DA" w:rsidP="003D231B">
      <w:pPr>
        <w:ind w:left="1440"/>
        <w:jc w:val="both"/>
        <w:rPr>
          <w:rFonts w:ascii="Times New Roman" w:hAnsi="Times New Roman"/>
          <w:i/>
          <w:color w:val="000000"/>
          <w:lang w:val="sr-Latn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Обрасци у прилогу- </w:t>
      </w:r>
      <w:r w:rsidRPr="003D231B">
        <w:rPr>
          <w:rFonts w:ascii="Times New Roman" w:hAnsi="Times New Roman"/>
          <w:i/>
          <w:color w:val="000000"/>
          <w:lang w:val="sr-Cyrl-CS"/>
        </w:rPr>
        <w:t xml:space="preserve"> ПЛАНИРАНЕ НАК</w:t>
      </w:r>
      <w:r w:rsidR="00210084">
        <w:rPr>
          <w:rFonts w:ascii="Times New Roman" w:hAnsi="Times New Roman"/>
          <w:i/>
          <w:color w:val="000000"/>
          <w:lang w:val="sr-Cyrl-CS"/>
        </w:rPr>
        <w:t>НАДЕ ЧЛАНОВИМА НАДЗОРНОГ ОДБОРА</w:t>
      </w:r>
    </w:p>
    <w:p w:rsidR="00A224DA" w:rsidRPr="003D231B" w:rsidRDefault="00A224DA" w:rsidP="003D231B">
      <w:pPr>
        <w:ind w:left="1440"/>
        <w:jc w:val="both"/>
        <w:rPr>
          <w:rFonts w:ascii="Times New Roman" w:hAnsi="Times New Roman"/>
          <w:i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Накнаде чланов</w:t>
      </w:r>
      <w:r w:rsidR="00B8503E" w:rsidRPr="003D231B">
        <w:rPr>
          <w:rFonts w:ascii="Times New Roman" w:hAnsi="Times New Roman"/>
          <w:color w:val="000000"/>
          <w:lang w:val="sr-Cyrl-CS"/>
        </w:rPr>
        <w:t>има Надзорног одбора у</w:t>
      </w:r>
      <w:r w:rsidR="00A20686">
        <w:rPr>
          <w:rFonts w:ascii="Times New Roman" w:hAnsi="Times New Roman"/>
          <w:color w:val="000000"/>
          <w:lang w:val="sr-Cyrl-CS"/>
        </w:rPr>
        <w:t xml:space="preserve"> току 2021</w:t>
      </w:r>
      <w:r w:rsidRPr="003D231B">
        <w:rPr>
          <w:rFonts w:ascii="Times New Roman" w:hAnsi="Times New Roman"/>
          <w:color w:val="000000"/>
          <w:lang w:val="sr-Cyrl-CS"/>
        </w:rPr>
        <w:t>.године ће се испла</w:t>
      </w:r>
      <w:r w:rsidR="00A20686">
        <w:rPr>
          <w:rFonts w:ascii="Times New Roman" w:hAnsi="Times New Roman"/>
          <w:color w:val="000000"/>
          <w:lang w:val="sr-Cyrl-CS"/>
        </w:rPr>
        <w:t>ћивати у истом износу као у 2020</w:t>
      </w:r>
      <w:r w:rsidRPr="003D231B">
        <w:rPr>
          <w:rFonts w:ascii="Times New Roman" w:hAnsi="Times New Roman"/>
          <w:color w:val="000000"/>
          <w:lang w:val="sr-Cyrl-CS"/>
        </w:rPr>
        <w:t>.години и то у износу  од по 15.000 динара месечно. Накнада је иста и за</w:t>
      </w:r>
      <w:r w:rsidR="00B8503E"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>председника и за чланове Надзорног одбора.</w:t>
      </w: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Висину накнаде за председника и чланове Надзорног одбора одређује ЈКП „Зеленило“  уз сугестију Оснивача – Града Сомбора.</w:t>
      </w: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Планирана накнада за три члана Надзорног одбора је у укупном нето износу од 45.000,00</w:t>
      </w:r>
      <w:r w:rsidR="000B6C88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динара. </w:t>
      </w:r>
    </w:p>
    <w:p w:rsidR="004C1EF7" w:rsidRDefault="004C1EF7" w:rsidP="003D231B">
      <w:pPr>
        <w:rPr>
          <w:rFonts w:ascii="Times New Roman" w:hAnsi="Times New Roman"/>
          <w:color w:val="000000"/>
          <w:lang w:val="sr-Latn-RS"/>
        </w:rPr>
      </w:pPr>
    </w:p>
    <w:p w:rsidR="004C1EF7" w:rsidRDefault="004C1EF7" w:rsidP="003D231B">
      <w:pPr>
        <w:rPr>
          <w:rFonts w:ascii="Times New Roman" w:hAnsi="Times New Roman"/>
          <w:color w:val="000000"/>
          <w:lang w:val="sr-Latn-RS"/>
        </w:rPr>
      </w:pPr>
    </w:p>
    <w:p w:rsidR="00CD3084" w:rsidRDefault="00CD3084" w:rsidP="003D231B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Комисију за ревизију нисмо ангажовали, нити смо п</w:t>
      </w:r>
      <w:r w:rsidR="00EC3AEE">
        <w:rPr>
          <w:rFonts w:ascii="Times New Roman" w:hAnsi="Times New Roman"/>
          <w:color w:val="000000"/>
          <w:lang w:val="sr-Cyrl-RS"/>
        </w:rPr>
        <w:t>ланирали да је ангажујемо у 2021</w:t>
      </w:r>
      <w:r>
        <w:rPr>
          <w:rFonts w:ascii="Times New Roman" w:hAnsi="Times New Roman"/>
          <w:color w:val="000000"/>
          <w:lang w:val="sr-Cyrl-RS"/>
        </w:rPr>
        <w:t xml:space="preserve">.години.  </w:t>
      </w:r>
    </w:p>
    <w:p w:rsidR="006A3A87" w:rsidRDefault="006A3A87" w:rsidP="003D231B">
      <w:pPr>
        <w:rPr>
          <w:rFonts w:ascii="Times New Roman" w:hAnsi="Times New Roman"/>
          <w:color w:val="000000"/>
          <w:lang w:val="sr-Cyrl-RS"/>
        </w:rPr>
      </w:pPr>
    </w:p>
    <w:tbl>
      <w:tblPr>
        <w:tblW w:w="10351" w:type="dxa"/>
        <w:tblLayout w:type="fixed"/>
        <w:tblLook w:val="04A0" w:firstRow="1" w:lastRow="0" w:firstColumn="1" w:lastColumn="0" w:noHBand="0" w:noVBand="1"/>
      </w:tblPr>
      <w:tblGrid>
        <w:gridCol w:w="709"/>
        <w:gridCol w:w="1091"/>
        <w:gridCol w:w="1125"/>
        <w:gridCol w:w="1044"/>
        <w:gridCol w:w="693"/>
        <w:gridCol w:w="1008"/>
        <w:gridCol w:w="1064"/>
        <w:gridCol w:w="1063"/>
        <w:gridCol w:w="1108"/>
        <w:gridCol w:w="236"/>
        <w:gridCol w:w="1210"/>
      </w:tblGrid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Прилог 10</w:t>
            </w:r>
          </w:p>
        </w:tc>
      </w:tr>
      <w:tr w:rsidR="006A3A87" w:rsidRPr="007A5488" w:rsidTr="00EC3AEE">
        <w:trPr>
          <w:trHeight w:val="405"/>
        </w:trPr>
        <w:tc>
          <w:tcPr>
            <w:tcW w:w="8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  <w:r w:rsidRPr="006A3A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  <w:t>Накнаде Надзорног одбора / Скупштине у нето износу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у динарима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7A5488" w:rsidTr="00EC3AEE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Месец</w:t>
            </w:r>
          </w:p>
        </w:tc>
        <w:tc>
          <w:tcPr>
            <w:tcW w:w="3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Надзорни одбор / Скупштина -                                                    </w:t>
            </w:r>
            <w:r w:rsidR="005E6F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    реализација 2020. </w:t>
            </w: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година</w:t>
            </w: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Надзорни одбор / Скупштина -                                </w:t>
            </w:r>
            <w:r w:rsidR="005E6F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               план 2021.</w:t>
            </w: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година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49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 xml:space="preserve">Укупан износ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председника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члана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Број чланова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 xml:space="preserve">Укупан износ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председника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члана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Број чланова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1+(2*3)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1+(2*3)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540.000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180.000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180.000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24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540.000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180.000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180.000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</w:tbl>
    <w:p w:rsidR="003D492E" w:rsidRDefault="003D492E" w:rsidP="003D231B">
      <w:pPr>
        <w:rPr>
          <w:rFonts w:ascii="Times New Roman" w:hAnsi="Times New Roman"/>
          <w:color w:val="000000"/>
          <w:lang w:val="sr-Latn-RS"/>
        </w:rPr>
        <w:sectPr w:rsidR="003D492E" w:rsidSect="008A0A2D">
          <w:pgSz w:w="11906" w:h="16838"/>
          <w:pgMar w:top="720" w:right="849" w:bottom="720" w:left="720" w:header="720" w:footer="720" w:gutter="0"/>
          <w:cols w:space="720"/>
          <w:docGrid w:linePitch="360"/>
        </w:sectPr>
      </w:pPr>
    </w:p>
    <w:tbl>
      <w:tblPr>
        <w:tblW w:w="12758" w:type="dxa"/>
        <w:jc w:val="center"/>
        <w:tblLayout w:type="fixed"/>
        <w:tblLook w:val="04A0" w:firstRow="1" w:lastRow="0" w:firstColumn="1" w:lastColumn="0" w:noHBand="0" w:noVBand="1"/>
      </w:tblPr>
      <w:tblGrid>
        <w:gridCol w:w="960"/>
        <w:gridCol w:w="1340"/>
        <w:gridCol w:w="1340"/>
        <w:gridCol w:w="1340"/>
        <w:gridCol w:w="1541"/>
        <w:gridCol w:w="2190"/>
        <w:gridCol w:w="1340"/>
        <w:gridCol w:w="1340"/>
        <w:gridCol w:w="1340"/>
        <w:gridCol w:w="27"/>
      </w:tblGrid>
      <w:tr w:rsidR="00D94CA8" w:rsidRPr="00237EF2" w:rsidTr="00D94CA8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bookmarkStart w:id="8" w:name="RANGE!B2:L43"/>
            <w:bookmarkEnd w:id="8"/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D94CA8" w:rsidRPr="007A5488" w:rsidTr="00D94CA8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Месец</w:t>
            </w:r>
          </w:p>
        </w:tc>
        <w:tc>
          <w:tcPr>
            <w:tcW w:w="1179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94CA8" w:rsidRPr="00237EF2" w:rsidRDefault="00D94CA8" w:rsidP="00D94CA8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>Надзорни одбор -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реализација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 xml:space="preserve">  2020.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година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 xml:space="preserve">        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 xml:space="preserve">     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 xml:space="preserve">            </w:t>
            </w: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Надзорни одбор – план 2021.година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 xml:space="preserve">                                           </w:t>
            </w: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        </w:t>
            </w:r>
          </w:p>
        </w:tc>
      </w:tr>
      <w:tr w:rsidR="00D94CA8" w:rsidRPr="00D94CA8" w:rsidTr="00D94CA8">
        <w:trPr>
          <w:gridAfter w:val="1"/>
          <w:wAfter w:w="27" w:type="dxa"/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члана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Број чланова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Број чланова</w:t>
            </w:r>
          </w:p>
        </w:tc>
      </w:tr>
      <w:tr w:rsidR="00D94CA8" w:rsidRPr="00237EF2" w:rsidTr="00D94CA8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3</w:t>
            </w:r>
          </w:p>
        </w:tc>
      </w:tr>
      <w:tr w:rsidR="00D94CA8" w:rsidRPr="00237EF2" w:rsidTr="00D94CA8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A8" w:rsidRPr="00237EF2" w:rsidRDefault="00D94CA8" w:rsidP="00D94CA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D94CA8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D94CA8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CA8" w:rsidRDefault="00D94CA8" w:rsidP="00D94CA8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D94CA8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D94CA8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D94CA8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D94CA8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D94CA8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566B5A">
        <w:trPr>
          <w:gridAfter w:val="1"/>
          <w:wAfter w:w="27" w:type="dxa"/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D94CA8" w:rsidRPr="00237EF2" w:rsidTr="00D94CA8">
        <w:trPr>
          <w:gridAfter w:val="1"/>
          <w:wAfter w:w="27" w:type="dxa"/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849.060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283.020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283.020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24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849.060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283.020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283.020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24</w:t>
            </w:r>
          </w:p>
        </w:tc>
      </w:tr>
      <w:tr w:rsidR="00D94CA8" w:rsidRPr="00237EF2" w:rsidTr="00D94CA8">
        <w:trPr>
          <w:gridAfter w:val="1"/>
          <w:wAfter w:w="27" w:type="dxa"/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</w:tr>
    </w:tbl>
    <w:p w:rsidR="003D492E" w:rsidRDefault="00B951DB" w:rsidP="003D231B">
      <w:pPr>
        <w:rPr>
          <w:rFonts w:ascii="Times New Roman" w:hAnsi="Times New Roman"/>
          <w:color w:val="000000"/>
          <w:lang w:val="sr-Latn-RS"/>
        </w:rPr>
        <w:sectPr w:rsidR="003D492E" w:rsidSect="003D492E">
          <w:pgSz w:w="16838" w:h="11906" w:orient="landscape"/>
          <w:pgMar w:top="720" w:right="893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lang w:val="sr-Latn-RS"/>
        </w:rPr>
        <w:br w:type="page"/>
      </w:r>
    </w:p>
    <w:p w:rsidR="00734645" w:rsidRPr="00B951DB" w:rsidRDefault="00734645" w:rsidP="003D231B">
      <w:pPr>
        <w:rPr>
          <w:rFonts w:ascii="Times New Roman" w:hAnsi="Times New Roman"/>
          <w:color w:val="000000"/>
          <w:lang w:val="sr-Latn-RS"/>
        </w:rPr>
      </w:pPr>
    </w:p>
    <w:p w:rsidR="00215CA9" w:rsidRDefault="00215CA9" w:rsidP="00215CA9">
      <w:pPr>
        <w:numPr>
          <w:ilvl w:val="0"/>
          <w:numId w:val="27"/>
        </w:num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НАКНАДЕ КОМИСИЈЕ ЗА РЕВИЗИЈУ</w:t>
      </w:r>
    </w:p>
    <w:p w:rsidR="00215CA9" w:rsidRDefault="00215CA9" w:rsidP="00215CA9">
      <w:pPr>
        <w:ind w:left="360"/>
        <w:rPr>
          <w:rFonts w:ascii="Times New Roman" w:hAnsi="Times New Roman"/>
          <w:color w:val="000000"/>
          <w:lang w:val="sr-Cyrl-RS"/>
        </w:rPr>
      </w:pPr>
    </w:p>
    <w:p w:rsidR="00215CA9" w:rsidRPr="00215CA9" w:rsidRDefault="00215CA9" w:rsidP="00215CA9">
      <w:pPr>
        <w:ind w:left="36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Нисмо ангажовали комисију за ревизију ни у предходним пери</w:t>
      </w:r>
      <w:r w:rsidR="00F465EB">
        <w:rPr>
          <w:rFonts w:ascii="Times New Roman" w:hAnsi="Times New Roman"/>
          <w:color w:val="000000"/>
          <w:lang w:val="sr-Cyrl-RS"/>
        </w:rPr>
        <w:t>одима нити смо планирали за 20</w:t>
      </w:r>
      <w:r w:rsidR="00162093">
        <w:rPr>
          <w:rFonts w:ascii="Times New Roman" w:hAnsi="Times New Roman"/>
          <w:color w:val="000000"/>
          <w:lang w:val="sr-Latn-RS"/>
        </w:rPr>
        <w:t>21</w:t>
      </w:r>
      <w:r>
        <w:rPr>
          <w:rFonts w:ascii="Times New Roman" w:hAnsi="Times New Roman"/>
          <w:color w:val="000000"/>
          <w:lang w:val="sr-Cyrl-RS"/>
        </w:rPr>
        <w:t>.годину.</w:t>
      </w:r>
    </w:p>
    <w:p w:rsidR="007951C1" w:rsidRDefault="007951C1" w:rsidP="003D231B">
      <w:pPr>
        <w:rPr>
          <w:rFonts w:ascii="Times New Roman" w:hAnsi="Times New Roman"/>
          <w:color w:val="000000"/>
          <w:lang w:val="sr-Cyrl-RS"/>
        </w:rPr>
      </w:pPr>
    </w:p>
    <w:tbl>
      <w:tblPr>
        <w:tblW w:w="1036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59"/>
        <w:gridCol w:w="766"/>
        <w:gridCol w:w="1133"/>
        <w:gridCol w:w="869"/>
        <w:gridCol w:w="869"/>
        <w:gridCol w:w="766"/>
        <w:gridCol w:w="1133"/>
        <w:gridCol w:w="1133"/>
        <w:gridCol w:w="1076"/>
        <w:gridCol w:w="654"/>
        <w:gridCol w:w="1110"/>
      </w:tblGrid>
      <w:tr w:rsidR="007951C1" w:rsidRPr="007A5488" w:rsidTr="00C822AF">
        <w:trPr>
          <w:trHeight w:val="25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7951C1" w:rsidRPr="007951C1" w:rsidTr="00C822AF">
        <w:trPr>
          <w:trHeight w:val="31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C822AF">
            <w:pPr>
              <w:suppressAutoHyphens w:val="0"/>
              <w:jc w:val="right"/>
              <w:rPr>
                <w:rFonts w:ascii="Times New Roman" w:hAnsi="Times New Roman"/>
                <w:lang w:eastAsia="en-US"/>
              </w:rPr>
            </w:pPr>
            <w:r w:rsidRPr="007951C1">
              <w:rPr>
                <w:rFonts w:ascii="Times New Roman" w:hAnsi="Times New Roman"/>
                <w:lang w:eastAsia="en-US"/>
              </w:rPr>
              <w:t>Прилог 11</w:t>
            </w:r>
          </w:p>
        </w:tc>
      </w:tr>
      <w:tr w:rsidR="007951C1" w:rsidRPr="007A5488" w:rsidTr="00C822AF">
        <w:trPr>
          <w:trHeight w:val="405"/>
        </w:trPr>
        <w:tc>
          <w:tcPr>
            <w:tcW w:w="8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2B64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Накнаде Комисије за ревизију у нето износу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 динарима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A5488" w:rsidTr="00C822AF">
        <w:trPr>
          <w:trHeight w:val="60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Месец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2B64B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Комисија за ревизију -                                                                                                                                                        реализација претходна година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2B64B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Комисија за ревизију -                                                                                               план текућа година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7951C1" w:rsidRPr="007951C1" w:rsidTr="00C822AF">
        <w:trPr>
          <w:trHeight w:val="60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Укупан износ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председника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члана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Број чланова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Укупан износ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председника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члана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Број чланова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1+(2*3)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1+(2*3)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ПРОСЕК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6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1C1" w:rsidRPr="007951C1" w:rsidTr="00C822AF">
        <w:trPr>
          <w:trHeight w:val="26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1C1" w:rsidRPr="007951C1" w:rsidTr="00C822AF">
        <w:trPr>
          <w:trHeight w:val="26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Pr="007951C1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1C1" w:rsidRPr="007A5488" w:rsidTr="00C822AF">
        <w:trPr>
          <w:trHeight w:val="405"/>
        </w:trPr>
        <w:tc>
          <w:tcPr>
            <w:tcW w:w="10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EF2" w:rsidRDefault="00237EF2" w:rsidP="007951C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</w:p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2B64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lastRenderedPageBreak/>
              <w:t>Накнаде Комисије за ревизију у бруто износу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3D492E" w:rsidRDefault="003D492E" w:rsidP="003D492E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sr-Cyrl-RS" w:eastAsia="en-US"/>
              </w:rPr>
            </w:pPr>
            <w:r w:rsidRPr="003D492E">
              <w:rPr>
                <w:rFonts w:ascii="Times New Roman" w:hAnsi="Times New Roman"/>
                <w:color w:val="000000"/>
                <w:sz w:val="14"/>
                <w:szCs w:val="14"/>
                <w:lang w:val="sr-Cyrl-RS" w:eastAsia="en-US"/>
              </w:rPr>
              <w:t>у динарима</w:t>
            </w:r>
          </w:p>
        </w:tc>
      </w:tr>
      <w:tr w:rsidR="007951C1" w:rsidRPr="007A5488" w:rsidTr="00C822AF">
        <w:trPr>
          <w:trHeight w:val="600"/>
        </w:trPr>
        <w:tc>
          <w:tcPr>
            <w:tcW w:w="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Месец</w:t>
            </w:r>
          </w:p>
        </w:tc>
        <w:tc>
          <w:tcPr>
            <w:tcW w:w="44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2B64B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Комисија за ревизију -                                                                                                                    реализација претходна година</w:t>
            </w:r>
          </w:p>
        </w:tc>
        <w:tc>
          <w:tcPr>
            <w:tcW w:w="51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2B64B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Комисија за ревизију -                                                                                                                                                      план текућа година</w:t>
            </w:r>
          </w:p>
        </w:tc>
      </w:tr>
      <w:tr w:rsidR="007951C1" w:rsidRPr="007951C1" w:rsidTr="00C822AF">
        <w:trPr>
          <w:trHeight w:val="600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Укупан износ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председника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члана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Број чланова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Уплата у буџет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Укупан износ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председника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члана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Број чланова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Уплата у буџет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1+(2*3)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1+(2*3)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ПРОСЕК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951C1" w:rsidRDefault="007951C1" w:rsidP="003D231B">
      <w:pPr>
        <w:rPr>
          <w:rFonts w:ascii="Times New Roman" w:hAnsi="Times New Roman"/>
          <w:color w:val="000000"/>
          <w:lang w:val="sr-Cyrl-RS"/>
        </w:rPr>
      </w:pPr>
    </w:p>
    <w:p w:rsidR="007951C1" w:rsidRDefault="007951C1" w:rsidP="003D231B">
      <w:pPr>
        <w:rPr>
          <w:rFonts w:ascii="Times New Roman" w:hAnsi="Times New Roman"/>
          <w:color w:val="000000"/>
          <w:lang w:val="sr-Cyrl-RS"/>
        </w:rPr>
      </w:pPr>
    </w:p>
    <w:p w:rsidR="00940456" w:rsidRPr="00940456" w:rsidRDefault="00940456" w:rsidP="00215CA9">
      <w:pPr>
        <w:numPr>
          <w:ilvl w:val="0"/>
          <w:numId w:val="27"/>
        </w:numPr>
        <w:rPr>
          <w:rFonts w:ascii="Times New Roman" w:hAnsi="Times New Roman"/>
          <w:i/>
          <w:color w:val="000000"/>
          <w:lang w:val="sr-Cyrl-CS"/>
        </w:rPr>
      </w:pPr>
      <w:r w:rsidRPr="00940456">
        <w:rPr>
          <w:rFonts w:ascii="Times New Roman" w:hAnsi="Times New Roman" w:hint="eastAsia"/>
          <w:i/>
          <w:color w:val="000000"/>
          <w:lang w:val="sr-Cyrl-CS"/>
        </w:rPr>
        <w:t>ЗАДУЖЕНОСТ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</w:p>
    <w:p w:rsidR="00940456" w:rsidRPr="00940456" w:rsidRDefault="00940456" w:rsidP="00940456">
      <w:pPr>
        <w:rPr>
          <w:rFonts w:ascii="Times New Roman" w:hAnsi="Times New Roman"/>
          <w:i/>
          <w:color w:val="000000"/>
          <w:lang w:val="sr-Cyrl-CS"/>
        </w:rPr>
      </w:pPr>
    </w:p>
    <w:p w:rsidR="00940456" w:rsidRDefault="00940456" w:rsidP="00940456">
      <w:pPr>
        <w:rPr>
          <w:rFonts w:ascii="Times New Roman" w:hAnsi="Times New Roman"/>
          <w:i/>
          <w:color w:val="000000"/>
          <w:lang w:val="sr-Cyrl-CS"/>
        </w:rPr>
      </w:pPr>
      <w:r w:rsidRPr="00940456">
        <w:rPr>
          <w:rFonts w:ascii="Times New Roman" w:hAnsi="Times New Roman"/>
          <w:i/>
          <w:color w:val="000000"/>
          <w:lang w:val="sr-Cyrl-CS"/>
        </w:rPr>
        <w:t>8.1.</w:t>
      </w:r>
      <w:r w:rsidRPr="00940456">
        <w:rPr>
          <w:rFonts w:ascii="Times New Roman" w:hAnsi="Times New Roman"/>
          <w:i/>
          <w:color w:val="000000"/>
          <w:lang w:val="sr-Cyrl-CS"/>
        </w:rPr>
        <w:tab/>
      </w:r>
      <w:r w:rsidRPr="00940456">
        <w:rPr>
          <w:rFonts w:ascii="Times New Roman" w:hAnsi="Times New Roman" w:hint="eastAsia"/>
          <w:i/>
          <w:color w:val="000000"/>
          <w:lang w:val="sr-Cyrl-CS"/>
        </w:rPr>
        <w:t>Кредитна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задуженост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-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преглед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садашњих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кредитних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обавеза</w:t>
      </w:r>
    </w:p>
    <w:p w:rsidR="004F7B58" w:rsidRDefault="004F7B58" w:rsidP="00940456">
      <w:pPr>
        <w:rPr>
          <w:rFonts w:ascii="Times New Roman" w:hAnsi="Times New Roman"/>
          <w:i/>
          <w:color w:val="000000"/>
          <w:lang w:val="sr-Cyrl-CS"/>
        </w:rPr>
      </w:pPr>
    </w:p>
    <w:p w:rsidR="004F7B58" w:rsidRDefault="004F7B58" w:rsidP="00940456">
      <w:pPr>
        <w:rPr>
          <w:rFonts w:ascii="Times New Roman" w:hAnsi="Times New Roman"/>
          <w:i/>
          <w:color w:val="000000"/>
          <w:lang w:val="sr-Cyrl-CS"/>
        </w:rPr>
      </w:pPr>
    </w:p>
    <w:p w:rsidR="004F7B58" w:rsidRPr="004F7B58" w:rsidRDefault="004F7B58" w:rsidP="00940456">
      <w:pPr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 xml:space="preserve">          </w:t>
      </w:r>
      <w:r>
        <w:rPr>
          <w:rFonts w:ascii="Times New Roman" w:hAnsi="Times New Roman"/>
          <w:color w:val="000000"/>
          <w:lang w:val="sr-Cyrl-CS"/>
        </w:rPr>
        <w:t>Као и пр</w:t>
      </w:r>
      <w:r w:rsidR="008B2BA9">
        <w:rPr>
          <w:rFonts w:ascii="Times New Roman" w:hAnsi="Times New Roman"/>
          <w:color w:val="000000"/>
          <w:lang w:val="sr-Cyrl-CS"/>
        </w:rPr>
        <w:t xml:space="preserve">едходних година, имамо </w:t>
      </w:r>
      <w:r>
        <w:rPr>
          <w:rFonts w:ascii="Times New Roman" w:hAnsi="Times New Roman"/>
          <w:color w:val="000000"/>
          <w:lang w:val="sr-Cyrl-CS"/>
        </w:rPr>
        <w:t xml:space="preserve"> кредитну задуженост, а то је дозвољено прекорачење по текућем рачуну до износа од 4.000.000,00 д</w:t>
      </w:r>
      <w:r w:rsidR="008B2BA9">
        <w:rPr>
          <w:rFonts w:ascii="Times New Roman" w:hAnsi="Times New Roman"/>
          <w:color w:val="000000"/>
          <w:lang w:val="sr-Cyrl-CS"/>
        </w:rPr>
        <w:t>и</w:t>
      </w:r>
      <w:r w:rsidR="00F20717">
        <w:rPr>
          <w:rFonts w:ascii="Times New Roman" w:hAnsi="Times New Roman"/>
          <w:color w:val="000000"/>
          <w:lang w:val="sr-Cyrl-CS"/>
        </w:rPr>
        <w:t>нара , а планирамо да на дан 31.12.2020.године будемо у позитивном стању по текућем рачуну.</w:t>
      </w:r>
    </w:p>
    <w:p w:rsidR="00F20717" w:rsidRPr="00F20717" w:rsidRDefault="00940456" w:rsidP="00F20717">
      <w:pPr>
        <w:rPr>
          <w:rFonts w:ascii="Times New Roman" w:hAnsi="Times New Roman"/>
          <w:i/>
          <w:color w:val="000000"/>
          <w:lang w:val="sr-Cyrl-CS"/>
        </w:rPr>
      </w:pPr>
      <w:r w:rsidRPr="00940456">
        <w:rPr>
          <w:rFonts w:ascii="Times New Roman" w:hAnsi="Times New Roman"/>
          <w:i/>
          <w:color w:val="000000"/>
          <w:lang w:val="sr-Cyrl-CS"/>
        </w:rPr>
        <w:t xml:space="preserve">           </w:t>
      </w:r>
      <w:r w:rsidR="00F20717" w:rsidRPr="003D231B">
        <w:rPr>
          <w:rFonts w:ascii="Times New Roman" w:hAnsi="Times New Roman"/>
          <w:color w:val="000000"/>
          <w:lang w:val="sr-Cyrl-CS"/>
        </w:rPr>
        <w:t>Од дугорочних обавеза и кредита предузеће има само кредит од Фонда за развој пољопривреде који је добијен у износу од 2.408.534 динара (20.000 еура) са грејс периодом од шест месе</w:t>
      </w:r>
      <w:r w:rsidR="00F20717">
        <w:rPr>
          <w:rFonts w:ascii="Times New Roman" w:hAnsi="Times New Roman"/>
          <w:color w:val="000000"/>
          <w:lang w:val="sr-Cyrl-CS"/>
        </w:rPr>
        <w:t>ци, полугодишњим ануитетима, са 2% фиксне</w:t>
      </w:r>
      <w:r w:rsidR="00F20717" w:rsidRPr="003D231B">
        <w:rPr>
          <w:rFonts w:ascii="Times New Roman" w:hAnsi="Times New Roman"/>
          <w:color w:val="000000"/>
          <w:lang w:val="sr-Cyrl-CS"/>
        </w:rPr>
        <w:t xml:space="preserve"> камате, са роком отплате </w:t>
      </w:r>
      <w:r w:rsidR="00F20717">
        <w:rPr>
          <w:rFonts w:ascii="Times New Roman" w:hAnsi="Times New Roman"/>
          <w:color w:val="000000"/>
          <w:lang w:val="sr-Cyrl-CS"/>
        </w:rPr>
        <w:t xml:space="preserve">од </w:t>
      </w:r>
      <w:r w:rsidR="00F20717" w:rsidRPr="003D231B">
        <w:rPr>
          <w:rFonts w:ascii="Times New Roman" w:hAnsi="Times New Roman"/>
          <w:color w:val="000000"/>
          <w:lang w:val="sr-Cyrl-CS"/>
        </w:rPr>
        <w:t>пет година, дакле под врло повољним условима.</w:t>
      </w:r>
    </w:p>
    <w:p w:rsidR="001B4055" w:rsidRDefault="00F20717" w:rsidP="00F20717">
      <w:pPr>
        <w:jc w:val="both"/>
        <w:rPr>
          <w:rFonts w:ascii="Times New Roman" w:eastAsiaTheme="minorHAnsi" w:hAnsi="Times New Roman"/>
          <w:lang w:val="sr-Cyrl-RS" w:eastAsia="en-US"/>
        </w:rPr>
      </w:pPr>
      <w:r>
        <w:rPr>
          <w:rFonts w:ascii="Times New Roman" w:hAnsi="Times New Roman"/>
          <w:color w:val="000000"/>
          <w:lang w:val="sr-Cyrl-CS"/>
        </w:rPr>
        <w:t xml:space="preserve">        Ануитете по овом кредиту измирујемо редовно , </w:t>
      </w:r>
      <w:r w:rsidRPr="00B175D8">
        <w:rPr>
          <w:rFonts w:ascii="Times New Roman" w:eastAsiaTheme="minorHAnsi" w:hAnsi="Times New Roman"/>
          <w:lang w:val="sr-Cyrl-RS" w:eastAsia="en-US"/>
        </w:rPr>
        <w:t xml:space="preserve">а у 2020.години требало је да доспеју последње две рате овог кредита , али услед мораторијума у отплати кредитних обавеза настале као последица пандемије вируса </w:t>
      </w:r>
      <w:r w:rsidRPr="00B175D8">
        <w:rPr>
          <w:rFonts w:ascii="Times New Roman" w:eastAsiaTheme="minorHAnsi" w:hAnsi="Times New Roman"/>
          <w:lang w:val="sr-Latn-RS" w:eastAsia="en-US"/>
        </w:rPr>
        <w:t>COVID 19</w:t>
      </w:r>
      <w:r w:rsidRPr="00B175D8">
        <w:rPr>
          <w:rFonts w:ascii="Times New Roman" w:eastAsiaTheme="minorHAnsi" w:hAnsi="Times New Roman"/>
          <w:lang w:val="sr-Cyrl-RS" w:eastAsia="en-US"/>
        </w:rPr>
        <w:t>, уплаћена је само једна рата дана 31.јула у износу од 214.866 динара, те</w:t>
      </w:r>
      <w:r>
        <w:rPr>
          <w:rFonts w:ascii="Times New Roman" w:eastAsiaTheme="minorHAnsi" w:hAnsi="Times New Roman"/>
          <w:lang w:val="sr-Cyrl-RS" w:eastAsia="en-US"/>
        </w:rPr>
        <w:t xml:space="preserve"> на дан 31</w:t>
      </w:r>
      <w:r w:rsidRPr="00B175D8">
        <w:rPr>
          <w:rFonts w:ascii="Times New Roman" w:eastAsiaTheme="minorHAnsi" w:hAnsi="Times New Roman"/>
          <w:lang w:val="sr-Cyrl-RS" w:eastAsia="en-US"/>
        </w:rPr>
        <w:t>.</w:t>
      </w:r>
      <w:r>
        <w:rPr>
          <w:rFonts w:ascii="Times New Roman" w:eastAsiaTheme="minorHAnsi" w:hAnsi="Times New Roman"/>
          <w:lang w:val="sr-Cyrl-RS" w:eastAsia="en-US"/>
        </w:rPr>
        <w:t>12</w:t>
      </w:r>
      <w:r w:rsidRPr="00B175D8">
        <w:rPr>
          <w:rFonts w:ascii="Times New Roman" w:eastAsiaTheme="minorHAnsi" w:hAnsi="Times New Roman"/>
          <w:lang w:val="sr-Cyrl-RS" w:eastAsia="en-US"/>
        </w:rPr>
        <w:t>.2020. преостали износ обавезе је  једна рата у износу од 219.231 динар, која досп</w:t>
      </w:r>
      <w:r>
        <w:rPr>
          <w:rFonts w:ascii="Times New Roman" w:eastAsiaTheme="minorHAnsi" w:hAnsi="Times New Roman"/>
          <w:lang w:val="sr-Cyrl-RS" w:eastAsia="en-US"/>
        </w:rPr>
        <w:t xml:space="preserve">ева 02.02.2021.године. </w:t>
      </w:r>
    </w:p>
    <w:p w:rsidR="00F20717" w:rsidRDefault="001B4055" w:rsidP="00F20717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eastAsiaTheme="minorHAnsi" w:hAnsi="Times New Roman"/>
          <w:lang w:val="sr-Cyrl-RS" w:eastAsia="en-US"/>
        </w:rPr>
        <w:t xml:space="preserve">        </w:t>
      </w:r>
      <w:r w:rsidR="00F20717">
        <w:rPr>
          <w:rFonts w:ascii="Times New Roman" w:eastAsiaTheme="minorHAnsi" w:hAnsi="Times New Roman"/>
          <w:lang w:val="sr-Cyrl-RS" w:eastAsia="en-US"/>
        </w:rPr>
        <w:t>Затим,</w:t>
      </w:r>
      <w:r w:rsidR="00F20717" w:rsidRPr="00B175D8">
        <w:rPr>
          <w:rFonts w:ascii="Times New Roman" w:eastAsiaTheme="minorHAnsi" w:hAnsi="Times New Roman"/>
          <w:lang w:val="sr-Cyrl-RS" w:eastAsia="en-US"/>
        </w:rPr>
        <w:t xml:space="preserve"> кредит од НЛБ банке за куповину опреме који </w:t>
      </w:r>
      <w:r w:rsidR="00F20717">
        <w:rPr>
          <w:rFonts w:ascii="Times New Roman" w:eastAsiaTheme="minorHAnsi" w:hAnsi="Times New Roman"/>
          <w:lang w:val="sr-Cyrl-RS" w:eastAsia="en-US"/>
        </w:rPr>
        <w:t xml:space="preserve">ће </w:t>
      </w:r>
      <w:r w:rsidR="00F20717" w:rsidRPr="00B175D8">
        <w:rPr>
          <w:rFonts w:ascii="Times New Roman" w:eastAsiaTheme="minorHAnsi" w:hAnsi="Times New Roman"/>
          <w:lang w:val="sr-Cyrl-RS" w:eastAsia="en-US"/>
        </w:rPr>
        <w:t>на дан</w:t>
      </w:r>
      <w:r w:rsidR="00F20717">
        <w:rPr>
          <w:rFonts w:ascii="Times New Roman" w:eastAsiaTheme="minorHAnsi" w:hAnsi="Times New Roman"/>
          <w:lang w:val="sr-Cyrl-RS" w:eastAsia="en-US"/>
        </w:rPr>
        <w:t xml:space="preserve"> 31</w:t>
      </w:r>
      <w:r w:rsidR="00F20717" w:rsidRPr="00B175D8">
        <w:rPr>
          <w:rFonts w:ascii="Times New Roman" w:eastAsiaTheme="minorHAnsi" w:hAnsi="Times New Roman"/>
          <w:lang w:val="sr-Cyrl-RS" w:eastAsia="en-US"/>
        </w:rPr>
        <w:t>.</w:t>
      </w:r>
      <w:r w:rsidR="00F20717">
        <w:rPr>
          <w:rFonts w:ascii="Times New Roman" w:eastAsiaTheme="minorHAnsi" w:hAnsi="Times New Roman"/>
          <w:lang w:val="sr-Cyrl-RS" w:eastAsia="en-US"/>
        </w:rPr>
        <w:t>12</w:t>
      </w:r>
      <w:r w:rsidR="00F20717" w:rsidRPr="00B175D8">
        <w:rPr>
          <w:rFonts w:ascii="Times New Roman" w:eastAsiaTheme="minorHAnsi" w:hAnsi="Times New Roman"/>
          <w:lang w:val="sr-Cyrl-RS" w:eastAsia="en-US"/>
        </w:rPr>
        <w:t>.2020. износи</w:t>
      </w:r>
      <w:r w:rsidR="00F20717">
        <w:rPr>
          <w:rFonts w:ascii="Times New Roman" w:eastAsiaTheme="minorHAnsi" w:hAnsi="Times New Roman"/>
          <w:lang w:val="sr-Cyrl-RS" w:eastAsia="en-US"/>
        </w:rPr>
        <w:t>ти</w:t>
      </w:r>
      <w:r w:rsidR="00F20717" w:rsidRPr="00B175D8">
        <w:rPr>
          <w:rFonts w:ascii="Times New Roman" w:eastAsiaTheme="minorHAnsi" w:hAnsi="Times New Roman"/>
          <w:lang w:val="sr-Cyrl-RS" w:eastAsia="en-US"/>
        </w:rPr>
        <w:t xml:space="preserve"> </w:t>
      </w:r>
      <w:r w:rsidR="00F20717">
        <w:rPr>
          <w:rFonts w:ascii="Times New Roman" w:eastAsiaTheme="minorHAnsi" w:hAnsi="Times New Roman"/>
          <w:lang w:val="sr-Cyrl-RS" w:eastAsia="en-US"/>
        </w:rPr>
        <w:t>8.</w:t>
      </w:r>
      <w:r w:rsidR="00F20717">
        <w:rPr>
          <w:rFonts w:ascii="Times New Roman" w:eastAsiaTheme="minorHAnsi" w:hAnsi="Times New Roman"/>
          <w:lang w:val="sr-Latn-RS" w:eastAsia="en-US"/>
        </w:rPr>
        <w:t>739.022</w:t>
      </w:r>
      <w:r w:rsidR="00F20717">
        <w:rPr>
          <w:rFonts w:ascii="Times New Roman" w:eastAsiaTheme="minorHAnsi" w:hAnsi="Times New Roman"/>
          <w:lang w:val="sr-Cyrl-RS" w:eastAsia="en-US"/>
        </w:rPr>
        <w:t xml:space="preserve"> динара.</w:t>
      </w:r>
      <w:r w:rsidR="00F20717" w:rsidRPr="00B175D8">
        <w:rPr>
          <w:rFonts w:ascii="Times New Roman" w:eastAsiaTheme="minorHAnsi" w:hAnsi="Times New Roman"/>
          <w:lang w:val="sr-Cyrl-RS" w:eastAsia="en-US"/>
        </w:rPr>
        <w:t xml:space="preserve"> </w:t>
      </w:r>
      <w:r w:rsidR="00F20717">
        <w:rPr>
          <w:rFonts w:ascii="Times New Roman" w:eastAsiaTheme="minorHAnsi" w:hAnsi="Times New Roman"/>
          <w:lang w:val="sr-Cyrl-RS" w:eastAsia="en-US"/>
        </w:rPr>
        <w:t>То је кредит који је одобрен 23.02.2020. године, на рок од тридесет и шест месеци и у 2020. години је треб</w:t>
      </w:r>
      <w:r>
        <w:rPr>
          <w:rFonts w:ascii="Times New Roman" w:eastAsiaTheme="minorHAnsi" w:hAnsi="Times New Roman"/>
          <w:lang w:val="sr-Cyrl-RS" w:eastAsia="en-US"/>
        </w:rPr>
        <w:t>ало, по плану отплате да доспе</w:t>
      </w:r>
      <w:r w:rsidR="00F20717">
        <w:rPr>
          <w:rFonts w:ascii="Times New Roman" w:eastAsiaTheme="minorHAnsi" w:hAnsi="Times New Roman"/>
          <w:lang w:val="sr-Cyrl-RS" w:eastAsia="en-US"/>
        </w:rPr>
        <w:t xml:space="preserve"> десет месечних рата, али услед мораторијума и одлагања плаћања рата, биће плаћено пет рата, тако да ће стање кредитне задужености на дан 31.12.2020. године бити 8.739.022 динара.</w:t>
      </w:r>
    </w:p>
    <w:p w:rsidR="008B2BA9" w:rsidRDefault="008B2BA9" w:rsidP="008B2BA9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</w:t>
      </w:r>
    </w:p>
    <w:p w:rsidR="001B0F54" w:rsidRPr="008B2BA9" w:rsidRDefault="001B0F54" w:rsidP="003D231B">
      <w:pPr>
        <w:rPr>
          <w:rFonts w:ascii="Times New Roman" w:hAnsi="Times New Roman"/>
          <w:color w:val="000000"/>
          <w:lang w:val="sr-Cyrl-RS"/>
        </w:rPr>
      </w:pPr>
    </w:p>
    <w:p w:rsidR="00940456" w:rsidRDefault="00940456" w:rsidP="003D231B">
      <w:pPr>
        <w:rPr>
          <w:rFonts w:ascii="Times New Roman" w:hAnsi="Times New Roman"/>
          <w:color w:val="000000"/>
          <w:lang w:val="sr-Latn-RS"/>
        </w:rPr>
      </w:pPr>
    </w:p>
    <w:p w:rsidR="00940456" w:rsidRDefault="00940456" w:rsidP="003D231B">
      <w:pPr>
        <w:rPr>
          <w:rFonts w:ascii="Times New Roman" w:hAnsi="Times New Roman"/>
          <w:color w:val="000000"/>
          <w:lang w:val="sr-Latn-RS"/>
        </w:rPr>
      </w:pPr>
    </w:p>
    <w:p w:rsidR="00047F8A" w:rsidRDefault="00734645" w:rsidP="003D231B">
      <w:pPr>
        <w:rPr>
          <w:rFonts w:ascii="Times New Roman" w:hAnsi="Times New Roman"/>
          <w:color w:val="000000"/>
          <w:lang w:val="sr-Latn-RS"/>
        </w:rPr>
        <w:sectPr w:rsidR="00047F8A" w:rsidSect="003D492E">
          <w:pgSz w:w="11906" w:h="16838"/>
          <w:pgMar w:top="720" w:right="720" w:bottom="893" w:left="72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lang w:val="sr-Latn-RS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38"/>
        <w:gridCol w:w="1464"/>
        <w:gridCol w:w="567"/>
        <w:gridCol w:w="426"/>
        <w:gridCol w:w="708"/>
        <w:gridCol w:w="993"/>
        <w:gridCol w:w="992"/>
        <w:gridCol w:w="1011"/>
        <w:gridCol w:w="548"/>
        <w:gridCol w:w="1418"/>
        <w:gridCol w:w="552"/>
        <w:gridCol w:w="440"/>
        <w:gridCol w:w="992"/>
        <w:gridCol w:w="851"/>
        <w:gridCol w:w="1121"/>
        <w:gridCol w:w="858"/>
      </w:tblGrid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lastRenderedPageBreak/>
              <w:t>ЈКП "Зеленило" Сомбор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bookmarkStart w:id="9" w:name="RANGE!B2:Q48"/>
            <w:bookmarkEnd w:id="9"/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Прилог 12</w:t>
            </w:r>
          </w:p>
        </w:tc>
      </w:tr>
      <w:tr w:rsidR="000C734D" w:rsidRPr="000C734D" w:rsidTr="000C49F3">
        <w:trPr>
          <w:trHeight w:val="315"/>
        </w:trPr>
        <w:tc>
          <w:tcPr>
            <w:tcW w:w="148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КРЕДИТНА ЗАДУЖЕНОСТ </w:t>
            </w:r>
          </w:p>
        </w:tc>
      </w:tr>
      <w:tr w:rsidR="000C49F3" w:rsidRPr="000C734D" w:rsidTr="002902D9">
        <w:trPr>
          <w:trHeight w:val="33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49F3" w:rsidRPr="007A5488" w:rsidTr="002902D9">
        <w:trPr>
          <w:trHeight w:val="705"/>
        </w:trPr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Кредитор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Назив кредита / Пројекта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Оригинална валута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Гаранција државе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Стање кредитне задужености у оригиналној валути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на дан</w:t>
            </w:r>
            <w:r w:rsidR="004B0F22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31.12.2020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претходне године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Стање кредитне задужено</w:t>
            </w:r>
            <w:r w:rsidR="00BC099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</w:t>
            </w:r>
            <w:r w:rsidR="004B0F22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и у динарима</w:t>
            </w:r>
            <w:r w:rsidR="004B0F22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на дан 31.12.2020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претходне године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Година повлачења кредита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Рок отплате без периода почека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Период почека (Grace period)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Датум прве отплате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Каматна стопа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Број отплата током једне године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Пл</w:t>
            </w:r>
            <w:r w:rsidR="004B0F22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ан плаћања по кредиту за 2021</w:t>
            </w:r>
            <w:r w:rsidR="00BC099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годину                                                  у динарима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BC099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Стање кредитне задужености у оригиналној валути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на дан 31.12.20</w:t>
            </w:r>
            <w:r w:rsidR="004B0F22">
              <w:rPr>
                <w:rFonts w:ascii="Times New Roman" w:hAnsi="Times New Roman"/>
                <w:b/>
                <w:bCs/>
                <w:sz w:val="16"/>
                <w:szCs w:val="16"/>
                <w:lang w:val="sr-Cyrl-RS" w:eastAsia="sr-Latn-RS"/>
              </w:rPr>
              <w:t>21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текуће године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Стање кредитне задужено</w:t>
            </w:r>
            <w:r w:rsidR="004B0F22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сти у динарима</w:t>
            </w:r>
            <w:r w:rsidR="004B0F22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на дан 31.12.2021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текуће године</w:t>
            </w:r>
          </w:p>
        </w:tc>
      </w:tr>
      <w:tr w:rsidR="000C49F3" w:rsidRPr="000C734D" w:rsidTr="002902D9">
        <w:trPr>
          <w:trHeight w:val="855"/>
        </w:trPr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Да/Не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 главница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 камата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Домаћи кредитор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ПОКРАЈИНСКИ ФОНД ЗА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Уговор о кредиту за набавку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ЕУР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4B0F22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1.846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4B0F22" w:rsidRDefault="004B0F22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219.231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2015.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60 МЕСЕЦИ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04.05.2015.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4.11.2015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ДВЕ РАТЕ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4B0F22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215.906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4B0F22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3.325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BC099A" w:rsidRDefault="00BC099A" w:rsidP="00BC099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     0</w:t>
            </w:r>
          </w:p>
        </w:tc>
      </w:tr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РАЗВОЈ ПОЉОПРИВРЕДЕ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нове пољопривредне механиз.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ДОЗВОЉЕНО ПРЕКОРАЧЕЊЕ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Уговор са НЛБ банком а.д.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РСД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566B5A" w:rsidP="00BC099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2020</w:t>
            </w:r>
            <w:r w:rsidR="000C734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 МЕСЕЦИ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566B5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17.03.2020</w:t>
            </w:r>
            <w:r w:rsidR="000C734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FE3697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 w:rsidR="00FE3697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неодређено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  <w:r w:rsidR="00FE3697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,5</w:t>
            </w: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НЕОДРЕЂЕНО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BC099A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 w:rsidR="00BC099A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  <w:r w:rsidR="000C734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ПО ТЕКУЋЕМ РАЧУНУ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C49F3" w:rsidRPr="000C49F3" w:rsidTr="002902D9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734D" w:rsidRPr="00BC099A" w:rsidRDefault="00BC099A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КРЕДИТ ЗА НАБАВ.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Уговор о кредит.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ЕУР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FE3697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73.586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34D" w:rsidRPr="000C49F3" w:rsidRDefault="00FE3697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8.739.022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2020.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36 МЕСЕЦИ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FE3697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23</w:t>
            </w:r>
            <w:r w:rsidR="00BC099A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.02.2020.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FE3697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23</w:t>
            </w:r>
            <w:r w:rsidR="00BC099A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.03.2020.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FE3697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3,65</w:t>
            </w:r>
            <w:r w:rsidR="00BC099A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E53352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  <w:r w:rsidR="00FE3697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5D551C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3.288.262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34D" w:rsidRPr="00BC099A" w:rsidRDefault="005D551C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321.096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5D551C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45.897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D1D" w:rsidRPr="00D27D1D" w:rsidRDefault="005D551C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5.129.664</w:t>
            </w:r>
          </w:p>
        </w:tc>
      </w:tr>
      <w:tr w:rsidR="00B808CD" w:rsidRPr="000C49F3" w:rsidTr="00B808CD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08CD" w:rsidRPr="00BC099A" w:rsidRDefault="00B808CD" w:rsidP="00B808CD">
            <w:pPr>
              <w:suppressAutoHyphens w:val="0"/>
              <w:rPr>
                <w:rFonts w:ascii="Times New Roman" w:hAnsi="Times New Roman"/>
                <w:bCs/>
                <w:sz w:val="16"/>
                <w:szCs w:val="16"/>
                <w:lang w:val="sr-Cyrl-RS" w:eastAsia="sr-Latn-RS"/>
              </w:rPr>
            </w:pPr>
            <w:r w:rsidRPr="00BC099A">
              <w:rPr>
                <w:rFonts w:ascii="Times New Roman" w:hAnsi="Times New Roman"/>
                <w:bCs/>
                <w:sz w:val="16"/>
                <w:szCs w:val="16"/>
                <w:lang w:val="sr-Cyrl-RS" w:eastAsia="sr-Latn-RS"/>
              </w:rPr>
              <w:t>ОПРЕМЕ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BC099A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за наб.опреме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808CD" w:rsidRPr="0042604E" w:rsidTr="003E5C0C">
        <w:trPr>
          <w:trHeight w:val="330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 кредитно задужење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8CD" w:rsidRPr="006C6712" w:rsidRDefault="00B808CD" w:rsidP="00B808CD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808CD" w:rsidRPr="000C734D" w:rsidRDefault="0042604E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75.432</w:t>
            </w:r>
            <w:r w:rsidR="00B808C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808CD" w:rsidRPr="003E5C0C" w:rsidRDefault="0042604E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8.958.253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8CD" w:rsidRPr="000C734D" w:rsidRDefault="00955C63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3.504.168</w:t>
            </w:r>
            <w:r w:rsidR="00B808C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08CD" w:rsidRPr="000C734D" w:rsidRDefault="00955C63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324.421</w:t>
            </w:r>
            <w:r w:rsidR="00B808C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B808CD" w:rsidRPr="00B808CD" w:rsidRDefault="0042604E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45.897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808CD" w:rsidRPr="00B808CD" w:rsidRDefault="0042604E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5.129.664</w:t>
            </w:r>
          </w:p>
        </w:tc>
      </w:tr>
      <w:tr w:rsidR="00B808CD" w:rsidRPr="0042604E" w:rsidTr="003E5C0C">
        <w:trPr>
          <w:trHeight w:val="33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од чега за ликвидност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3E5C0C" w:rsidRDefault="003E5C0C" w:rsidP="003E5C0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3E5C0C" w:rsidRDefault="003E5C0C" w:rsidP="003E5C0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B808CD" w:rsidRDefault="008B30C4" w:rsidP="008B30C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8B30C4" w:rsidRDefault="008B30C4" w:rsidP="008B30C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B808CD" w:rsidRPr="00B808CD" w:rsidTr="003E5C0C">
        <w:trPr>
          <w:trHeight w:val="33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од чега за капиталне пројекте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D27D1D" w:rsidRDefault="00B808CD" w:rsidP="00B808CD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3E5C0C" w:rsidRDefault="0042604E" w:rsidP="003E5C0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75.432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3E5C0C" w:rsidRDefault="0042604E" w:rsidP="003E5C0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8.958.253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B808C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     </w:t>
            </w:r>
            <w:r w:rsidR="0042604E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45.897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B808CD" w:rsidRDefault="0042604E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5.129.664</w:t>
            </w:r>
          </w:p>
        </w:tc>
      </w:tr>
    </w:tbl>
    <w:p w:rsidR="00734645" w:rsidRDefault="00734645" w:rsidP="003D231B">
      <w:pPr>
        <w:rPr>
          <w:rFonts w:ascii="Times New Roman" w:hAnsi="Times New Roman"/>
          <w:color w:val="000000"/>
          <w:lang w:val="sr-Latn-RS"/>
        </w:rPr>
        <w:sectPr w:rsidR="00734645" w:rsidSect="00047F8A">
          <w:pgSz w:w="16838" w:h="11906" w:orient="landscape"/>
          <w:pgMar w:top="720" w:right="893" w:bottom="720" w:left="720" w:header="720" w:footer="720" w:gutter="0"/>
          <w:cols w:space="720"/>
          <w:docGrid w:linePitch="360"/>
        </w:sectPr>
      </w:pPr>
    </w:p>
    <w:p w:rsidR="00940456" w:rsidRDefault="00940456" w:rsidP="00940456">
      <w:pPr>
        <w:rPr>
          <w:rFonts w:ascii="Times New Roman" w:hAnsi="Times New Roman"/>
          <w:i/>
          <w:color w:val="000000"/>
          <w:lang w:val="sr-Latn-RS"/>
        </w:rPr>
      </w:pPr>
    </w:p>
    <w:p w:rsidR="00734645" w:rsidRPr="00734645" w:rsidRDefault="00734645" w:rsidP="00940456">
      <w:pPr>
        <w:rPr>
          <w:rFonts w:ascii="Times New Roman" w:hAnsi="Times New Roman"/>
          <w:i/>
          <w:color w:val="000000"/>
          <w:lang w:val="sr-Latn-RS"/>
        </w:rPr>
      </w:pPr>
    </w:p>
    <w:p w:rsidR="00A224DA" w:rsidRPr="003D231B" w:rsidRDefault="00940456" w:rsidP="00546419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 xml:space="preserve">              </w:t>
      </w:r>
      <w:r w:rsidR="00546419">
        <w:rPr>
          <w:rFonts w:ascii="Times New Roman" w:hAnsi="Times New Roman"/>
          <w:i/>
          <w:color w:val="000000"/>
          <w:lang w:val="sr-Cyrl-CS"/>
        </w:rPr>
        <w:t>9. ПЛАНИРАН</w:t>
      </w:r>
      <w:r w:rsidR="003E2E80">
        <w:rPr>
          <w:rFonts w:ascii="Times New Roman" w:hAnsi="Times New Roman"/>
          <w:i/>
          <w:color w:val="000000"/>
          <w:lang w:val="sr-Cyrl-CS"/>
        </w:rPr>
        <w:t>А ФИНАНСИЈСКА СРЕДСТВА ЗА НАБАВКУ ДОБАРА, РАДОВА И УСЛУГА ЗА ОБАВЉАЊЕ ДЕЛАТНОСТИ И СРЕДСТВА ЗА ПОСЕБНЕ НАМЕНЕ</w:t>
      </w:r>
    </w:p>
    <w:p w:rsidR="000E6523" w:rsidRPr="0013119B" w:rsidRDefault="00A224DA" w:rsidP="0013119B">
      <w:pPr>
        <w:rPr>
          <w:rFonts w:ascii="Times New Roman" w:hAnsi="Times New Roman"/>
          <w:color w:val="000000"/>
          <w:lang w:val="sr-Latn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            </w:t>
      </w:r>
      <w:r w:rsidR="000E6523">
        <w:rPr>
          <w:rFonts w:ascii="Times New Roman" w:hAnsi="Times New Roman"/>
          <w:color w:val="000000"/>
          <w:lang w:val="sr-Cyrl-RS"/>
        </w:rPr>
        <w:t xml:space="preserve">           </w:t>
      </w:r>
    </w:p>
    <w:p w:rsidR="0016407B" w:rsidRPr="00734645" w:rsidRDefault="0016407B" w:rsidP="004C1EF7">
      <w:pPr>
        <w:suppressAutoHyphens w:val="0"/>
        <w:rPr>
          <w:rFonts w:ascii="Times New Roman" w:hAnsi="Times New Roman"/>
          <w:sz w:val="20"/>
          <w:szCs w:val="20"/>
          <w:lang w:val="sr-Latn-RS" w:eastAsia="en-US"/>
        </w:rPr>
      </w:pPr>
      <w:bookmarkStart w:id="10" w:name="RANGE!C1:N112"/>
      <w:bookmarkEnd w:id="10"/>
    </w:p>
    <w:p w:rsidR="00790629" w:rsidRDefault="00790629" w:rsidP="004C1EF7">
      <w:pPr>
        <w:suppressAutoHyphens w:val="0"/>
        <w:rPr>
          <w:rFonts w:ascii="Times New Roman" w:hAnsi="Times New Roman"/>
          <w:lang w:val="sr-Latn-RS" w:eastAsia="en-US"/>
        </w:rPr>
      </w:pPr>
      <w:r>
        <w:rPr>
          <w:rFonts w:ascii="Times New Roman" w:hAnsi="Times New Roman"/>
          <w:lang w:val="sr-Cyrl-RS" w:eastAsia="en-US"/>
        </w:rPr>
        <w:t>9.1. Табела пла</w:t>
      </w:r>
      <w:r w:rsidR="0084629E">
        <w:rPr>
          <w:rFonts w:ascii="Times New Roman" w:hAnsi="Times New Roman"/>
          <w:lang w:val="sr-Cyrl-RS" w:eastAsia="en-US"/>
        </w:rPr>
        <w:t>нираних финансијских средстава з</w:t>
      </w:r>
      <w:r>
        <w:rPr>
          <w:rFonts w:ascii="Times New Roman" w:hAnsi="Times New Roman"/>
          <w:lang w:val="sr-Cyrl-RS" w:eastAsia="en-US"/>
        </w:rPr>
        <w:t>а набавку добара, радова и услуга за обављање делатности, текуће и инвестиционо одржавање и средства за посебне намене</w:t>
      </w:r>
    </w:p>
    <w:p w:rsidR="006F6532" w:rsidRDefault="006F6532" w:rsidP="004C1EF7">
      <w:pPr>
        <w:suppressAutoHyphens w:val="0"/>
        <w:rPr>
          <w:rFonts w:ascii="Times New Roman" w:hAnsi="Times New Roman"/>
          <w:lang w:val="sr-Latn-RS" w:eastAsia="en-US"/>
        </w:rPr>
      </w:pPr>
    </w:p>
    <w:p w:rsidR="0013119B" w:rsidRDefault="0013119B" w:rsidP="004C1EF7">
      <w:pPr>
        <w:suppressAutoHyphens w:val="0"/>
        <w:rPr>
          <w:rFonts w:ascii="Times New Roman" w:hAnsi="Times New Roman"/>
          <w:lang w:val="sr-Latn-RS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1"/>
        <w:gridCol w:w="2122"/>
        <w:gridCol w:w="1680"/>
        <w:gridCol w:w="1436"/>
        <w:gridCol w:w="1428"/>
        <w:gridCol w:w="1421"/>
        <w:gridCol w:w="1448"/>
      </w:tblGrid>
      <w:tr w:rsidR="00355648" w:rsidRPr="000C734D" w:rsidTr="000C73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Прилог 13</w:t>
            </w:r>
          </w:p>
        </w:tc>
      </w:tr>
      <w:tr w:rsidR="000C734D" w:rsidRPr="007A5488" w:rsidTr="000C734D">
        <w:trPr>
          <w:trHeight w:val="46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ПЛАНИРАНА ФИНАНСИЈСКА СРЕДСТВА ЗА НАБАВКУ ДОБАРА,  РАДОВА  И  УСЛУГА</w:t>
            </w:r>
          </w:p>
        </w:tc>
      </w:tr>
      <w:tr w:rsidR="00355648" w:rsidRPr="000C734D" w:rsidTr="000C734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у динарима</w:t>
            </w:r>
          </w:p>
        </w:tc>
      </w:tr>
      <w:tr w:rsidR="00355648" w:rsidRPr="000C734D" w:rsidTr="000C734D">
        <w:trPr>
          <w:trHeight w:val="645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2F2F2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B17422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Реализација (процена)                               </w:t>
            </w:r>
            <w:r w:rsidR="006F6532">
              <w:rPr>
                <w:rFonts w:ascii="Times New Roman" w:hAnsi="Times New Roman"/>
                <w:b/>
                <w:bCs/>
                <w:lang w:val="sr-Latn-RS" w:eastAsia="sr-Latn-RS"/>
              </w:rPr>
              <w:t>у 2020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 години *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за                   </w:t>
            </w:r>
            <w:r w:rsidR="006F6532">
              <w:rPr>
                <w:rFonts w:ascii="Times New Roman" w:hAnsi="Times New Roman"/>
                <w:b/>
                <w:bCs/>
                <w:lang w:val="sr-Latn-RS" w:eastAsia="sr-Latn-RS"/>
              </w:rPr>
              <w:t>01.01.-31.03.2021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План за                   01.0</w:t>
            </w:r>
            <w:r w:rsidR="0013119B">
              <w:rPr>
                <w:rFonts w:ascii="Times New Roman" w:hAnsi="Times New Roman"/>
                <w:b/>
                <w:bCs/>
                <w:lang w:val="sr-Latn-RS" w:eastAsia="sr-Latn-RS"/>
              </w:rPr>
              <w:t>1.</w:t>
            </w:r>
            <w:r w:rsidR="006F6532">
              <w:rPr>
                <w:rFonts w:ascii="Times New Roman" w:hAnsi="Times New Roman"/>
                <w:b/>
                <w:bCs/>
                <w:lang w:val="sr-Latn-RS" w:eastAsia="sr-Latn-RS"/>
              </w:rPr>
              <w:t>-30.06.2021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за                   </w:t>
            </w:r>
            <w:r w:rsidR="006F6532">
              <w:rPr>
                <w:rFonts w:ascii="Times New Roman" w:hAnsi="Times New Roman"/>
                <w:b/>
                <w:bCs/>
                <w:lang w:val="sr-Latn-RS" w:eastAsia="sr-Latn-RS"/>
              </w:rPr>
              <w:t>01.01.-30.09.2021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за                   </w:t>
            </w:r>
            <w:r w:rsidR="006F6532">
              <w:rPr>
                <w:rFonts w:ascii="Times New Roman" w:hAnsi="Times New Roman"/>
                <w:b/>
                <w:bCs/>
                <w:lang w:val="sr-Latn-RS" w:eastAsia="sr-Latn-RS"/>
              </w:rPr>
              <w:t>01.01.-31.12.2021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355648" w:rsidRPr="000C734D" w:rsidTr="000C734D">
        <w:trPr>
          <w:trHeight w:val="58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0C734D" w:rsidRPr="000C734D" w:rsidTr="000C734D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Добра</w:t>
            </w:r>
          </w:p>
        </w:tc>
      </w:tr>
      <w:tr w:rsidR="00355648" w:rsidRPr="000C734D" w:rsidTr="00B1742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34D" w:rsidRPr="00B17422" w:rsidRDefault="00B17422" w:rsidP="000C734D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Трактор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655E1B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4.380.000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B1742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355648" w:rsidRPr="000C734D" w:rsidTr="00B1742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34D" w:rsidRPr="00B17422" w:rsidRDefault="00B17422" w:rsidP="000C734D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Трактор.дробил.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655E1B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355648" w:rsidRPr="000C734D" w:rsidTr="00B1742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6F6532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3</w:t>
            </w:r>
            <w:r w:rsidR="006F6532">
              <w:rPr>
                <w:rFonts w:ascii="Times New Roman" w:hAnsi="Times New Roman"/>
                <w:lang w:val="sr-Cyrl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34D" w:rsidRPr="00B17422" w:rsidRDefault="00B17422" w:rsidP="000C734D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Трактор.мулчер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655E1B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1.955.000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355648" w:rsidRPr="000C734D" w:rsidTr="00B1742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6F6532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4</w:t>
            </w:r>
            <w:r w:rsidR="006F6532">
              <w:rPr>
                <w:rFonts w:ascii="Times New Roman" w:hAnsi="Times New Roman"/>
                <w:lang w:val="sr-Cyrl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B17422" w:rsidP="000C734D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Електро матер.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655E1B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5.984.000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655E1B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17422" w:rsidRDefault="00655E1B" w:rsidP="000C734D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6.000.000</w:t>
            </w:r>
          </w:p>
        </w:tc>
      </w:tr>
      <w:tr w:rsidR="00355648" w:rsidRPr="000C734D" w:rsidTr="00B1742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5</w:t>
            </w:r>
            <w:r>
              <w:rPr>
                <w:rFonts w:ascii="Times New Roman" w:hAnsi="Times New Roman"/>
                <w:lang w:val="sr-Cyrl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B1742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Усис.за лишће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B1742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B1742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B1742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6F6532" w:rsidRPr="000C734D" w:rsidTr="006F653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6</w:t>
            </w:r>
            <w:r>
              <w:rPr>
                <w:rFonts w:ascii="Times New Roman" w:hAnsi="Times New Roman"/>
                <w:lang w:val="sr-Cyrl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32" w:rsidRPr="00B1742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lang w:val="sr-Cyrl-RS" w:eastAsia="sr-Latn-RS"/>
              </w:rPr>
              <w:t>Гориво и дест.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9.352.000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2.766.000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4.932.000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8.398.000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12.297.000</w:t>
            </w:r>
          </w:p>
        </w:tc>
      </w:tr>
      <w:tr w:rsidR="006F6532" w:rsidRPr="000C734D" w:rsidTr="006F653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7</w:t>
            </w:r>
            <w:r>
              <w:rPr>
                <w:rFonts w:ascii="Times New Roman" w:hAnsi="Times New Roman"/>
                <w:lang w:val="sr-Cyrl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B1742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lang w:val="sr-Cyrl-RS" w:eastAsia="sr-Latn-RS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23.965.000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2.240.000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B1742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B1742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B1742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13.005.000</w:t>
            </w:r>
          </w:p>
        </w:tc>
      </w:tr>
      <w:tr w:rsidR="006F6532" w:rsidRPr="000C734D" w:rsidTr="006F653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8</w:t>
            </w:r>
            <w:r>
              <w:rPr>
                <w:rFonts w:ascii="Times New Roman" w:hAnsi="Times New Roman"/>
                <w:lang w:val="sr-Cyrl-RS" w:eastAsia="sr-Latn-RS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7F1088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 </w:t>
            </w:r>
            <w:r>
              <w:rPr>
                <w:rFonts w:ascii="Times New Roman" w:hAnsi="Times New Roman"/>
                <w:lang w:val="sr-Cyrl-RS" w:eastAsia="sr-Latn-RS"/>
              </w:rPr>
              <w:t>Урбани мобил.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9.680.000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7F1088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7F1088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7F1088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     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32" w:rsidRPr="007F1088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 xml:space="preserve"> Тракт.-дон. АПВ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3.952.000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53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Полов.путн.воз.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2.197.250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53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Полов.терет.воз.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1.170.000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53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Полов.терет.воз.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5.110.000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53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Полов.приколица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780.000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53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„Лабудица“ вучни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55E1B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600.000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53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Транспортер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900.000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53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 xml:space="preserve">Кам.за одвоз гран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532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Сервер и парат.оп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1.500.000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F6532" w:rsidRPr="000C734D" w:rsidRDefault="006F6532" w:rsidP="006F6532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Укупно добра: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655E1B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70.435.290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8E6078" w:rsidRDefault="00655E1B" w:rsidP="002B1BC9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9.006.000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8E6078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22.432.000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D819C3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29.298.000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D819C3" w:rsidRDefault="00655E1B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37.302.000</w:t>
            </w:r>
          </w:p>
        </w:tc>
      </w:tr>
      <w:tr w:rsidR="006F6532" w:rsidRPr="006F6532" w:rsidTr="006F6532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6F6532" w:rsidRPr="000C734D" w:rsidRDefault="006F6532" w:rsidP="006F6532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6F6532" w:rsidRPr="006F6532" w:rsidTr="000C734D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F6532" w:rsidRDefault="006F6532" w:rsidP="006F6532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 </w:t>
            </w:r>
          </w:p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Услуге</w:t>
            </w:r>
          </w:p>
        </w:tc>
      </w:tr>
      <w:tr w:rsidR="006F6532" w:rsidRPr="006F6532" w:rsidTr="005472AE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F803A6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15.551.000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8.634.000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8.934.000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9.281.000</w:t>
            </w:r>
          </w:p>
        </w:tc>
      </w:tr>
      <w:tr w:rsidR="00355648" w:rsidRPr="00F803A6" w:rsidTr="005472AE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F803A6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Усл. чишћ.снега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F803A6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3.400.000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5472AE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5472AE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5472AE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3.500.000</w:t>
            </w:r>
          </w:p>
        </w:tc>
      </w:tr>
      <w:tr w:rsidR="00355648" w:rsidRPr="00F803A6" w:rsidTr="00C841B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F803A6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F803A6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Ангаж.људс.р.с.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4D4584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9.855.783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10.000.000</w:t>
            </w:r>
          </w:p>
        </w:tc>
      </w:tr>
      <w:tr w:rsidR="00355648" w:rsidRPr="00F803A6" w:rsidTr="00C841B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3D8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Услуге осигур.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1.075.000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5472AE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1.400.000</w:t>
            </w:r>
          </w:p>
        </w:tc>
      </w:tr>
      <w:tr w:rsidR="00355648" w:rsidRPr="00F803A6" w:rsidTr="00C841BB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532" w:rsidRPr="006F63D8" w:rsidRDefault="006F6532" w:rsidP="006F6532">
            <w:pPr>
              <w:suppressAutoHyphens w:val="0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Услуге телефона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7.210.000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5472AE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5472AE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450.000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950.000</w:t>
            </w:r>
          </w:p>
        </w:tc>
      </w:tr>
      <w:tr w:rsidR="00355648" w:rsidRPr="00F803A6" w:rsidTr="0035564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6F6532" w:rsidRPr="00F803A6" w:rsidTr="00F803A6">
        <w:trPr>
          <w:trHeight w:val="40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Укупно услуге: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6E478A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37.091.783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7.400.000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14.684.000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18.434.000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6F63D8" w:rsidRDefault="005472AE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25.131.000</w:t>
            </w:r>
          </w:p>
        </w:tc>
      </w:tr>
      <w:tr w:rsidR="00355648" w:rsidRPr="00F803A6" w:rsidTr="0035564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Радови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355648" w:rsidRPr="000C734D" w:rsidTr="00355648">
        <w:trPr>
          <w:trHeight w:val="40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Ремонтни и санациони радови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B31CA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3.389.000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6.000.000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6.000.000</w:t>
            </w:r>
          </w:p>
        </w:tc>
      </w:tr>
      <w:tr w:rsidR="00355648" w:rsidRPr="000C734D" w:rsidTr="0035564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355648" w:rsidRPr="000C734D" w:rsidTr="00355648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0C734D" w:rsidRDefault="006F6532" w:rsidP="006F653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6F6532" w:rsidRPr="000C734D" w:rsidTr="00B31CA0">
        <w:trPr>
          <w:trHeight w:val="40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532" w:rsidRPr="000C734D" w:rsidRDefault="006F6532" w:rsidP="006F6532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Укупно радови: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3.389.000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4.000.000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6.000.000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6.000.000</w:t>
            </w:r>
          </w:p>
        </w:tc>
      </w:tr>
      <w:tr w:rsidR="006F6532" w:rsidRPr="000C734D" w:rsidTr="00B31CA0">
        <w:trPr>
          <w:trHeight w:val="402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6F6532" w:rsidRPr="000C734D" w:rsidRDefault="006F6532" w:rsidP="006F6532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УКУПНО = ДОБРА + УСЛУГЕ+РАДОВИ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6F6532" w:rsidRPr="002059C0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110.916.033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6F6532" w:rsidRPr="00067738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20.406.000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</w:tcPr>
          <w:p w:rsidR="006F6532" w:rsidRPr="00067738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43.116.000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</w:tcPr>
          <w:p w:rsidR="006F6532" w:rsidRPr="00067738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53.732.000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6F6532" w:rsidRPr="00067738" w:rsidRDefault="00FB5DE7" w:rsidP="006F653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68.433.000</w:t>
            </w:r>
          </w:p>
        </w:tc>
      </w:tr>
      <w:tr w:rsidR="006F6532" w:rsidRPr="000C734D" w:rsidTr="000C734D">
        <w:trPr>
          <w:trHeight w:val="402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  <w:r w:rsidRPr="000C734D">
              <w:rPr>
                <w:rFonts w:ascii="Times New Roman" w:hAnsi="Times New Roman"/>
                <w:i/>
                <w:iCs/>
                <w:lang w:val="sr-Latn-RS" w:eastAsia="sr-Latn-RS"/>
              </w:rPr>
              <w:t>*Претходна година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i/>
                <w:iCs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532" w:rsidRPr="000C734D" w:rsidRDefault="006F6532" w:rsidP="006F6532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</w:tbl>
    <w:p w:rsidR="00CF35DC" w:rsidRDefault="00CF35DC" w:rsidP="004C1EF7">
      <w:pPr>
        <w:suppressAutoHyphens w:val="0"/>
        <w:rPr>
          <w:rFonts w:ascii="Times New Roman" w:hAnsi="Times New Roman"/>
          <w:lang w:val="sr-Latn-RS" w:eastAsia="en-US"/>
        </w:rPr>
      </w:pPr>
    </w:p>
    <w:p w:rsidR="00CF35DC" w:rsidRPr="00CF35DC" w:rsidRDefault="00CF35DC" w:rsidP="00CF35DC">
      <w:pPr>
        <w:rPr>
          <w:rFonts w:ascii="Times New Roman" w:hAnsi="Times New Roman"/>
          <w:lang w:val="sr-Latn-RS" w:eastAsia="en-US"/>
        </w:rPr>
      </w:pPr>
    </w:p>
    <w:p w:rsidR="00CF35DC" w:rsidRPr="00CF35DC" w:rsidRDefault="00CF35DC" w:rsidP="00CF35DC">
      <w:pPr>
        <w:rPr>
          <w:rFonts w:ascii="Times New Roman" w:hAnsi="Times New Roman"/>
          <w:lang w:val="sr-Latn-RS" w:eastAsia="en-US"/>
        </w:rPr>
      </w:pPr>
    </w:p>
    <w:p w:rsidR="00CF35DC" w:rsidRDefault="00CF35DC" w:rsidP="00CF35DC">
      <w:pPr>
        <w:rPr>
          <w:rFonts w:ascii="Times New Roman" w:hAnsi="Times New Roman"/>
          <w:lang w:val="sr-Latn-RS" w:eastAsia="en-US"/>
        </w:rPr>
      </w:pPr>
    </w:p>
    <w:p w:rsidR="00CF35DC" w:rsidRPr="00CF35DC" w:rsidRDefault="00CF35DC" w:rsidP="00CF35DC">
      <w:pPr>
        <w:ind w:firstLine="720"/>
        <w:rPr>
          <w:rFonts w:ascii="Times New Roman" w:hAnsi="Times New Roman"/>
          <w:lang w:val="sr-Cyrl-RS" w:eastAsia="en-US"/>
        </w:rPr>
      </w:pPr>
      <w:r>
        <w:rPr>
          <w:rFonts w:ascii="Times New Roman" w:hAnsi="Times New Roman"/>
          <w:lang w:val="sr-Cyrl-RS" w:eastAsia="en-US"/>
        </w:rPr>
        <w:t>Све исказане вредности у предходној табели су без ПДВа.</w:t>
      </w:r>
    </w:p>
    <w:p w:rsidR="000C734D" w:rsidRPr="00CF35DC" w:rsidRDefault="00CF35DC" w:rsidP="00CF35DC">
      <w:pPr>
        <w:tabs>
          <w:tab w:val="left" w:pos="795"/>
        </w:tabs>
        <w:rPr>
          <w:rFonts w:ascii="Times New Roman" w:hAnsi="Times New Roman"/>
          <w:lang w:val="sr-Latn-RS" w:eastAsia="en-US"/>
        </w:rPr>
        <w:sectPr w:rsidR="000C734D" w:rsidRPr="00CF35DC" w:rsidSect="00612853"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/>
          <w:lang w:val="sr-Latn-RS" w:eastAsia="en-US"/>
        </w:rPr>
        <w:tab/>
      </w:r>
    </w:p>
    <w:p w:rsidR="0016407B" w:rsidRDefault="00BC7B70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lastRenderedPageBreak/>
        <w:t>9</w:t>
      </w:r>
      <w:r w:rsidR="000E6523">
        <w:rPr>
          <w:rFonts w:ascii="Times New Roman" w:hAnsi="Times New Roman"/>
          <w:i/>
          <w:color w:val="000000"/>
          <w:lang w:val="sr-Cyrl-RS"/>
        </w:rPr>
        <w:t>.</w:t>
      </w:r>
      <w:r>
        <w:rPr>
          <w:rFonts w:ascii="Times New Roman" w:hAnsi="Times New Roman"/>
          <w:i/>
          <w:color w:val="000000"/>
          <w:lang w:val="sr-Cyrl-RS"/>
        </w:rPr>
        <w:t>2.  План инвестиционих улагања</w:t>
      </w:r>
    </w:p>
    <w:p w:rsidR="00C10125" w:rsidRDefault="00E666F6" w:rsidP="0015572A">
      <w:pPr>
        <w:ind w:left="1440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>Немамо у плану инвестиционих улагања.</w:t>
      </w:r>
      <w:r w:rsidR="007951C1">
        <w:rPr>
          <w:rFonts w:ascii="Times New Roman" w:hAnsi="Times New Roman"/>
          <w:i/>
          <w:color w:val="000000"/>
          <w:lang w:val="sr-Cyrl-RS"/>
        </w:rPr>
        <w:t xml:space="preserve">                                                                                                                            Прилог 14</w:t>
      </w: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699"/>
        <w:gridCol w:w="1210"/>
        <w:gridCol w:w="1338"/>
        <w:gridCol w:w="1338"/>
        <w:gridCol w:w="939"/>
        <w:gridCol w:w="1234"/>
        <w:gridCol w:w="1338"/>
        <w:gridCol w:w="1118"/>
        <w:gridCol w:w="1063"/>
        <w:gridCol w:w="1063"/>
        <w:gridCol w:w="1063"/>
        <w:gridCol w:w="1063"/>
        <w:gridCol w:w="771"/>
        <w:gridCol w:w="931"/>
      </w:tblGrid>
      <w:tr w:rsidR="00C10125" w:rsidRPr="00C10125" w:rsidTr="00C10125">
        <w:trPr>
          <w:trHeight w:val="31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bookmarkStart w:id="11" w:name="RANGE!B3:O35"/>
            <w:bookmarkEnd w:id="11"/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ИНВЕСТИЦИЈА </w:t>
            </w:r>
          </w:p>
        </w:tc>
      </w:tr>
      <w:tr w:rsidR="00C10125" w:rsidRPr="00C10125" w:rsidTr="00C10125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C10125" w:rsidRPr="00C10125" w:rsidTr="00C10125">
        <w:trPr>
          <w:trHeight w:val="33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AB18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 000 динара</w:t>
            </w:r>
          </w:p>
        </w:tc>
      </w:tr>
      <w:tr w:rsidR="00C10125" w:rsidRPr="00C10125" w:rsidTr="00C10125">
        <w:trPr>
          <w:trHeight w:val="645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Назив инвестиције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Година почетка финансирања пројекта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Година завршетка финансирања пројекта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Укупна вредност пројекта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Реализовано закључно са 31.12.2019. године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Структура финансирања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Износ према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 xml:space="preserve"> извору финансирања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План 2020. година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2021. година                 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2022. година                 </w:t>
            </w:r>
          </w:p>
        </w:tc>
      </w:tr>
      <w:tr w:rsidR="00C10125" w:rsidRPr="00C10125" w:rsidTr="00C10125">
        <w:trPr>
          <w:trHeight w:val="124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01.01-31.03.2020.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01.01-30.06.2020.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01.01-30.09.2020.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01.01-31.12.2020.</w:t>
            </w: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</w:tbl>
    <w:p w:rsidR="00C10125" w:rsidRDefault="00C10125" w:rsidP="003D231B">
      <w:pPr>
        <w:ind w:left="1440"/>
        <w:rPr>
          <w:rFonts w:ascii="Times New Roman" w:hAnsi="Times New Roman"/>
          <w:i/>
          <w:color w:val="000000"/>
          <w:lang w:val="sr-Cyrl-RS"/>
        </w:rPr>
        <w:sectPr w:rsidR="00C10125" w:rsidSect="00C10125">
          <w:pgSz w:w="16838" w:h="11906" w:orient="landscape"/>
          <w:pgMar w:top="720" w:right="890" w:bottom="720" w:left="720" w:header="720" w:footer="720" w:gutter="0"/>
          <w:cols w:space="720"/>
          <w:docGrid w:linePitch="360"/>
        </w:sectPr>
      </w:pPr>
    </w:p>
    <w:p w:rsidR="00C10125" w:rsidRDefault="00C10125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</w:p>
    <w:p w:rsidR="00A224DA" w:rsidRDefault="003721F7" w:rsidP="003721F7">
      <w:pPr>
        <w:ind w:left="1800"/>
        <w:rPr>
          <w:rFonts w:ascii="Times New Roman" w:hAnsi="Times New Roman"/>
          <w:i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>9.3.</w:t>
      </w:r>
      <w:r w:rsidR="00A224DA" w:rsidRPr="003D231B">
        <w:rPr>
          <w:rFonts w:ascii="Times New Roman" w:hAnsi="Times New Roman"/>
          <w:i/>
          <w:color w:val="000000"/>
          <w:lang w:val="sr-Cyrl-CS"/>
        </w:rPr>
        <w:t>Табела средстава за посебне намене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2029"/>
        <w:gridCol w:w="2050"/>
        <w:gridCol w:w="1920"/>
        <w:gridCol w:w="2144"/>
        <w:gridCol w:w="1708"/>
        <w:gridCol w:w="1708"/>
        <w:gridCol w:w="1708"/>
        <w:gridCol w:w="1736"/>
      </w:tblGrid>
      <w:tr w:rsidR="00194D90" w:rsidRPr="000C734D" w:rsidTr="000C734D">
        <w:trPr>
          <w:trHeight w:val="5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ЈКП "Зеленило"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Прилог 15</w:t>
            </w:r>
          </w:p>
        </w:tc>
      </w:tr>
      <w:tr w:rsidR="00194D90" w:rsidRPr="000C734D" w:rsidTr="000C73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0C734D" w:rsidRPr="000C734D" w:rsidTr="000C734D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СРЕДСТВА ЗА ПОСЕБНЕ НАМЕНЕ</w:t>
            </w:r>
          </w:p>
        </w:tc>
      </w:tr>
      <w:tr w:rsidR="00194D90" w:rsidRPr="000C734D" w:rsidTr="000C734D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</w:tr>
      <w:tr w:rsidR="00194D90" w:rsidRPr="000C734D" w:rsidTr="000C734D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у динарима</w:t>
            </w:r>
          </w:p>
        </w:tc>
      </w:tr>
      <w:tr w:rsidR="00194D90" w:rsidRPr="000C734D" w:rsidTr="000C734D">
        <w:trPr>
          <w:trHeight w:val="8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right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Редни број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Позиција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F6384B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План у 2020</w:t>
            </w:r>
            <w:r w:rsidR="000C734D"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                           (претходна година)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F6384B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lang w:val="sr-Latn-RS" w:eastAsia="sr-Latn-RS"/>
              </w:rPr>
              <w:t>Реализација у 2020</w:t>
            </w:r>
            <w:r w:rsidR="000C734D"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                           (претходна година)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за                   </w:t>
            </w:r>
            <w:r w:rsidR="00F6384B">
              <w:rPr>
                <w:rFonts w:ascii="Times New Roman" w:hAnsi="Times New Roman"/>
                <w:b/>
                <w:bCs/>
                <w:lang w:val="sr-Latn-RS" w:eastAsia="sr-Latn-RS"/>
              </w:rPr>
              <w:t>01.01.-31.03.2021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за                   </w:t>
            </w:r>
            <w:r w:rsidR="00F6384B">
              <w:rPr>
                <w:rFonts w:ascii="Times New Roman" w:hAnsi="Times New Roman"/>
                <w:b/>
                <w:bCs/>
                <w:lang w:val="sr-Latn-RS" w:eastAsia="sr-Latn-RS"/>
              </w:rPr>
              <w:t>01.01.-30.06.2021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за                   </w:t>
            </w:r>
            <w:r w:rsidR="00F6384B">
              <w:rPr>
                <w:rFonts w:ascii="Times New Roman" w:hAnsi="Times New Roman"/>
                <w:b/>
                <w:bCs/>
                <w:lang w:val="sr-Latn-RS" w:eastAsia="sr-Latn-RS"/>
              </w:rPr>
              <w:t>01.01.-30.09.2021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за                   </w:t>
            </w:r>
            <w:r w:rsidR="00F6384B">
              <w:rPr>
                <w:rFonts w:ascii="Times New Roman" w:hAnsi="Times New Roman"/>
                <w:b/>
                <w:bCs/>
                <w:lang w:val="sr-Latn-RS" w:eastAsia="sr-Latn-RS"/>
              </w:rPr>
              <w:t>01.01.-31.12.2021</w:t>
            </w: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.</w:t>
            </w:r>
          </w:p>
        </w:tc>
      </w:tr>
      <w:tr w:rsidR="00194D90" w:rsidRPr="000C734D" w:rsidTr="000C734D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194D90" w:rsidRPr="000C734D" w:rsidTr="000C734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Спонзорство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</w:tr>
      <w:tr w:rsidR="00194D90" w:rsidRPr="000C734D" w:rsidTr="000C734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Донације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</w:tr>
      <w:tr w:rsidR="00194D90" w:rsidRPr="000C734D" w:rsidTr="000C734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Хуманитарне активности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</w:tr>
      <w:tr w:rsidR="00194D90" w:rsidRPr="000C734D" w:rsidTr="000C734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Спортске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</w:tr>
      <w:tr w:rsidR="00194D90" w:rsidRPr="000C734D" w:rsidTr="000C734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Репрезентација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307.600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F6384B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307.5</w:t>
            </w:r>
            <w:r w:rsidR="000C734D" w:rsidRPr="000C734D">
              <w:rPr>
                <w:rFonts w:ascii="Times New Roman" w:hAnsi="Times New Roman"/>
                <w:lang w:val="sr-Latn-RS" w:eastAsia="sr-Latn-RS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F6384B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76.900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F6384B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115.5</w:t>
            </w:r>
            <w:r w:rsidR="000C734D" w:rsidRPr="000C734D">
              <w:rPr>
                <w:rFonts w:ascii="Times New Roman" w:hAnsi="Times New Roman"/>
                <w:lang w:val="sr-Latn-RS" w:eastAsia="sr-Latn-RS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F6384B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205.50</w:t>
            </w:r>
            <w:r w:rsidR="000C734D"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307.600</w:t>
            </w:r>
          </w:p>
        </w:tc>
      </w:tr>
      <w:tr w:rsidR="00194D90" w:rsidRPr="000C734D" w:rsidTr="000C734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Реклама и пропаганда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145.000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F6384B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14</w:t>
            </w:r>
            <w:r w:rsidR="00F6384B">
              <w:rPr>
                <w:rFonts w:ascii="Times New Roman" w:hAnsi="Times New Roman"/>
                <w:lang w:val="sr-Cyrl-RS" w:eastAsia="sr-Latn-RS"/>
              </w:rPr>
              <w:t>4</w:t>
            </w:r>
            <w:r w:rsidRPr="000C734D">
              <w:rPr>
                <w:rFonts w:ascii="Times New Roman" w:hAnsi="Times New Roman"/>
                <w:lang w:val="sr-Latn-RS" w:eastAsia="sr-Latn-RS"/>
              </w:rPr>
              <w:t>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36.250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72.500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108.750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145.000</w:t>
            </w:r>
          </w:p>
        </w:tc>
      </w:tr>
      <w:tr w:rsidR="00194D90" w:rsidRPr="000C734D" w:rsidTr="000C734D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lang w:val="sr-Latn-RS" w:eastAsia="sr-Latn-RS"/>
              </w:rPr>
              <w:t>Остало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color w:val="FF0000"/>
                <w:lang w:val="sr-Latn-RS" w:eastAsia="sr-Latn-RS"/>
              </w:rPr>
            </w:pPr>
            <w:r w:rsidRPr="00237EF2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0C734D">
              <w:rPr>
                <w:rFonts w:ascii="Times New Roman" w:hAnsi="Times New Roman"/>
                <w:lang w:val="sr-Latn-RS" w:eastAsia="sr-Latn-RS"/>
              </w:rPr>
              <w:t>0</w:t>
            </w:r>
          </w:p>
        </w:tc>
      </w:tr>
    </w:tbl>
    <w:p w:rsidR="000C734D" w:rsidRPr="000C734D" w:rsidRDefault="000C734D" w:rsidP="003721F7">
      <w:pPr>
        <w:ind w:left="1800"/>
        <w:rPr>
          <w:rFonts w:ascii="Times New Roman" w:hAnsi="Times New Roman"/>
          <w:color w:val="000000"/>
          <w:lang w:val="sr-Cyrl-CS"/>
        </w:rPr>
      </w:pPr>
    </w:p>
    <w:p w:rsidR="00C43D28" w:rsidRPr="003D231B" w:rsidRDefault="00C43D28" w:rsidP="003721F7">
      <w:pPr>
        <w:ind w:left="1800"/>
        <w:rPr>
          <w:rFonts w:ascii="Times New Roman" w:hAnsi="Times New Roman"/>
          <w:i/>
          <w:color w:val="000000"/>
          <w:lang w:val="sr-Cyrl-CS"/>
        </w:rPr>
      </w:pPr>
    </w:p>
    <w:p w:rsidR="005636B3" w:rsidRPr="003D231B" w:rsidRDefault="005636B3" w:rsidP="003D231B">
      <w:pPr>
        <w:rPr>
          <w:rFonts w:ascii="Times New Roman" w:hAnsi="Times New Roman"/>
          <w:i/>
          <w:color w:val="000000"/>
          <w:lang w:val="sr-Latn-RS"/>
        </w:rPr>
      </w:pPr>
    </w:p>
    <w:p w:rsidR="00993C6E" w:rsidRDefault="00993C6E" w:rsidP="003D231B">
      <w:pPr>
        <w:rPr>
          <w:rFonts w:ascii="Times New Roman" w:hAnsi="Times New Roman"/>
          <w:i/>
          <w:color w:val="000000"/>
          <w:lang w:val="sr-Latn-RS"/>
        </w:rPr>
        <w:sectPr w:rsidR="00993C6E" w:rsidSect="00993C6E">
          <w:pgSz w:w="16838" w:h="11906" w:orient="landscape"/>
          <w:pgMar w:top="720" w:right="893" w:bottom="720" w:left="720" w:header="720" w:footer="720" w:gutter="0"/>
          <w:cols w:space="720"/>
          <w:docGrid w:linePitch="360"/>
        </w:sectPr>
      </w:pPr>
    </w:p>
    <w:p w:rsidR="00CA63F8" w:rsidRPr="00EE416B" w:rsidRDefault="003721F7" w:rsidP="00CA63F8">
      <w:pPr>
        <w:ind w:left="1418"/>
        <w:jc w:val="both"/>
        <w:rPr>
          <w:rFonts w:ascii="Times New Roman" w:hAnsi="Times New Roman"/>
          <w:i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lastRenderedPageBreak/>
        <w:t>10</w:t>
      </w:r>
      <w:r w:rsidR="00CA63F8" w:rsidRPr="00EE416B">
        <w:rPr>
          <w:rFonts w:ascii="Times New Roman" w:hAnsi="Times New Roman"/>
          <w:i/>
          <w:color w:val="000000"/>
          <w:lang w:val="sr-Cyrl-CS"/>
        </w:rPr>
        <w:t>.УПРАВЉАЊЕ РИЗИЦИМА</w:t>
      </w:r>
    </w:p>
    <w:p w:rsidR="00CA63F8" w:rsidRPr="003D231B" w:rsidRDefault="00CA63F8" w:rsidP="00CA63F8">
      <w:pPr>
        <w:ind w:left="1778"/>
        <w:jc w:val="both"/>
        <w:rPr>
          <w:rFonts w:ascii="Times New Roman" w:hAnsi="Times New Roman"/>
          <w:i/>
          <w:color w:val="000000"/>
          <w:lang w:val="sr-Cyrl-CS"/>
        </w:rPr>
      </w:pPr>
      <w:r w:rsidRPr="003D231B">
        <w:rPr>
          <w:rFonts w:ascii="Times New Roman" w:hAnsi="Times New Roman"/>
          <w:i/>
          <w:color w:val="000000"/>
          <w:lang w:val="sr-Cyrl-CS"/>
        </w:rPr>
        <w:t>Изложеност ценовном ризику, кредитном ризику, ризику ликвидности, ризику новчаног тока – НИСМО ПЛАНИРАЛИ.</w:t>
      </w:r>
    </w:p>
    <w:p w:rsidR="00CA63F8" w:rsidRPr="003D231B" w:rsidRDefault="00CA63F8" w:rsidP="00CA63F8">
      <w:pPr>
        <w:ind w:left="1778"/>
        <w:jc w:val="both"/>
        <w:rPr>
          <w:rFonts w:ascii="Times New Roman" w:hAnsi="Times New Roman"/>
          <w:color w:val="000000"/>
          <w:lang w:val="sr-Cyrl-CS"/>
        </w:rPr>
      </w:pPr>
    </w:p>
    <w:p w:rsidR="00CA63F8" w:rsidRDefault="00CA63F8" w:rsidP="00CA63F8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Једини ризик са који</w:t>
      </w:r>
      <w:r w:rsidR="000E29E1">
        <w:rPr>
          <w:rFonts w:ascii="Times New Roman" w:hAnsi="Times New Roman"/>
          <w:color w:val="000000"/>
          <w:lang w:val="sr-Cyrl-CS"/>
        </w:rPr>
        <w:t>м се можемо сусрести у току 2021</w:t>
      </w:r>
      <w:r w:rsidRPr="003D231B">
        <w:rPr>
          <w:rFonts w:ascii="Times New Roman" w:hAnsi="Times New Roman"/>
          <w:color w:val="000000"/>
          <w:lang w:val="sr-Cyrl-CS"/>
        </w:rPr>
        <w:t>.године</w:t>
      </w:r>
      <w:r w:rsidR="00767DE1">
        <w:rPr>
          <w:rFonts w:ascii="Times New Roman" w:hAnsi="Times New Roman"/>
          <w:color w:val="000000"/>
          <w:lang w:val="sr-Cyrl-CS"/>
        </w:rPr>
        <w:t xml:space="preserve"> је, као и предходних година, повећана активност на двадесет четири часа, а то у случајевима елементарних непогода, које се дешавају три до четири пута годишње, када предузеће ради на самој граници својих могућности, што се тиче опреме и расположиве радне снаге.</w:t>
      </w:r>
    </w:p>
    <w:p w:rsidR="00767DE1" w:rsidRDefault="00767DE1" w:rsidP="00CA63F8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Слична ситуација може настати и у зимском периоду, такође услед непредвиђених околности.</w:t>
      </w:r>
    </w:p>
    <w:p w:rsidR="00767DE1" w:rsidRDefault="00767DE1" w:rsidP="00CA63F8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Напомињемо да смо, до сада, све ове ризичне ситуације обављали са успехом и без већих потешкоћа, те се томе надамо и у будућем периоду.</w:t>
      </w:r>
    </w:p>
    <w:p w:rsidR="000E29E1" w:rsidRPr="000E29E1" w:rsidRDefault="000E29E1" w:rsidP="00CA63F8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CS"/>
        </w:rPr>
        <w:t xml:space="preserve">    </w:t>
      </w:r>
      <w:r w:rsidR="00146624">
        <w:rPr>
          <w:rFonts w:ascii="Times New Roman" w:hAnsi="Times New Roman"/>
          <w:color w:val="000000"/>
          <w:lang w:val="sr-Cyrl-CS"/>
        </w:rPr>
        <w:t xml:space="preserve">   Међутим,</w:t>
      </w:r>
      <w:r>
        <w:rPr>
          <w:rFonts w:ascii="Times New Roman" w:hAnsi="Times New Roman"/>
          <w:color w:val="000000"/>
          <w:lang w:val="sr-Cyrl-CS"/>
        </w:rPr>
        <w:t xml:space="preserve"> </w:t>
      </w:r>
      <w:r w:rsidR="00146624">
        <w:rPr>
          <w:rFonts w:ascii="Times New Roman" w:hAnsi="Times New Roman"/>
          <w:color w:val="000000"/>
          <w:lang w:val="sr-Cyrl-CS"/>
        </w:rPr>
        <w:t>у</w:t>
      </w:r>
      <w:r>
        <w:rPr>
          <w:rFonts w:ascii="Times New Roman" w:hAnsi="Times New Roman"/>
          <w:color w:val="000000"/>
          <w:lang w:val="sr-Cyrl-CS"/>
        </w:rPr>
        <w:t xml:space="preserve"> 2020. години сведоци смо драстичне промене у привредној и животној активности у целом свету , па тако и у Србији, коју је изазвала појава пандемије вируса </w:t>
      </w:r>
      <w:r>
        <w:rPr>
          <w:rFonts w:ascii="Times New Roman" w:hAnsi="Times New Roman"/>
          <w:color w:val="000000"/>
          <w:lang w:val="sr-Latn-RS"/>
        </w:rPr>
        <w:t>Korona - Covid 19</w:t>
      </w:r>
      <w:r>
        <w:rPr>
          <w:rFonts w:ascii="Times New Roman" w:hAnsi="Times New Roman"/>
          <w:color w:val="000000"/>
          <w:lang w:val="sr-Cyrl-RS"/>
        </w:rPr>
        <w:t xml:space="preserve"> и за коју се предпоставља да ће се продужити и у предстојећој 2021. </w:t>
      </w:r>
      <w:r w:rsidR="00146624">
        <w:rPr>
          <w:rFonts w:ascii="Times New Roman" w:hAnsi="Times New Roman"/>
          <w:color w:val="000000"/>
          <w:lang w:val="sr-Cyrl-RS"/>
        </w:rPr>
        <w:t>години и</w:t>
      </w:r>
      <w:r>
        <w:rPr>
          <w:rFonts w:ascii="Times New Roman" w:hAnsi="Times New Roman"/>
          <w:color w:val="000000"/>
          <w:lang w:val="sr-Cyrl-RS"/>
        </w:rPr>
        <w:t xml:space="preserve"> која ће оставити огромне последице, те су велики ризици у животу и пословању у целом свету , па и код нас.</w:t>
      </w:r>
    </w:p>
    <w:p w:rsidR="00D76EE2" w:rsidRPr="00580344" w:rsidRDefault="00D76EE2" w:rsidP="00E74D3A">
      <w:pPr>
        <w:rPr>
          <w:rFonts w:ascii="Times New Roman" w:hAnsi="Times New Roman"/>
          <w:color w:val="000000"/>
          <w:lang w:val="sr-Cyrl-CS"/>
        </w:rPr>
      </w:pPr>
    </w:p>
    <w:p w:rsidR="006A1077" w:rsidRDefault="006A1077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A224DA" w:rsidRPr="003D231B" w:rsidRDefault="006A1077" w:rsidP="003D231B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Latn-RS"/>
        </w:rPr>
        <w:t xml:space="preserve">                                       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  </w:t>
      </w:r>
      <w:r w:rsidR="00A27387">
        <w:rPr>
          <w:rFonts w:ascii="Times New Roman" w:hAnsi="Times New Roman"/>
          <w:color w:val="000000"/>
          <w:lang w:val="sr-Latn-RS"/>
        </w:rPr>
        <w:t xml:space="preserve">    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ЈКП „ЗЕЛЕНИЛО“ СОМБОР</w:t>
      </w: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ab/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       </w:t>
      </w:r>
      <w:r w:rsidR="00A27387">
        <w:rPr>
          <w:rFonts w:ascii="Times New Roman" w:hAnsi="Times New Roman"/>
          <w:color w:val="000000"/>
          <w:lang w:val="sr-Cyrl-RS"/>
        </w:rPr>
        <w:t xml:space="preserve">                            </w:t>
      </w:r>
      <w:r w:rsidRPr="003D231B">
        <w:rPr>
          <w:rFonts w:ascii="Times New Roman" w:hAnsi="Times New Roman"/>
          <w:color w:val="000000"/>
          <w:lang w:val="sr-Cyrl-RS"/>
        </w:rPr>
        <w:t>___________________________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      </w:t>
      </w:r>
      <w:r w:rsidR="00A27387">
        <w:rPr>
          <w:rFonts w:ascii="Times New Roman" w:hAnsi="Times New Roman"/>
          <w:color w:val="000000"/>
          <w:lang w:val="sr-Cyrl-RS"/>
        </w:rPr>
        <w:t xml:space="preserve">                             </w:t>
      </w:r>
      <w:r w:rsidR="004A6BAF">
        <w:rPr>
          <w:rFonts w:ascii="Times New Roman" w:hAnsi="Times New Roman"/>
          <w:color w:val="000000"/>
          <w:lang w:val="sr-Cyrl-RS"/>
        </w:rPr>
        <w:t>Д</w:t>
      </w:r>
      <w:r w:rsidRPr="003D231B">
        <w:rPr>
          <w:rFonts w:ascii="Times New Roman" w:hAnsi="Times New Roman"/>
          <w:color w:val="000000"/>
          <w:lang w:val="sr-Cyrl-RS"/>
        </w:rPr>
        <w:t>иректор :</w:t>
      </w:r>
      <w:r w:rsidR="000718BA">
        <w:rPr>
          <w:rFonts w:ascii="Times New Roman" w:hAnsi="Times New Roman"/>
          <w:color w:val="000000"/>
          <w:lang w:val="sr-Cyrl-RS"/>
        </w:rPr>
        <w:t xml:space="preserve"> Миоковић Момир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de-DE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ab/>
      </w:r>
    </w:p>
    <w:p w:rsidR="00A224DA" w:rsidRPr="003F0B5C" w:rsidRDefault="003F0B5C" w:rsidP="006E5120">
      <w:pPr>
        <w:jc w:val="both"/>
        <w:rPr>
          <w:rFonts w:ascii="Calibri" w:hAnsi="Calibri"/>
          <w:color w:val="000000"/>
          <w:lang w:val="sr-Cyrl-RS"/>
        </w:rPr>
      </w:pPr>
      <w:r>
        <w:rPr>
          <w:rFonts w:ascii="Times New Roman" w:hAnsi="Times New Roman"/>
          <w:color w:val="000000"/>
          <w:lang w:val="sr-Latn-CS"/>
        </w:rPr>
        <w:t xml:space="preserve"> </w:t>
      </w:r>
    </w:p>
    <w:sectPr w:rsidR="00A224DA" w:rsidRPr="003F0B5C" w:rsidSect="00D76EE2">
      <w:footerReference w:type="default" r:id="rId10"/>
      <w:pgSz w:w="11906" w:h="16838"/>
      <w:pgMar w:top="1418" w:right="147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090" w:rsidRDefault="00C10090">
      <w:r>
        <w:separator/>
      </w:r>
    </w:p>
  </w:endnote>
  <w:endnote w:type="continuationSeparator" w:id="0">
    <w:p w:rsidR="00C10090" w:rsidRDefault="00C1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8" w:rsidRDefault="007A548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50599">
      <w:rPr>
        <w:noProof/>
      </w:rPr>
      <w:t>42</w:t>
    </w:r>
    <w:r>
      <w:fldChar w:fldCharType="end"/>
    </w:r>
  </w:p>
  <w:p w:rsidR="007A5488" w:rsidRDefault="007A54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488" w:rsidRDefault="007A5488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E50599">
      <w:rPr>
        <w:noProof/>
      </w:rPr>
      <w:t>78</w:t>
    </w:r>
    <w:r>
      <w:fldChar w:fldCharType="end"/>
    </w:r>
  </w:p>
  <w:p w:rsidR="007A5488" w:rsidRDefault="007A54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090" w:rsidRDefault="00C10090">
      <w:r>
        <w:separator/>
      </w:r>
    </w:p>
  </w:footnote>
  <w:footnote w:type="continuationSeparator" w:id="0">
    <w:p w:rsidR="00C10090" w:rsidRDefault="00C1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5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2182" w:hanging="720"/>
      </w:pPr>
    </w:lvl>
    <w:lvl w:ilvl="3">
      <w:start w:val="1"/>
      <w:numFmt w:val="decimal"/>
      <w:lvlText w:val="%1.%2.%3.%4."/>
      <w:lvlJc w:val="left"/>
      <w:pPr>
        <w:tabs>
          <w:tab w:val="num" w:pos="2204"/>
        </w:tabs>
        <w:ind w:left="2204" w:hanging="720"/>
      </w:pPr>
    </w:lvl>
    <w:lvl w:ilvl="4">
      <w:start w:val="1"/>
      <w:numFmt w:val="decimal"/>
      <w:lvlText w:val="%1.%2.%3.%4.%5."/>
      <w:lvlJc w:val="left"/>
      <w:pPr>
        <w:tabs>
          <w:tab w:val="num" w:pos="2586"/>
        </w:tabs>
        <w:ind w:left="2586" w:hanging="1080"/>
      </w:pPr>
    </w:lvl>
    <w:lvl w:ilvl="5">
      <w:start w:val="1"/>
      <w:numFmt w:val="decimal"/>
      <w:lvlText w:val="%1.%2.%3.%4.%5.%6."/>
      <w:lvlJc w:val="left"/>
      <w:pPr>
        <w:tabs>
          <w:tab w:val="num" w:pos="2608"/>
        </w:tabs>
        <w:ind w:left="260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990"/>
        </w:tabs>
        <w:ind w:left="2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12"/>
        </w:tabs>
        <w:ind w:left="3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394"/>
        </w:tabs>
        <w:ind w:left="3394" w:hanging="180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-141"/>
        </w:tabs>
        <w:ind w:left="1637" w:hanging="360"/>
      </w:p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23"/>
    <w:lvl w:ilvl="0">
      <w:start w:val="3"/>
      <w:numFmt w:val="decimal"/>
      <w:lvlText w:val="%1."/>
      <w:lvlJc w:val="left"/>
      <w:pPr>
        <w:tabs>
          <w:tab w:val="num" w:pos="-283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855" w:hanging="720"/>
      </w:p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25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25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2935" w:hanging="1800"/>
      </w:p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7"/>
      <w:numFmt w:val="bullet"/>
      <w:lvlText w:val="-"/>
      <w:lvlJc w:val="left"/>
      <w:pPr>
        <w:tabs>
          <w:tab w:val="num" w:pos="0"/>
        </w:tabs>
        <w:ind w:left="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12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3575A9C"/>
    <w:multiLevelType w:val="hybridMultilevel"/>
    <w:tmpl w:val="8FEAB16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C750ABF"/>
    <w:multiLevelType w:val="multilevel"/>
    <w:tmpl w:val="C1DCCC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0F380465"/>
    <w:multiLevelType w:val="multilevel"/>
    <w:tmpl w:val="B98A55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6" w15:restartNumberingAfterBreak="0">
    <w:nsid w:val="0F6429A6"/>
    <w:multiLevelType w:val="hybridMultilevel"/>
    <w:tmpl w:val="0E3EA5A2"/>
    <w:lvl w:ilvl="0" w:tplc="C5FCFEEA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18E83631"/>
    <w:multiLevelType w:val="hybridMultilevel"/>
    <w:tmpl w:val="1BDAE39C"/>
    <w:lvl w:ilvl="0" w:tplc="BB96E91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486221"/>
    <w:multiLevelType w:val="multilevel"/>
    <w:tmpl w:val="1B1A2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19" w15:restartNumberingAfterBreak="0">
    <w:nsid w:val="21296B58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142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9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8" w:hanging="1800"/>
      </w:pPr>
    </w:lvl>
  </w:abstractNum>
  <w:abstractNum w:abstractNumId="20" w15:restartNumberingAfterBreak="0">
    <w:nsid w:val="277A265C"/>
    <w:multiLevelType w:val="hybridMultilevel"/>
    <w:tmpl w:val="E61A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4790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-283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855" w:hanging="720"/>
      </w:p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25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25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2935" w:hanging="1800"/>
      </w:pPr>
    </w:lvl>
  </w:abstractNum>
  <w:abstractNum w:abstractNumId="22" w15:restartNumberingAfterBreak="0">
    <w:nsid w:val="316B25A7"/>
    <w:multiLevelType w:val="hybridMultilevel"/>
    <w:tmpl w:val="C4C0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E77CD"/>
    <w:multiLevelType w:val="multilevel"/>
    <w:tmpl w:val="CF6E5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40FE234E"/>
    <w:multiLevelType w:val="multilevel"/>
    <w:tmpl w:val="49605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 w15:restartNumberingAfterBreak="0">
    <w:nsid w:val="4E2D4AD1"/>
    <w:multiLevelType w:val="hybridMultilevel"/>
    <w:tmpl w:val="22B493F0"/>
    <w:lvl w:ilvl="0" w:tplc="7C7E79A4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997F01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-283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855" w:hanging="720"/>
      </w:p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25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25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2935" w:hanging="1800"/>
      </w:pPr>
    </w:lvl>
  </w:abstractNum>
  <w:abstractNum w:abstractNumId="27" w15:restartNumberingAfterBreak="0">
    <w:nsid w:val="73DF7409"/>
    <w:multiLevelType w:val="hybridMultilevel"/>
    <w:tmpl w:val="77208E9A"/>
    <w:lvl w:ilvl="0" w:tplc="CE9AA868">
      <w:start w:val="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B214E8"/>
    <w:multiLevelType w:val="hybridMultilevel"/>
    <w:tmpl w:val="8480A764"/>
    <w:lvl w:ilvl="0" w:tplc="E38E5702">
      <w:start w:val="1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D0590"/>
    <w:multiLevelType w:val="hybridMultilevel"/>
    <w:tmpl w:val="BE0C5D56"/>
    <w:lvl w:ilvl="0" w:tplc="4336FBB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 w15:restartNumberingAfterBreak="0">
    <w:nsid w:val="78203129"/>
    <w:multiLevelType w:val="hybridMultilevel"/>
    <w:tmpl w:val="5CAEE0AE"/>
    <w:lvl w:ilvl="0" w:tplc="EF6CCAF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1" w15:restartNumberingAfterBreak="0">
    <w:nsid w:val="790506E4"/>
    <w:multiLevelType w:val="hybridMultilevel"/>
    <w:tmpl w:val="65D62A70"/>
    <w:lvl w:ilvl="0" w:tplc="CE9AA8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9AA86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96086"/>
    <w:multiLevelType w:val="hybridMultilevel"/>
    <w:tmpl w:val="6F68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7"/>
  </w:num>
  <w:num w:numId="15">
    <w:abstractNumId w:val="32"/>
  </w:num>
  <w:num w:numId="16">
    <w:abstractNumId w:val="31"/>
  </w:num>
  <w:num w:numId="17">
    <w:abstractNumId w:val="20"/>
  </w:num>
  <w:num w:numId="18">
    <w:abstractNumId w:val="25"/>
  </w:num>
  <w:num w:numId="19">
    <w:abstractNumId w:val="13"/>
  </w:num>
  <w:num w:numId="20">
    <w:abstractNumId w:val="18"/>
  </w:num>
  <w:num w:numId="21">
    <w:abstractNumId w:val="19"/>
  </w:num>
  <w:num w:numId="22">
    <w:abstractNumId w:val="26"/>
  </w:num>
  <w:num w:numId="23">
    <w:abstractNumId w:val="21"/>
  </w:num>
  <w:num w:numId="24">
    <w:abstractNumId w:val="14"/>
  </w:num>
  <w:num w:numId="25">
    <w:abstractNumId w:val="24"/>
  </w:num>
  <w:num w:numId="26">
    <w:abstractNumId w:val="17"/>
  </w:num>
  <w:num w:numId="27">
    <w:abstractNumId w:val="15"/>
  </w:num>
  <w:num w:numId="28">
    <w:abstractNumId w:val="30"/>
  </w:num>
  <w:num w:numId="29">
    <w:abstractNumId w:val="16"/>
  </w:num>
  <w:num w:numId="30">
    <w:abstractNumId w:val="23"/>
  </w:num>
  <w:num w:numId="31">
    <w:abstractNumId w:val="17"/>
  </w:num>
  <w:num w:numId="32">
    <w:abstractNumId w:val="29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2D"/>
    <w:rsid w:val="000004FC"/>
    <w:rsid w:val="00004BE9"/>
    <w:rsid w:val="000050E7"/>
    <w:rsid w:val="00006C4F"/>
    <w:rsid w:val="000109A9"/>
    <w:rsid w:val="0001606F"/>
    <w:rsid w:val="00020C77"/>
    <w:rsid w:val="00021471"/>
    <w:rsid w:val="00023B81"/>
    <w:rsid w:val="000243DA"/>
    <w:rsid w:val="00024FC3"/>
    <w:rsid w:val="00025284"/>
    <w:rsid w:val="00026042"/>
    <w:rsid w:val="00031819"/>
    <w:rsid w:val="00031DAC"/>
    <w:rsid w:val="000320C6"/>
    <w:rsid w:val="00033496"/>
    <w:rsid w:val="00033FC5"/>
    <w:rsid w:val="00035EE4"/>
    <w:rsid w:val="0004001E"/>
    <w:rsid w:val="00041BC3"/>
    <w:rsid w:val="00042502"/>
    <w:rsid w:val="00042E09"/>
    <w:rsid w:val="00044C91"/>
    <w:rsid w:val="00045B55"/>
    <w:rsid w:val="00046998"/>
    <w:rsid w:val="000469C8"/>
    <w:rsid w:val="00047F8A"/>
    <w:rsid w:val="000503AA"/>
    <w:rsid w:val="000504FB"/>
    <w:rsid w:val="00051593"/>
    <w:rsid w:val="00052B17"/>
    <w:rsid w:val="00052D80"/>
    <w:rsid w:val="00053288"/>
    <w:rsid w:val="00054536"/>
    <w:rsid w:val="000554B4"/>
    <w:rsid w:val="00056971"/>
    <w:rsid w:val="000570AE"/>
    <w:rsid w:val="0005710D"/>
    <w:rsid w:val="00057249"/>
    <w:rsid w:val="00060875"/>
    <w:rsid w:val="000624C6"/>
    <w:rsid w:val="00063339"/>
    <w:rsid w:val="0006417F"/>
    <w:rsid w:val="0006538E"/>
    <w:rsid w:val="000654AE"/>
    <w:rsid w:val="00065C0A"/>
    <w:rsid w:val="00066CD7"/>
    <w:rsid w:val="00067738"/>
    <w:rsid w:val="000718BA"/>
    <w:rsid w:val="00071E39"/>
    <w:rsid w:val="00072123"/>
    <w:rsid w:val="0007353C"/>
    <w:rsid w:val="0007629F"/>
    <w:rsid w:val="0007635D"/>
    <w:rsid w:val="00080105"/>
    <w:rsid w:val="00081B52"/>
    <w:rsid w:val="00084D73"/>
    <w:rsid w:val="0008767D"/>
    <w:rsid w:val="00091262"/>
    <w:rsid w:val="000929DA"/>
    <w:rsid w:val="0009447A"/>
    <w:rsid w:val="00094BF5"/>
    <w:rsid w:val="00094C5B"/>
    <w:rsid w:val="00095617"/>
    <w:rsid w:val="000A0F41"/>
    <w:rsid w:val="000A2F1F"/>
    <w:rsid w:val="000A4C85"/>
    <w:rsid w:val="000A4EC6"/>
    <w:rsid w:val="000A567D"/>
    <w:rsid w:val="000A601D"/>
    <w:rsid w:val="000A71DB"/>
    <w:rsid w:val="000A7307"/>
    <w:rsid w:val="000A782D"/>
    <w:rsid w:val="000B0BD8"/>
    <w:rsid w:val="000B4C6B"/>
    <w:rsid w:val="000B65B5"/>
    <w:rsid w:val="000B6C88"/>
    <w:rsid w:val="000C1799"/>
    <w:rsid w:val="000C2B12"/>
    <w:rsid w:val="000C32F4"/>
    <w:rsid w:val="000C49F3"/>
    <w:rsid w:val="000C62B2"/>
    <w:rsid w:val="000C7110"/>
    <w:rsid w:val="000C734D"/>
    <w:rsid w:val="000D0ABC"/>
    <w:rsid w:val="000D0ED1"/>
    <w:rsid w:val="000D0F15"/>
    <w:rsid w:val="000D1F23"/>
    <w:rsid w:val="000D1FE6"/>
    <w:rsid w:val="000D29A4"/>
    <w:rsid w:val="000D2C5D"/>
    <w:rsid w:val="000D6C25"/>
    <w:rsid w:val="000E0596"/>
    <w:rsid w:val="000E0BBF"/>
    <w:rsid w:val="000E29E1"/>
    <w:rsid w:val="000E31A0"/>
    <w:rsid w:val="000E4B85"/>
    <w:rsid w:val="000E6523"/>
    <w:rsid w:val="000E6C2F"/>
    <w:rsid w:val="000F0229"/>
    <w:rsid w:val="000F0350"/>
    <w:rsid w:val="000F1956"/>
    <w:rsid w:val="000F4CD7"/>
    <w:rsid w:val="000F4F28"/>
    <w:rsid w:val="000F54D2"/>
    <w:rsid w:val="000F58D0"/>
    <w:rsid w:val="000F5B87"/>
    <w:rsid w:val="000F603E"/>
    <w:rsid w:val="000F654E"/>
    <w:rsid w:val="00101EA8"/>
    <w:rsid w:val="001023D6"/>
    <w:rsid w:val="001045EB"/>
    <w:rsid w:val="001062B5"/>
    <w:rsid w:val="00107A8D"/>
    <w:rsid w:val="0011038F"/>
    <w:rsid w:val="001115F5"/>
    <w:rsid w:val="00112857"/>
    <w:rsid w:val="001134CA"/>
    <w:rsid w:val="00114DA9"/>
    <w:rsid w:val="0011548B"/>
    <w:rsid w:val="00115675"/>
    <w:rsid w:val="001204AC"/>
    <w:rsid w:val="00120D30"/>
    <w:rsid w:val="00122B70"/>
    <w:rsid w:val="00124685"/>
    <w:rsid w:val="001255EC"/>
    <w:rsid w:val="00125DDE"/>
    <w:rsid w:val="00127034"/>
    <w:rsid w:val="0013046F"/>
    <w:rsid w:val="0013119B"/>
    <w:rsid w:val="001320C6"/>
    <w:rsid w:val="001328CD"/>
    <w:rsid w:val="0013395A"/>
    <w:rsid w:val="00133FE1"/>
    <w:rsid w:val="00135536"/>
    <w:rsid w:val="001408A9"/>
    <w:rsid w:val="001408B1"/>
    <w:rsid w:val="00140E67"/>
    <w:rsid w:val="00141575"/>
    <w:rsid w:val="00141F2A"/>
    <w:rsid w:val="00146624"/>
    <w:rsid w:val="00147664"/>
    <w:rsid w:val="001477E1"/>
    <w:rsid w:val="001539B4"/>
    <w:rsid w:val="00153A93"/>
    <w:rsid w:val="00154637"/>
    <w:rsid w:val="00155156"/>
    <w:rsid w:val="00155473"/>
    <w:rsid w:val="0015572A"/>
    <w:rsid w:val="00155D51"/>
    <w:rsid w:val="00160E43"/>
    <w:rsid w:val="00161479"/>
    <w:rsid w:val="00162093"/>
    <w:rsid w:val="00162DFC"/>
    <w:rsid w:val="001636EE"/>
    <w:rsid w:val="0016407B"/>
    <w:rsid w:val="001644DD"/>
    <w:rsid w:val="00164FD1"/>
    <w:rsid w:val="0016741A"/>
    <w:rsid w:val="001715CD"/>
    <w:rsid w:val="0017195A"/>
    <w:rsid w:val="00172808"/>
    <w:rsid w:val="001731D3"/>
    <w:rsid w:val="001736AA"/>
    <w:rsid w:val="00174A20"/>
    <w:rsid w:val="00181158"/>
    <w:rsid w:val="00182672"/>
    <w:rsid w:val="00182980"/>
    <w:rsid w:val="0018438E"/>
    <w:rsid w:val="0018439A"/>
    <w:rsid w:val="0018557B"/>
    <w:rsid w:val="001866C4"/>
    <w:rsid w:val="001873A2"/>
    <w:rsid w:val="001916AD"/>
    <w:rsid w:val="00191BF6"/>
    <w:rsid w:val="00191E31"/>
    <w:rsid w:val="001924F0"/>
    <w:rsid w:val="001928E8"/>
    <w:rsid w:val="00194664"/>
    <w:rsid w:val="00194D90"/>
    <w:rsid w:val="00196278"/>
    <w:rsid w:val="00196F35"/>
    <w:rsid w:val="00196FCB"/>
    <w:rsid w:val="00197767"/>
    <w:rsid w:val="00197ADC"/>
    <w:rsid w:val="001A2501"/>
    <w:rsid w:val="001A34FA"/>
    <w:rsid w:val="001A428C"/>
    <w:rsid w:val="001A4B11"/>
    <w:rsid w:val="001A549E"/>
    <w:rsid w:val="001A55D4"/>
    <w:rsid w:val="001A5B0C"/>
    <w:rsid w:val="001A6383"/>
    <w:rsid w:val="001A6598"/>
    <w:rsid w:val="001A6F75"/>
    <w:rsid w:val="001B005E"/>
    <w:rsid w:val="001B0362"/>
    <w:rsid w:val="001B0F54"/>
    <w:rsid w:val="001B1FD1"/>
    <w:rsid w:val="001B3A4A"/>
    <w:rsid w:val="001B3DEB"/>
    <w:rsid w:val="001B4055"/>
    <w:rsid w:val="001B460B"/>
    <w:rsid w:val="001B51A4"/>
    <w:rsid w:val="001B5BB1"/>
    <w:rsid w:val="001B79E0"/>
    <w:rsid w:val="001C1993"/>
    <w:rsid w:val="001C2404"/>
    <w:rsid w:val="001C2BA0"/>
    <w:rsid w:val="001C3E84"/>
    <w:rsid w:val="001C44CC"/>
    <w:rsid w:val="001C772B"/>
    <w:rsid w:val="001D0BA4"/>
    <w:rsid w:val="001D1107"/>
    <w:rsid w:val="001D4F86"/>
    <w:rsid w:val="001D52B3"/>
    <w:rsid w:val="001D6B03"/>
    <w:rsid w:val="001E120F"/>
    <w:rsid w:val="001E2778"/>
    <w:rsid w:val="001E3A1D"/>
    <w:rsid w:val="001E3A3C"/>
    <w:rsid w:val="001F08D6"/>
    <w:rsid w:val="001F214C"/>
    <w:rsid w:val="001F27A9"/>
    <w:rsid w:val="001F2995"/>
    <w:rsid w:val="001F2CBB"/>
    <w:rsid w:val="001F3343"/>
    <w:rsid w:val="001F43EC"/>
    <w:rsid w:val="001F69B9"/>
    <w:rsid w:val="001F7076"/>
    <w:rsid w:val="001F7D1C"/>
    <w:rsid w:val="00201BB0"/>
    <w:rsid w:val="00203107"/>
    <w:rsid w:val="00203B0C"/>
    <w:rsid w:val="00204B44"/>
    <w:rsid w:val="002052C7"/>
    <w:rsid w:val="002059C0"/>
    <w:rsid w:val="00210084"/>
    <w:rsid w:val="0021262D"/>
    <w:rsid w:val="00212939"/>
    <w:rsid w:val="002129C0"/>
    <w:rsid w:val="002149FF"/>
    <w:rsid w:val="00215CA9"/>
    <w:rsid w:val="00216216"/>
    <w:rsid w:val="00216F60"/>
    <w:rsid w:val="002205E3"/>
    <w:rsid w:val="00221196"/>
    <w:rsid w:val="00221478"/>
    <w:rsid w:val="002218D2"/>
    <w:rsid w:val="00221F13"/>
    <w:rsid w:val="002221D0"/>
    <w:rsid w:val="002231B4"/>
    <w:rsid w:val="00224F02"/>
    <w:rsid w:val="00226127"/>
    <w:rsid w:val="00226FB1"/>
    <w:rsid w:val="00230AE8"/>
    <w:rsid w:val="002320CA"/>
    <w:rsid w:val="00233428"/>
    <w:rsid w:val="00233723"/>
    <w:rsid w:val="00233F9B"/>
    <w:rsid w:val="002353BF"/>
    <w:rsid w:val="00235A71"/>
    <w:rsid w:val="00237377"/>
    <w:rsid w:val="00237E59"/>
    <w:rsid w:val="00237EF2"/>
    <w:rsid w:val="0024193F"/>
    <w:rsid w:val="00241F45"/>
    <w:rsid w:val="00242D4F"/>
    <w:rsid w:val="00242DDB"/>
    <w:rsid w:val="00244A11"/>
    <w:rsid w:val="002453B6"/>
    <w:rsid w:val="00245FB4"/>
    <w:rsid w:val="002462E1"/>
    <w:rsid w:val="00247331"/>
    <w:rsid w:val="00251D42"/>
    <w:rsid w:val="00252C31"/>
    <w:rsid w:val="002532F5"/>
    <w:rsid w:val="00254FD6"/>
    <w:rsid w:val="00255C33"/>
    <w:rsid w:val="002564A1"/>
    <w:rsid w:val="00257C93"/>
    <w:rsid w:val="00257D00"/>
    <w:rsid w:val="002604AC"/>
    <w:rsid w:val="00261DCC"/>
    <w:rsid w:val="002620D4"/>
    <w:rsid w:val="0026210B"/>
    <w:rsid w:val="00265DEE"/>
    <w:rsid w:val="002664D7"/>
    <w:rsid w:val="00267373"/>
    <w:rsid w:val="002719FC"/>
    <w:rsid w:val="002728E6"/>
    <w:rsid w:val="00273D79"/>
    <w:rsid w:val="0027431E"/>
    <w:rsid w:val="00274E6A"/>
    <w:rsid w:val="002761EE"/>
    <w:rsid w:val="00280774"/>
    <w:rsid w:val="00282F1A"/>
    <w:rsid w:val="00283AA7"/>
    <w:rsid w:val="0028474F"/>
    <w:rsid w:val="00284C95"/>
    <w:rsid w:val="00287AC8"/>
    <w:rsid w:val="002902D9"/>
    <w:rsid w:val="00290422"/>
    <w:rsid w:val="00290A80"/>
    <w:rsid w:val="00291298"/>
    <w:rsid w:val="00291523"/>
    <w:rsid w:val="00292373"/>
    <w:rsid w:val="002930C4"/>
    <w:rsid w:val="0029429B"/>
    <w:rsid w:val="00294D6D"/>
    <w:rsid w:val="00295801"/>
    <w:rsid w:val="002A03F6"/>
    <w:rsid w:val="002A05D0"/>
    <w:rsid w:val="002A52D9"/>
    <w:rsid w:val="002A5386"/>
    <w:rsid w:val="002A6A80"/>
    <w:rsid w:val="002B1BC9"/>
    <w:rsid w:val="002B1EDE"/>
    <w:rsid w:val="002B2D5F"/>
    <w:rsid w:val="002B3E2F"/>
    <w:rsid w:val="002B4E21"/>
    <w:rsid w:val="002B534F"/>
    <w:rsid w:val="002B64BA"/>
    <w:rsid w:val="002B68D5"/>
    <w:rsid w:val="002B6E08"/>
    <w:rsid w:val="002C09A5"/>
    <w:rsid w:val="002C0B4B"/>
    <w:rsid w:val="002C190B"/>
    <w:rsid w:val="002C19EE"/>
    <w:rsid w:val="002C1EB9"/>
    <w:rsid w:val="002C434E"/>
    <w:rsid w:val="002C5D13"/>
    <w:rsid w:val="002C7874"/>
    <w:rsid w:val="002D0890"/>
    <w:rsid w:val="002D16A0"/>
    <w:rsid w:val="002D16AC"/>
    <w:rsid w:val="002D2D8B"/>
    <w:rsid w:val="002D486C"/>
    <w:rsid w:val="002D5A52"/>
    <w:rsid w:val="002D6054"/>
    <w:rsid w:val="002D6A93"/>
    <w:rsid w:val="002D6ACF"/>
    <w:rsid w:val="002D7C53"/>
    <w:rsid w:val="002E2307"/>
    <w:rsid w:val="002E46FB"/>
    <w:rsid w:val="002E510E"/>
    <w:rsid w:val="002E5936"/>
    <w:rsid w:val="002E7438"/>
    <w:rsid w:val="002E7F01"/>
    <w:rsid w:val="002F1C69"/>
    <w:rsid w:val="002F2FE5"/>
    <w:rsid w:val="002F3FE7"/>
    <w:rsid w:val="002F4502"/>
    <w:rsid w:val="002F560D"/>
    <w:rsid w:val="002F5BB8"/>
    <w:rsid w:val="0030094F"/>
    <w:rsid w:val="003012E6"/>
    <w:rsid w:val="003018A9"/>
    <w:rsid w:val="003019FE"/>
    <w:rsid w:val="00301BB1"/>
    <w:rsid w:val="00301D28"/>
    <w:rsid w:val="00304681"/>
    <w:rsid w:val="00305C42"/>
    <w:rsid w:val="003104F4"/>
    <w:rsid w:val="00310950"/>
    <w:rsid w:val="003118F1"/>
    <w:rsid w:val="00311A2C"/>
    <w:rsid w:val="003122C6"/>
    <w:rsid w:val="00312FC5"/>
    <w:rsid w:val="003163C2"/>
    <w:rsid w:val="00316636"/>
    <w:rsid w:val="00316833"/>
    <w:rsid w:val="0031757F"/>
    <w:rsid w:val="00320CFB"/>
    <w:rsid w:val="0032235C"/>
    <w:rsid w:val="003225B1"/>
    <w:rsid w:val="003227A6"/>
    <w:rsid w:val="003235F4"/>
    <w:rsid w:val="00323B3A"/>
    <w:rsid w:val="00323CC6"/>
    <w:rsid w:val="003250D6"/>
    <w:rsid w:val="003272AD"/>
    <w:rsid w:val="003316F9"/>
    <w:rsid w:val="00331CD5"/>
    <w:rsid w:val="00331F52"/>
    <w:rsid w:val="00336771"/>
    <w:rsid w:val="00337A20"/>
    <w:rsid w:val="0034062F"/>
    <w:rsid w:val="003416D3"/>
    <w:rsid w:val="003430D9"/>
    <w:rsid w:val="00344937"/>
    <w:rsid w:val="003454B3"/>
    <w:rsid w:val="00345D70"/>
    <w:rsid w:val="003466BA"/>
    <w:rsid w:val="00351194"/>
    <w:rsid w:val="003544A2"/>
    <w:rsid w:val="00355648"/>
    <w:rsid w:val="0035565F"/>
    <w:rsid w:val="00355E22"/>
    <w:rsid w:val="0035654F"/>
    <w:rsid w:val="00356E19"/>
    <w:rsid w:val="0035782A"/>
    <w:rsid w:val="00357B5C"/>
    <w:rsid w:val="003609FA"/>
    <w:rsid w:val="0036114D"/>
    <w:rsid w:val="00361AF2"/>
    <w:rsid w:val="003626EB"/>
    <w:rsid w:val="00363CC9"/>
    <w:rsid w:val="00365DEC"/>
    <w:rsid w:val="003670BC"/>
    <w:rsid w:val="003718F7"/>
    <w:rsid w:val="003721F7"/>
    <w:rsid w:val="003723B0"/>
    <w:rsid w:val="00372580"/>
    <w:rsid w:val="0037298A"/>
    <w:rsid w:val="00377351"/>
    <w:rsid w:val="00377591"/>
    <w:rsid w:val="003775A6"/>
    <w:rsid w:val="003847BB"/>
    <w:rsid w:val="00385F01"/>
    <w:rsid w:val="00386F8F"/>
    <w:rsid w:val="00391BE7"/>
    <w:rsid w:val="00392197"/>
    <w:rsid w:val="00392F09"/>
    <w:rsid w:val="003A087A"/>
    <w:rsid w:val="003A0EAF"/>
    <w:rsid w:val="003A1218"/>
    <w:rsid w:val="003A20F7"/>
    <w:rsid w:val="003A2B9E"/>
    <w:rsid w:val="003A4194"/>
    <w:rsid w:val="003A54D7"/>
    <w:rsid w:val="003B1CEB"/>
    <w:rsid w:val="003B4012"/>
    <w:rsid w:val="003B4086"/>
    <w:rsid w:val="003B74C6"/>
    <w:rsid w:val="003C1CB8"/>
    <w:rsid w:val="003C1E24"/>
    <w:rsid w:val="003C21B2"/>
    <w:rsid w:val="003C2D33"/>
    <w:rsid w:val="003C2D8B"/>
    <w:rsid w:val="003C7E8E"/>
    <w:rsid w:val="003C7F13"/>
    <w:rsid w:val="003D0179"/>
    <w:rsid w:val="003D231B"/>
    <w:rsid w:val="003D2D76"/>
    <w:rsid w:val="003D34AC"/>
    <w:rsid w:val="003D4035"/>
    <w:rsid w:val="003D41F9"/>
    <w:rsid w:val="003D492E"/>
    <w:rsid w:val="003D503B"/>
    <w:rsid w:val="003D5142"/>
    <w:rsid w:val="003D5D22"/>
    <w:rsid w:val="003D7AD8"/>
    <w:rsid w:val="003E26A3"/>
    <w:rsid w:val="003E2E80"/>
    <w:rsid w:val="003E3FB0"/>
    <w:rsid w:val="003E5113"/>
    <w:rsid w:val="003E5C0C"/>
    <w:rsid w:val="003E5D20"/>
    <w:rsid w:val="003E6F26"/>
    <w:rsid w:val="003E76A2"/>
    <w:rsid w:val="003E7DB5"/>
    <w:rsid w:val="003F0A28"/>
    <w:rsid w:val="003F0B5C"/>
    <w:rsid w:val="003F0DD6"/>
    <w:rsid w:val="003F1531"/>
    <w:rsid w:val="003F26CD"/>
    <w:rsid w:val="003F4E9C"/>
    <w:rsid w:val="003F5A0D"/>
    <w:rsid w:val="003F7B80"/>
    <w:rsid w:val="004000C8"/>
    <w:rsid w:val="004036A8"/>
    <w:rsid w:val="00403719"/>
    <w:rsid w:val="00404784"/>
    <w:rsid w:val="004055D2"/>
    <w:rsid w:val="004057F8"/>
    <w:rsid w:val="00406257"/>
    <w:rsid w:val="00406F6C"/>
    <w:rsid w:val="004109B7"/>
    <w:rsid w:val="00414C4E"/>
    <w:rsid w:val="00414FF4"/>
    <w:rsid w:val="004151A1"/>
    <w:rsid w:val="004154DD"/>
    <w:rsid w:val="0041768B"/>
    <w:rsid w:val="00420368"/>
    <w:rsid w:val="0042076F"/>
    <w:rsid w:val="0042094F"/>
    <w:rsid w:val="00421370"/>
    <w:rsid w:val="004225D3"/>
    <w:rsid w:val="004232D1"/>
    <w:rsid w:val="0042604E"/>
    <w:rsid w:val="00427843"/>
    <w:rsid w:val="00427C22"/>
    <w:rsid w:val="00427F01"/>
    <w:rsid w:val="0043018B"/>
    <w:rsid w:val="00430612"/>
    <w:rsid w:val="00432B07"/>
    <w:rsid w:val="00434613"/>
    <w:rsid w:val="00435961"/>
    <w:rsid w:val="004367DA"/>
    <w:rsid w:val="0043693A"/>
    <w:rsid w:val="00436B8D"/>
    <w:rsid w:val="00437034"/>
    <w:rsid w:val="004372E4"/>
    <w:rsid w:val="00443704"/>
    <w:rsid w:val="00444473"/>
    <w:rsid w:val="00445ABF"/>
    <w:rsid w:val="0044789C"/>
    <w:rsid w:val="00452ABE"/>
    <w:rsid w:val="0045371D"/>
    <w:rsid w:val="00453A25"/>
    <w:rsid w:val="00454083"/>
    <w:rsid w:val="00454172"/>
    <w:rsid w:val="004556A7"/>
    <w:rsid w:val="00460FE8"/>
    <w:rsid w:val="0046175E"/>
    <w:rsid w:val="00461F79"/>
    <w:rsid w:val="004635B6"/>
    <w:rsid w:val="00464854"/>
    <w:rsid w:val="00466C48"/>
    <w:rsid w:val="00472C48"/>
    <w:rsid w:val="0047374B"/>
    <w:rsid w:val="00473CDE"/>
    <w:rsid w:val="00475B58"/>
    <w:rsid w:val="00475BB5"/>
    <w:rsid w:val="00476E4E"/>
    <w:rsid w:val="00481A29"/>
    <w:rsid w:val="00482419"/>
    <w:rsid w:val="004858A5"/>
    <w:rsid w:val="00485E5F"/>
    <w:rsid w:val="00486A95"/>
    <w:rsid w:val="004873DD"/>
    <w:rsid w:val="00487D87"/>
    <w:rsid w:val="0049072A"/>
    <w:rsid w:val="00493A2D"/>
    <w:rsid w:val="004963A0"/>
    <w:rsid w:val="004973EC"/>
    <w:rsid w:val="004A04D8"/>
    <w:rsid w:val="004A059B"/>
    <w:rsid w:val="004A0EB6"/>
    <w:rsid w:val="004A195B"/>
    <w:rsid w:val="004A6BAF"/>
    <w:rsid w:val="004A6D8C"/>
    <w:rsid w:val="004B0444"/>
    <w:rsid w:val="004B0F22"/>
    <w:rsid w:val="004B18D2"/>
    <w:rsid w:val="004B292A"/>
    <w:rsid w:val="004B4454"/>
    <w:rsid w:val="004B5C19"/>
    <w:rsid w:val="004C0C74"/>
    <w:rsid w:val="004C0FFC"/>
    <w:rsid w:val="004C14AB"/>
    <w:rsid w:val="004C1B5E"/>
    <w:rsid w:val="004C1EF7"/>
    <w:rsid w:val="004C209A"/>
    <w:rsid w:val="004C30A1"/>
    <w:rsid w:val="004C5B2A"/>
    <w:rsid w:val="004D0490"/>
    <w:rsid w:val="004D1345"/>
    <w:rsid w:val="004D1705"/>
    <w:rsid w:val="004D23AC"/>
    <w:rsid w:val="004D3A5A"/>
    <w:rsid w:val="004D4148"/>
    <w:rsid w:val="004D4584"/>
    <w:rsid w:val="004D6304"/>
    <w:rsid w:val="004D7523"/>
    <w:rsid w:val="004D7FDE"/>
    <w:rsid w:val="004E0352"/>
    <w:rsid w:val="004E3469"/>
    <w:rsid w:val="004E3BB1"/>
    <w:rsid w:val="004E5B7C"/>
    <w:rsid w:val="004E5C0C"/>
    <w:rsid w:val="004E671B"/>
    <w:rsid w:val="004E6B3C"/>
    <w:rsid w:val="004E790E"/>
    <w:rsid w:val="004F00B6"/>
    <w:rsid w:val="004F0528"/>
    <w:rsid w:val="004F0B41"/>
    <w:rsid w:val="004F0E56"/>
    <w:rsid w:val="004F23E7"/>
    <w:rsid w:val="004F3647"/>
    <w:rsid w:val="004F3896"/>
    <w:rsid w:val="004F41E4"/>
    <w:rsid w:val="004F542E"/>
    <w:rsid w:val="004F56F2"/>
    <w:rsid w:val="004F5F5E"/>
    <w:rsid w:val="004F6DAB"/>
    <w:rsid w:val="004F78FA"/>
    <w:rsid w:val="004F7A2D"/>
    <w:rsid w:val="004F7B58"/>
    <w:rsid w:val="004F7C52"/>
    <w:rsid w:val="004F7F94"/>
    <w:rsid w:val="00500DE8"/>
    <w:rsid w:val="00501B4E"/>
    <w:rsid w:val="00505061"/>
    <w:rsid w:val="005068BA"/>
    <w:rsid w:val="005105A7"/>
    <w:rsid w:val="00510936"/>
    <w:rsid w:val="0051187C"/>
    <w:rsid w:val="005136AF"/>
    <w:rsid w:val="005142EE"/>
    <w:rsid w:val="005162E8"/>
    <w:rsid w:val="00516452"/>
    <w:rsid w:val="00522027"/>
    <w:rsid w:val="00522144"/>
    <w:rsid w:val="0052386E"/>
    <w:rsid w:val="00523FAC"/>
    <w:rsid w:val="00525CC6"/>
    <w:rsid w:val="00526405"/>
    <w:rsid w:val="005303F9"/>
    <w:rsid w:val="005304A7"/>
    <w:rsid w:val="00531671"/>
    <w:rsid w:val="0053358F"/>
    <w:rsid w:val="005335F5"/>
    <w:rsid w:val="0053507D"/>
    <w:rsid w:val="0053608D"/>
    <w:rsid w:val="005365CC"/>
    <w:rsid w:val="00537FE5"/>
    <w:rsid w:val="00540A75"/>
    <w:rsid w:val="00540E9B"/>
    <w:rsid w:val="0054245C"/>
    <w:rsid w:val="005427FA"/>
    <w:rsid w:val="00543B7D"/>
    <w:rsid w:val="00544A59"/>
    <w:rsid w:val="00546419"/>
    <w:rsid w:val="005472AE"/>
    <w:rsid w:val="00547BA6"/>
    <w:rsid w:val="005557EF"/>
    <w:rsid w:val="00555F5D"/>
    <w:rsid w:val="005566F7"/>
    <w:rsid w:val="00557E0B"/>
    <w:rsid w:val="005611BD"/>
    <w:rsid w:val="005615DC"/>
    <w:rsid w:val="005632BF"/>
    <w:rsid w:val="005636B3"/>
    <w:rsid w:val="005636BB"/>
    <w:rsid w:val="005653BD"/>
    <w:rsid w:val="00566B5A"/>
    <w:rsid w:val="005679EF"/>
    <w:rsid w:val="00571918"/>
    <w:rsid w:val="00572356"/>
    <w:rsid w:val="005727C1"/>
    <w:rsid w:val="00572E1D"/>
    <w:rsid w:val="0057315E"/>
    <w:rsid w:val="005732A7"/>
    <w:rsid w:val="005738BF"/>
    <w:rsid w:val="005766D3"/>
    <w:rsid w:val="00577B7F"/>
    <w:rsid w:val="00577C08"/>
    <w:rsid w:val="00580344"/>
    <w:rsid w:val="00585AE6"/>
    <w:rsid w:val="0059075E"/>
    <w:rsid w:val="00590826"/>
    <w:rsid w:val="00591B02"/>
    <w:rsid w:val="005932AE"/>
    <w:rsid w:val="00596556"/>
    <w:rsid w:val="00597905"/>
    <w:rsid w:val="005A18C0"/>
    <w:rsid w:val="005A1BD1"/>
    <w:rsid w:val="005A359E"/>
    <w:rsid w:val="005A3DC2"/>
    <w:rsid w:val="005A4226"/>
    <w:rsid w:val="005A4401"/>
    <w:rsid w:val="005B0E47"/>
    <w:rsid w:val="005B19BD"/>
    <w:rsid w:val="005B3C97"/>
    <w:rsid w:val="005C017E"/>
    <w:rsid w:val="005C2BFD"/>
    <w:rsid w:val="005C4D61"/>
    <w:rsid w:val="005C5B83"/>
    <w:rsid w:val="005C5C5A"/>
    <w:rsid w:val="005C69C2"/>
    <w:rsid w:val="005C6DDB"/>
    <w:rsid w:val="005C6ED4"/>
    <w:rsid w:val="005D21DA"/>
    <w:rsid w:val="005D551C"/>
    <w:rsid w:val="005D5A0B"/>
    <w:rsid w:val="005E23BD"/>
    <w:rsid w:val="005E3335"/>
    <w:rsid w:val="005E3523"/>
    <w:rsid w:val="005E382F"/>
    <w:rsid w:val="005E4BC7"/>
    <w:rsid w:val="005E53A7"/>
    <w:rsid w:val="005E66AF"/>
    <w:rsid w:val="005E6C4B"/>
    <w:rsid w:val="005E6F99"/>
    <w:rsid w:val="005E7B39"/>
    <w:rsid w:val="005E7D39"/>
    <w:rsid w:val="005F26C6"/>
    <w:rsid w:val="005F2CCC"/>
    <w:rsid w:val="005F3E7F"/>
    <w:rsid w:val="005F3EA8"/>
    <w:rsid w:val="005F5174"/>
    <w:rsid w:val="005F6376"/>
    <w:rsid w:val="005F69CF"/>
    <w:rsid w:val="005F77B0"/>
    <w:rsid w:val="005F7CBF"/>
    <w:rsid w:val="006009F9"/>
    <w:rsid w:val="00602BBC"/>
    <w:rsid w:val="0060353D"/>
    <w:rsid w:val="00604065"/>
    <w:rsid w:val="00605186"/>
    <w:rsid w:val="006072DB"/>
    <w:rsid w:val="00607ADD"/>
    <w:rsid w:val="00611B34"/>
    <w:rsid w:val="00612853"/>
    <w:rsid w:val="006129FE"/>
    <w:rsid w:val="006138C2"/>
    <w:rsid w:val="00614E93"/>
    <w:rsid w:val="00620D70"/>
    <w:rsid w:val="00622C1B"/>
    <w:rsid w:val="006238B4"/>
    <w:rsid w:val="00623FA7"/>
    <w:rsid w:val="00623FE2"/>
    <w:rsid w:val="00624147"/>
    <w:rsid w:val="00625790"/>
    <w:rsid w:val="0062596F"/>
    <w:rsid w:val="00625EC2"/>
    <w:rsid w:val="006262AC"/>
    <w:rsid w:val="00627234"/>
    <w:rsid w:val="00627700"/>
    <w:rsid w:val="00630868"/>
    <w:rsid w:val="006325E3"/>
    <w:rsid w:val="00632B5A"/>
    <w:rsid w:val="0063373B"/>
    <w:rsid w:val="006347D4"/>
    <w:rsid w:val="006359B2"/>
    <w:rsid w:val="00636058"/>
    <w:rsid w:val="00640C55"/>
    <w:rsid w:val="0064209E"/>
    <w:rsid w:val="0064334B"/>
    <w:rsid w:val="00643485"/>
    <w:rsid w:val="00645096"/>
    <w:rsid w:val="0064588A"/>
    <w:rsid w:val="00646B9E"/>
    <w:rsid w:val="006503F5"/>
    <w:rsid w:val="006520D8"/>
    <w:rsid w:val="006536D3"/>
    <w:rsid w:val="00655BD3"/>
    <w:rsid w:val="00655E1B"/>
    <w:rsid w:val="00661036"/>
    <w:rsid w:val="00663D45"/>
    <w:rsid w:val="00663E03"/>
    <w:rsid w:val="0066493C"/>
    <w:rsid w:val="006659A6"/>
    <w:rsid w:val="0066647D"/>
    <w:rsid w:val="006669A8"/>
    <w:rsid w:val="00671991"/>
    <w:rsid w:val="00672D9B"/>
    <w:rsid w:val="00677E63"/>
    <w:rsid w:val="00681249"/>
    <w:rsid w:val="0068262A"/>
    <w:rsid w:val="006826B2"/>
    <w:rsid w:val="00684DC0"/>
    <w:rsid w:val="00685E07"/>
    <w:rsid w:val="00686346"/>
    <w:rsid w:val="0069019A"/>
    <w:rsid w:val="00690617"/>
    <w:rsid w:val="00692042"/>
    <w:rsid w:val="00693CE0"/>
    <w:rsid w:val="006947AB"/>
    <w:rsid w:val="00695606"/>
    <w:rsid w:val="00696B06"/>
    <w:rsid w:val="00697108"/>
    <w:rsid w:val="006971AF"/>
    <w:rsid w:val="00697D47"/>
    <w:rsid w:val="006A09E6"/>
    <w:rsid w:val="006A1077"/>
    <w:rsid w:val="006A31E4"/>
    <w:rsid w:val="006A3A87"/>
    <w:rsid w:val="006A46E5"/>
    <w:rsid w:val="006A77CB"/>
    <w:rsid w:val="006B118C"/>
    <w:rsid w:val="006B2C46"/>
    <w:rsid w:val="006B4094"/>
    <w:rsid w:val="006B4A40"/>
    <w:rsid w:val="006B66C1"/>
    <w:rsid w:val="006B6B40"/>
    <w:rsid w:val="006B6D6D"/>
    <w:rsid w:val="006C2873"/>
    <w:rsid w:val="006C30C2"/>
    <w:rsid w:val="006C3C99"/>
    <w:rsid w:val="006C5608"/>
    <w:rsid w:val="006C5D07"/>
    <w:rsid w:val="006C6712"/>
    <w:rsid w:val="006C75CD"/>
    <w:rsid w:val="006C7A70"/>
    <w:rsid w:val="006C7BCD"/>
    <w:rsid w:val="006D0D86"/>
    <w:rsid w:val="006D113C"/>
    <w:rsid w:val="006D145B"/>
    <w:rsid w:val="006D175A"/>
    <w:rsid w:val="006D3849"/>
    <w:rsid w:val="006D441A"/>
    <w:rsid w:val="006D4BDD"/>
    <w:rsid w:val="006D71F9"/>
    <w:rsid w:val="006D7D4E"/>
    <w:rsid w:val="006E0560"/>
    <w:rsid w:val="006E0D59"/>
    <w:rsid w:val="006E2D41"/>
    <w:rsid w:val="006E3ED6"/>
    <w:rsid w:val="006E478A"/>
    <w:rsid w:val="006E5120"/>
    <w:rsid w:val="006E5AD3"/>
    <w:rsid w:val="006E5B2A"/>
    <w:rsid w:val="006E6737"/>
    <w:rsid w:val="006E6A9C"/>
    <w:rsid w:val="006E7350"/>
    <w:rsid w:val="006E795D"/>
    <w:rsid w:val="006F1C50"/>
    <w:rsid w:val="006F1FC4"/>
    <w:rsid w:val="006F2B18"/>
    <w:rsid w:val="006F63D8"/>
    <w:rsid w:val="006F6532"/>
    <w:rsid w:val="006F6DC9"/>
    <w:rsid w:val="006F712F"/>
    <w:rsid w:val="007022CF"/>
    <w:rsid w:val="00702334"/>
    <w:rsid w:val="007024BD"/>
    <w:rsid w:val="00704688"/>
    <w:rsid w:val="0071020A"/>
    <w:rsid w:val="007109C3"/>
    <w:rsid w:val="007119C6"/>
    <w:rsid w:val="00711E96"/>
    <w:rsid w:val="00711FEA"/>
    <w:rsid w:val="00713C43"/>
    <w:rsid w:val="00715876"/>
    <w:rsid w:val="00717318"/>
    <w:rsid w:val="007211FF"/>
    <w:rsid w:val="00721B48"/>
    <w:rsid w:val="00723B70"/>
    <w:rsid w:val="00727D81"/>
    <w:rsid w:val="00730F17"/>
    <w:rsid w:val="00734645"/>
    <w:rsid w:val="0073495C"/>
    <w:rsid w:val="00737F3A"/>
    <w:rsid w:val="007411E8"/>
    <w:rsid w:val="00741792"/>
    <w:rsid w:val="00743072"/>
    <w:rsid w:val="00746189"/>
    <w:rsid w:val="00751913"/>
    <w:rsid w:val="00751D8A"/>
    <w:rsid w:val="00751FAE"/>
    <w:rsid w:val="007552C8"/>
    <w:rsid w:val="007555FA"/>
    <w:rsid w:val="007575C0"/>
    <w:rsid w:val="007576D7"/>
    <w:rsid w:val="007620B1"/>
    <w:rsid w:val="00762259"/>
    <w:rsid w:val="007632FE"/>
    <w:rsid w:val="00764E0F"/>
    <w:rsid w:val="00766609"/>
    <w:rsid w:val="007674B6"/>
    <w:rsid w:val="00767DE1"/>
    <w:rsid w:val="0077055B"/>
    <w:rsid w:val="00770C27"/>
    <w:rsid w:val="00771296"/>
    <w:rsid w:val="0077136F"/>
    <w:rsid w:val="0077272F"/>
    <w:rsid w:val="007756A7"/>
    <w:rsid w:val="00775FC9"/>
    <w:rsid w:val="007764A3"/>
    <w:rsid w:val="00776FEB"/>
    <w:rsid w:val="00781888"/>
    <w:rsid w:val="0078229D"/>
    <w:rsid w:val="00783927"/>
    <w:rsid w:val="00783F03"/>
    <w:rsid w:val="0078408C"/>
    <w:rsid w:val="00784EE8"/>
    <w:rsid w:val="00785164"/>
    <w:rsid w:val="0078562A"/>
    <w:rsid w:val="007867A5"/>
    <w:rsid w:val="00790629"/>
    <w:rsid w:val="0079180A"/>
    <w:rsid w:val="00791B1F"/>
    <w:rsid w:val="00791CC2"/>
    <w:rsid w:val="0079213B"/>
    <w:rsid w:val="00794421"/>
    <w:rsid w:val="007951C1"/>
    <w:rsid w:val="00796047"/>
    <w:rsid w:val="00797A1B"/>
    <w:rsid w:val="00797CEF"/>
    <w:rsid w:val="007A0943"/>
    <w:rsid w:val="007A12FC"/>
    <w:rsid w:val="007A1B88"/>
    <w:rsid w:val="007A3FAE"/>
    <w:rsid w:val="007A5488"/>
    <w:rsid w:val="007A580F"/>
    <w:rsid w:val="007A5B75"/>
    <w:rsid w:val="007A6816"/>
    <w:rsid w:val="007A7244"/>
    <w:rsid w:val="007B1760"/>
    <w:rsid w:val="007B1AA3"/>
    <w:rsid w:val="007B2216"/>
    <w:rsid w:val="007B33E2"/>
    <w:rsid w:val="007B3F87"/>
    <w:rsid w:val="007B5053"/>
    <w:rsid w:val="007B71A4"/>
    <w:rsid w:val="007B7976"/>
    <w:rsid w:val="007C0D7E"/>
    <w:rsid w:val="007C0FBC"/>
    <w:rsid w:val="007C321A"/>
    <w:rsid w:val="007C471D"/>
    <w:rsid w:val="007C7519"/>
    <w:rsid w:val="007D21F7"/>
    <w:rsid w:val="007D313D"/>
    <w:rsid w:val="007D3685"/>
    <w:rsid w:val="007D4FC1"/>
    <w:rsid w:val="007D5914"/>
    <w:rsid w:val="007D64EF"/>
    <w:rsid w:val="007E00C8"/>
    <w:rsid w:val="007E1244"/>
    <w:rsid w:val="007E33B4"/>
    <w:rsid w:val="007E33B5"/>
    <w:rsid w:val="007E4108"/>
    <w:rsid w:val="007E4475"/>
    <w:rsid w:val="007E4630"/>
    <w:rsid w:val="007E4C53"/>
    <w:rsid w:val="007E5091"/>
    <w:rsid w:val="007E57BC"/>
    <w:rsid w:val="007E68BA"/>
    <w:rsid w:val="007F1088"/>
    <w:rsid w:val="007F12B7"/>
    <w:rsid w:val="007F2ED3"/>
    <w:rsid w:val="007F4462"/>
    <w:rsid w:val="007F625A"/>
    <w:rsid w:val="0080012D"/>
    <w:rsid w:val="0080047C"/>
    <w:rsid w:val="00801C80"/>
    <w:rsid w:val="00802744"/>
    <w:rsid w:val="008041C3"/>
    <w:rsid w:val="008047D0"/>
    <w:rsid w:val="00805426"/>
    <w:rsid w:val="008059E2"/>
    <w:rsid w:val="00806220"/>
    <w:rsid w:val="008074AC"/>
    <w:rsid w:val="0080784D"/>
    <w:rsid w:val="0081020C"/>
    <w:rsid w:val="00811365"/>
    <w:rsid w:val="00811466"/>
    <w:rsid w:val="00812D06"/>
    <w:rsid w:val="00812FE3"/>
    <w:rsid w:val="00813C77"/>
    <w:rsid w:val="00813D65"/>
    <w:rsid w:val="00816193"/>
    <w:rsid w:val="008179C2"/>
    <w:rsid w:val="00820F43"/>
    <w:rsid w:val="008225DE"/>
    <w:rsid w:val="008237DF"/>
    <w:rsid w:val="00823E28"/>
    <w:rsid w:val="008240F2"/>
    <w:rsid w:val="008241B6"/>
    <w:rsid w:val="00826D32"/>
    <w:rsid w:val="00830BE0"/>
    <w:rsid w:val="00835331"/>
    <w:rsid w:val="00835447"/>
    <w:rsid w:val="008355C3"/>
    <w:rsid w:val="008363A9"/>
    <w:rsid w:val="00836B37"/>
    <w:rsid w:val="008408AA"/>
    <w:rsid w:val="00840AD5"/>
    <w:rsid w:val="00841386"/>
    <w:rsid w:val="00842AD6"/>
    <w:rsid w:val="0084308A"/>
    <w:rsid w:val="008437A1"/>
    <w:rsid w:val="00843F31"/>
    <w:rsid w:val="008440C8"/>
    <w:rsid w:val="00844396"/>
    <w:rsid w:val="00844AA3"/>
    <w:rsid w:val="008451D4"/>
    <w:rsid w:val="00845DDE"/>
    <w:rsid w:val="0084629E"/>
    <w:rsid w:val="008478F1"/>
    <w:rsid w:val="00847D20"/>
    <w:rsid w:val="008501B3"/>
    <w:rsid w:val="008510E9"/>
    <w:rsid w:val="0085209A"/>
    <w:rsid w:val="008533ED"/>
    <w:rsid w:val="0085349D"/>
    <w:rsid w:val="008534A7"/>
    <w:rsid w:val="0085450A"/>
    <w:rsid w:val="00854973"/>
    <w:rsid w:val="0085513F"/>
    <w:rsid w:val="0085592B"/>
    <w:rsid w:val="00855E47"/>
    <w:rsid w:val="008576E7"/>
    <w:rsid w:val="00860B3D"/>
    <w:rsid w:val="00860D24"/>
    <w:rsid w:val="008617EC"/>
    <w:rsid w:val="00861A32"/>
    <w:rsid w:val="0086238D"/>
    <w:rsid w:val="008629FD"/>
    <w:rsid w:val="008654B6"/>
    <w:rsid w:val="008703DF"/>
    <w:rsid w:val="00875072"/>
    <w:rsid w:val="008778B1"/>
    <w:rsid w:val="00881915"/>
    <w:rsid w:val="00882ACD"/>
    <w:rsid w:val="008831D3"/>
    <w:rsid w:val="00886B3E"/>
    <w:rsid w:val="00886FA9"/>
    <w:rsid w:val="00886FE2"/>
    <w:rsid w:val="008872C8"/>
    <w:rsid w:val="00890D6C"/>
    <w:rsid w:val="008914F5"/>
    <w:rsid w:val="008930A4"/>
    <w:rsid w:val="008933AC"/>
    <w:rsid w:val="00894C73"/>
    <w:rsid w:val="00896073"/>
    <w:rsid w:val="008A0913"/>
    <w:rsid w:val="008A0A2D"/>
    <w:rsid w:val="008A1145"/>
    <w:rsid w:val="008A5F02"/>
    <w:rsid w:val="008B0C61"/>
    <w:rsid w:val="008B1182"/>
    <w:rsid w:val="008B173E"/>
    <w:rsid w:val="008B263B"/>
    <w:rsid w:val="008B2BA9"/>
    <w:rsid w:val="008B30C4"/>
    <w:rsid w:val="008B3CD4"/>
    <w:rsid w:val="008B5D37"/>
    <w:rsid w:val="008B73D7"/>
    <w:rsid w:val="008C0397"/>
    <w:rsid w:val="008C1D21"/>
    <w:rsid w:val="008C22BA"/>
    <w:rsid w:val="008C2353"/>
    <w:rsid w:val="008C2CFB"/>
    <w:rsid w:val="008C42A7"/>
    <w:rsid w:val="008C4422"/>
    <w:rsid w:val="008D102A"/>
    <w:rsid w:val="008D3D48"/>
    <w:rsid w:val="008D4461"/>
    <w:rsid w:val="008D73C0"/>
    <w:rsid w:val="008E12AE"/>
    <w:rsid w:val="008E2A9D"/>
    <w:rsid w:val="008E3201"/>
    <w:rsid w:val="008E3560"/>
    <w:rsid w:val="008E41ED"/>
    <w:rsid w:val="008E6078"/>
    <w:rsid w:val="008F113B"/>
    <w:rsid w:val="008F22DA"/>
    <w:rsid w:val="008F3051"/>
    <w:rsid w:val="008F3E3A"/>
    <w:rsid w:val="008F3EEA"/>
    <w:rsid w:val="008F4858"/>
    <w:rsid w:val="00901BD7"/>
    <w:rsid w:val="00901C0F"/>
    <w:rsid w:val="0090233F"/>
    <w:rsid w:val="00904263"/>
    <w:rsid w:val="009053EB"/>
    <w:rsid w:val="00906E77"/>
    <w:rsid w:val="00910355"/>
    <w:rsid w:val="00910EA7"/>
    <w:rsid w:val="00912185"/>
    <w:rsid w:val="0091235E"/>
    <w:rsid w:val="009125D7"/>
    <w:rsid w:val="00914D88"/>
    <w:rsid w:val="009161B2"/>
    <w:rsid w:val="009174C5"/>
    <w:rsid w:val="00920234"/>
    <w:rsid w:val="00921316"/>
    <w:rsid w:val="009217B7"/>
    <w:rsid w:val="00922D17"/>
    <w:rsid w:val="009242FD"/>
    <w:rsid w:val="00925E3F"/>
    <w:rsid w:val="00930843"/>
    <w:rsid w:val="00930CB9"/>
    <w:rsid w:val="00931188"/>
    <w:rsid w:val="0093140B"/>
    <w:rsid w:val="00935DE1"/>
    <w:rsid w:val="00940456"/>
    <w:rsid w:val="00940DA2"/>
    <w:rsid w:val="0094289B"/>
    <w:rsid w:val="00942BBF"/>
    <w:rsid w:val="00943817"/>
    <w:rsid w:val="009464F3"/>
    <w:rsid w:val="009503DF"/>
    <w:rsid w:val="00953E77"/>
    <w:rsid w:val="00954415"/>
    <w:rsid w:val="00955C63"/>
    <w:rsid w:val="00957C62"/>
    <w:rsid w:val="00957CCC"/>
    <w:rsid w:val="009617B3"/>
    <w:rsid w:val="00961816"/>
    <w:rsid w:val="009619A2"/>
    <w:rsid w:val="009650F2"/>
    <w:rsid w:val="009679BE"/>
    <w:rsid w:val="00967CA3"/>
    <w:rsid w:val="009709A1"/>
    <w:rsid w:val="00971610"/>
    <w:rsid w:val="00971D65"/>
    <w:rsid w:val="009728B1"/>
    <w:rsid w:val="00973209"/>
    <w:rsid w:val="00974372"/>
    <w:rsid w:val="00977F73"/>
    <w:rsid w:val="009807F9"/>
    <w:rsid w:val="009821AA"/>
    <w:rsid w:val="00982A25"/>
    <w:rsid w:val="00986A3E"/>
    <w:rsid w:val="00986E25"/>
    <w:rsid w:val="00991070"/>
    <w:rsid w:val="00993C6E"/>
    <w:rsid w:val="00994D3C"/>
    <w:rsid w:val="0099567C"/>
    <w:rsid w:val="00997F3D"/>
    <w:rsid w:val="009A05FD"/>
    <w:rsid w:val="009A178B"/>
    <w:rsid w:val="009A340C"/>
    <w:rsid w:val="009A6844"/>
    <w:rsid w:val="009A70F3"/>
    <w:rsid w:val="009B1B58"/>
    <w:rsid w:val="009B2349"/>
    <w:rsid w:val="009B3E59"/>
    <w:rsid w:val="009B403B"/>
    <w:rsid w:val="009C090F"/>
    <w:rsid w:val="009C2512"/>
    <w:rsid w:val="009C25D5"/>
    <w:rsid w:val="009C2B6C"/>
    <w:rsid w:val="009C3D98"/>
    <w:rsid w:val="009C4B2E"/>
    <w:rsid w:val="009C583A"/>
    <w:rsid w:val="009C62D2"/>
    <w:rsid w:val="009C7B44"/>
    <w:rsid w:val="009D108C"/>
    <w:rsid w:val="009D3877"/>
    <w:rsid w:val="009D3A8F"/>
    <w:rsid w:val="009D3D34"/>
    <w:rsid w:val="009D5C94"/>
    <w:rsid w:val="009D6B62"/>
    <w:rsid w:val="009D7435"/>
    <w:rsid w:val="009E0853"/>
    <w:rsid w:val="009E2C8A"/>
    <w:rsid w:val="009E2E04"/>
    <w:rsid w:val="009E458F"/>
    <w:rsid w:val="009E4E34"/>
    <w:rsid w:val="009E65F5"/>
    <w:rsid w:val="009F12C7"/>
    <w:rsid w:val="009F1835"/>
    <w:rsid w:val="009F4B7D"/>
    <w:rsid w:val="009F4F33"/>
    <w:rsid w:val="009F58F8"/>
    <w:rsid w:val="009F5D07"/>
    <w:rsid w:val="00A00D6B"/>
    <w:rsid w:val="00A01FE3"/>
    <w:rsid w:val="00A024BD"/>
    <w:rsid w:val="00A0295B"/>
    <w:rsid w:val="00A04917"/>
    <w:rsid w:val="00A04A04"/>
    <w:rsid w:val="00A059FC"/>
    <w:rsid w:val="00A05C5C"/>
    <w:rsid w:val="00A06720"/>
    <w:rsid w:val="00A10247"/>
    <w:rsid w:val="00A10F06"/>
    <w:rsid w:val="00A13656"/>
    <w:rsid w:val="00A14AA6"/>
    <w:rsid w:val="00A1509B"/>
    <w:rsid w:val="00A16C30"/>
    <w:rsid w:val="00A20686"/>
    <w:rsid w:val="00A20F06"/>
    <w:rsid w:val="00A224DA"/>
    <w:rsid w:val="00A23084"/>
    <w:rsid w:val="00A244F4"/>
    <w:rsid w:val="00A257F6"/>
    <w:rsid w:val="00A25BF2"/>
    <w:rsid w:val="00A25FE1"/>
    <w:rsid w:val="00A262E1"/>
    <w:rsid w:val="00A268D9"/>
    <w:rsid w:val="00A26AFD"/>
    <w:rsid w:val="00A27174"/>
    <w:rsid w:val="00A27387"/>
    <w:rsid w:val="00A314D9"/>
    <w:rsid w:val="00A32465"/>
    <w:rsid w:val="00A33276"/>
    <w:rsid w:val="00A33906"/>
    <w:rsid w:val="00A36F97"/>
    <w:rsid w:val="00A40957"/>
    <w:rsid w:val="00A41AF5"/>
    <w:rsid w:val="00A420DD"/>
    <w:rsid w:val="00A42889"/>
    <w:rsid w:val="00A4297B"/>
    <w:rsid w:val="00A43970"/>
    <w:rsid w:val="00A43E1F"/>
    <w:rsid w:val="00A45204"/>
    <w:rsid w:val="00A5153C"/>
    <w:rsid w:val="00A545D0"/>
    <w:rsid w:val="00A55016"/>
    <w:rsid w:val="00A563BC"/>
    <w:rsid w:val="00A57991"/>
    <w:rsid w:val="00A62269"/>
    <w:rsid w:val="00A625EA"/>
    <w:rsid w:val="00A648EF"/>
    <w:rsid w:val="00A65B04"/>
    <w:rsid w:val="00A7037D"/>
    <w:rsid w:val="00A725F1"/>
    <w:rsid w:val="00A72C88"/>
    <w:rsid w:val="00A735CB"/>
    <w:rsid w:val="00A7509C"/>
    <w:rsid w:val="00A759F2"/>
    <w:rsid w:val="00A777F8"/>
    <w:rsid w:val="00A80731"/>
    <w:rsid w:val="00A80750"/>
    <w:rsid w:val="00A80B0E"/>
    <w:rsid w:val="00A80D54"/>
    <w:rsid w:val="00A819DC"/>
    <w:rsid w:val="00A847A5"/>
    <w:rsid w:val="00A848E2"/>
    <w:rsid w:val="00A876B3"/>
    <w:rsid w:val="00A9159A"/>
    <w:rsid w:val="00A9164E"/>
    <w:rsid w:val="00A9377C"/>
    <w:rsid w:val="00A95175"/>
    <w:rsid w:val="00A954F2"/>
    <w:rsid w:val="00A956FF"/>
    <w:rsid w:val="00A971F5"/>
    <w:rsid w:val="00A97AF1"/>
    <w:rsid w:val="00AA0C77"/>
    <w:rsid w:val="00AA0ECE"/>
    <w:rsid w:val="00AA0FB6"/>
    <w:rsid w:val="00AA3026"/>
    <w:rsid w:val="00AA5602"/>
    <w:rsid w:val="00AB18B5"/>
    <w:rsid w:val="00AB1D7C"/>
    <w:rsid w:val="00AB2EB4"/>
    <w:rsid w:val="00AB50D1"/>
    <w:rsid w:val="00AB6999"/>
    <w:rsid w:val="00AB6BD0"/>
    <w:rsid w:val="00AC6F7B"/>
    <w:rsid w:val="00AC7799"/>
    <w:rsid w:val="00AC7AB9"/>
    <w:rsid w:val="00AD06F4"/>
    <w:rsid w:val="00AD159C"/>
    <w:rsid w:val="00AD18AD"/>
    <w:rsid w:val="00AD3B24"/>
    <w:rsid w:val="00AD5921"/>
    <w:rsid w:val="00AD61E5"/>
    <w:rsid w:val="00AD7E36"/>
    <w:rsid w:val="00AE244B"/>
    <w:rsid w:val="00AE39F6"/>
    <w:rsid w:val="00AE6C83"/>
    <w:rsid w:val="00AF21BA"/>
    <w:rsid w:val="00AF22AA"/>
    <w:rsid w:val="00AF2E30"/>
    <w:rsid w:val="00AF4B04"/>
    <w:rsid w:val="00B011A0"/>
    <w:rsid w:val="00B02F1D"/>
    <w:rsid w:val="00B03784"/>
    <w:rsid w:val="00B03B67"/>
    <w:rsid w:val="00B04115"/>
    <w:rsid w:val="00B04369"/>
    <w:rsid w:val="00B04491"/>
    <w:rsid w:val="00B046F7"/>
    <w:rsid w:val="00B05099"/>
    <w:rsid w:val="00B0782D"/>
    <w:rsid w:val="00B07C78"/>
    <w:rsid w:val="00B1023E"/>
    <w:rsid w:val="00B10F6C"/>
    <w:rsid w:val="00B12473"/>
    <w:rsid w:val="00B12574"/>
    <w:rsid w:val="00B12B35"/>
    <w:rsid w:val="00B171CB"/>
    <w:rsid w:val="00B17422"/>
    <w:rsid w:val="00B175D8"/>
    <w:rsid w:val="00B20627"/>
    <w:rsid w:val="00B21333"/>
    <w:rsid w:val="00B21494"/>
    <w:rsid w:val="00B257F8"/>
    <w:rsid w:val="00B262F3"/>
    <w:rsid w:val="00B26E6B"/>
    <w:rsid w:val="00B273E8"/>
    <w:rsid w:val="00B30B3C"/>
    <w:rsid w:val="00B317D4"/>
    <w:rsid w:val="00B31CA0"/>
    <w:rsid w:val="00B32494"/>
    <w:rsid w:val="00B40BFA"/>
    <w:rsid w:val="00B40C29"/>
    <w:rsid w:val="00B42862"/>
    <w:rsid w:val="00B42CE4"/>
    <w:rsid w:val="00B43A28"/>
    <w:rsid w:val="00B43C01"/>
    <w:rsid w:val="00B4428F"/>
    <w:rsid w:val="00B44411"/>
    <w:rsid w:val="00B45D33"/>
    <w:rsid w:val="00B47E36"/>
    <w:rsid w:val="00B5000C"/>
    <w:rsid w:val="00B5155E"/>
    <w:rsid w:val="00B51F19"/>
    <w:rsid w:val="00B53144"/>
    <w:rsid w:val="00B534D3"/>
    <w:rsid w:val="00B540F0"/>
    <w:rsid w:val="00B60F23"/>
    <w:rsid w:val="00B64156"/>
    <w:rsid w:val="00B64FBD"/>
    <w:rsid w:val="00B654D3"/>
    <w:rsid w:val="00B657CF"/>
    <w:rsid w:val="00B65C8E"/>
    <w:rsid w:val="00B6699A"/>
    <w:rsid w:val="00B66C2C"/>
    <w:rsid w:val="00B67077"/>
    <w:rsid w:val="00B67505"/>
    <w:rsid w:val="00B67E4F"/>
    <w:rsid w:val="00B72911"/>
    <w:rsid w:val="00B73F8A"/>
    <w:rsid w:val="00B751CC"/>
    <w:rsid w:val="00B754B1"/>
    <w:rsid w:val="00B761E0"/>
    <w:rsid w:val="00B764B4"/>
    <w:rsid w:val="00B768D9"/>
    <w:rsid w:val="00B76BEA"/>
    <w:rsid w:val="00B77493"/>
    <w:rsid w:val="00B77EE6"/>
    <w:rsid w:val="00B800BB"/>
    <w:rsid w:val="00B8039A"/>
    <w:rsid w:val="00B808CD"/>
    <w:rsid w:val="00B8120B"/>
    <w:rsid w:val="00B827B3"/>
    <w:rsid w:val="00B82C34"/>
    <w:rsid w:val="00B84CE6"/>
    <w:rsid w:val="00B8503E"/>
    <w:rsid w:val="00B86A31"/>
    <w:rsid w:val="00B870FF"/>
    <w:rsid w:val="00B874C4"/>
    <w:rsid w:val="00B91D91"/>
    <w:rsid w:val="00B938A0"/>
    <w:rsid w:val="00B93C42"/>
    <w:rsid w:val="00B951DB"/>
    <w:rsid w:val="00B9640C"/>
    <w:rsid w:val="00B97345"/>
    <w:rsid w:val="00B97B3C"/>
    <w:rsid w:val="00B97BA1"/>
    <w:rsid w:val="00BA0CB4"/>
    <w:rsid w:val="00BA0FE7"/>
    <w:rsid w:val="00BA1CE3"/>
    <w:rsid w:val="00BA2620"/>
    <w:rsid w:val="00BA3282"/>
    <w:rsid w:val="00BA4D38"/>
    <w:rsid w:val="00BA6693"/>
    <w:rsid w:val="00BB0224"/>
    <w:rsid w:val="00BB1A47"/>
    <w:rsid w:val="00BB1D62"/>
    <w:rsid w:val="00BB393C"/>
    <w:rsid w:val="00BB40E6"/>
    <w:rsid w:val="00BB463B"/>
    <w:rsid w:val="00BB4C41"/>
    <w:rsid w:val="00BB57B0"/>
    <w:rsid w:val="00BC099A"/>
    <w:rsid w:val="00BC1434"/>
    <w:rsid w:val="00BC4D29"/>
    <w:rsid w:val="00BC70F2"/>
    <w:rsid w:val="00BC7B70"/>
    <w:rsid w:val="00BD0023"/>
    <w:rsid w:val="00BD4C41"/>
    <w:rsid w:val="00BD7C4C"/>
    <w:rsid w:val="00BE0496"/>
    <w:rsid w:val="00BE084D"/>
    <w:rsid w:val="00BE0C58"/>
    <w:rsid w:val="00BE1141"/>
    <w:rsid w:val="00BE1DAC"/>
    <w:rsid w:val="00BE2CDC"/>
    <w:rsid w:val="00BE4BBC"/>
    <w:rsid w:val="00BE6F01"/>
    <w:rsid w:val="00BF1062"/>
    <w:rsid w:val="00BF1B6E"/>
    <w:rsid w:val="00BF47F8"/>
    <w:rsid w:val="00BF5157"/>
    <w:rsid w:val="00BF7329"/>
    <w:rsid w:val="00BF76F5"/>
    <w:rsid w:val="00BF7BA9"/>
    <w:rsid w:val="00C01897"/>
    <w:rsid w:val="00C03007"/>
    <w:rsid w:val="00C03D95"/>
    <w:rsid w:val="00C051E4"/>
    <w:rsid w:val="00C06DF2"/>
    <w:rsid w:val="00C07A24"/>
    <w:rsid w:val="00C07FEA"/>
    <w:rsid w:val="00C10090"/>
    <w:rsid w:val="00C10125"/>
    <w:rsid w:val="00C10F6B"/>
    <w:rsid w:val="00C112B3"/>
    <w:rsid w:val="00C114DF"/>
    <w:rsid w:val="00C131BA"/>
    <w:rsid w:val="00C13DEA"/>
    <w:rsid w:val="00C14AC1"/>
    <w:rsid w:val="00C1607A"/>
    <w:rsid w:val="00C16B15"/>
    <w:rsid w:val="00C17F91"/>
    <w:rsid w:val="00C21567"/>
    <w:rsid w:val="00C21BEA"/>
    <w:rsid w:val="00C22F6A"/>
    <w:rsid w:val="00C236C2"/>
    <w:rsid w:val="00C25478"/>
    <w:rsid w:val="00C26893"/>
    <w:rsid w:val="00C30D4A"/>
    <w:rsid w:val="00C3190B"/>
    <w:rsid w:val="00C31959"/>
    <w:rsid w:val="00C34A88"/>
    <w:rsid w:val="00C363CB"/>
    <w:rsid w:val="00C41A69"/>
    <w:rsid w:val="00C41DEF"/>
    <w:rsid w:val="00C42DFA"/>
    <w:rsid w:val="00C437CA"/>
    <w:rsid w:val="00C43A3B"/>
    <w:rsid w:val="00C43A75"/>
    <w:rsid w:val="00C43D28"/>
    <w:rsid w:val="00C44A53"/>
    <w:rsid w:val="00C459BD"/>
    <w:rsid w:val="00C460DC"/>
    <w:rsid w:val="00C46A15"/>
    <w:rsid w:val="00C46A68"/>
    <w:rsid w:val="00C46B4C"/>
    <w:rsid w:val="00C46E61"/>
    <w:rsid w:val="00C5212A"/>
    <w:rsid w:val="00C547B8"/>
    <w:rsid w:val="00C54985"/>
    <w:rsid w:val="00C54C43"/>
    <w:rsid w:val="00C56883"/>
    <w:rsid w:val="00C615BE"/>
    <w:rsid w:val="00C62938"/>
    <w:rsid w:val="00C66BC3"/>
    <w:rsid w:val="00C66F2C"/>
    <w:rsid w:val="00C715BE"/>
    <w:rsid w:val="00C72684"/>
    <w:rsid w:val="00C73DAA"/>
    <w:rsid w:val="00C8003E"/>
    <w:rsid w:val="00C81994"/>
    <w:rsid w:val="00C81BDD"/>
    <w:rsid w:val="00C8208D"/>
    <w:rsid w:val="00C822AF"/>
    <w:rsid w:val="00C83099"/>
    <w:rsid w:val="00C8404C"/>
    <w:rsid w:val="00C841BB"/>
    <w:rsid w:val="00C85480"/>
    <w:rsid w:val="00C86586"/>
    <w:rsid w:val="00C86AD3"/>
    <w:rsid w:val="00C879AC"/>
    <w:rsid w:val="00C87C2E"/>
    <w:rsid w:val="00C92D48"/>
    <w:rsid w:val="00C93C67"/>
    <w:rsid w:val="00C944C8"/>
    <w:rsid w:val="00C966CE"/>
    <w:rsid w:val="00C967F6"/>
    <w:rsid w:val="00C96A0C"/>
    <w:rsid w:val="00C976AA"/>
    <w:rsid w:val="00CA167B"/>
    <w:rsid w:val="00CA1B45"/>
    <w:rsid w:val="00CA1F83"/>
    <w:rsid w:val="00CA295F"/>
    <w:rsid w:val="00CA299E"/>
    <w:rsid w:val="00CA316A"/>
    <w:rsid w:val="00CA335F"/>
    <w:rsid w:val="00CA4492"/>
    <w:rsid w:val="00CA4C06"/>
    <w:rsid w:val="00CA63F8"/>
    <w:rsid w:val="00CA7CD9"/>
    <w:rsid w:val="00CB12B2"/>
    <w:rsid w:val="00CB2ACE"/>
    <w:rsid w:val="00CB6703"/>
    <w:rsid w:val="00CB6F9A"/>
    <w:rsid w:val="00CB766D"/>
    <w:rsid w:val="00CB7774"/>
    <w:rsid w:val="00CC17FC"/>
    <w:rsid w:val="00CC1E03"/>
    <w:rsid w:val="00CC42FE"/>
    <w:rsid w:val="00CC55BF"/>
    <w:rsid w:val="00CC574F"/>
    <w:rsid w:val="00CC5BFC"/>
    <w:rsid w:val="00CD065D"/>
    <w:rsid w:val="00CD08B6"/>
    <w:rsid w:val="00CD3084"/>
    <w:rsid w:val="00CD717D"/>
    <w:rsid w:val="00CE2E22"/>
    <w:rsid w:val="00CE3B39"/>
    <w:rsid w:val="00CE3CA8"/>
    <w:rsid w:val="00CE6F12"/>
    <w:rsid w:val="00CE7F0D"/>
    <w:rsid w:val="00CF0756"/>
    <w:rsid w:val="00CF283A"/>
    <w:rsid w:val="00CF34AC"/>
    <w:rsid w:val="00CF35DC"/>
    <w:rsid w:val="00CF5262"/>
    <w:rsid w:val="00CF5C24"/>
    <w:rsid w:val="00CF64B7"/>
    <w:rsid w:val="00CF66EF"/>
    <w:rsid w:val="00CF7FD3"/>
    <w:rsid w:val="00D00FD6"/>
    <w:rsid w:val="00D01352"/>
    <w:rsid w:val="00D02D63"/>
    <w:rsid w:val="00D04563"/>
    <w:rsid w:val="00D04F65"/>
    <w:rsid w:val="00D055F2"/>
    <w:rsid w:val="00D0572A"/>
    <w:rsid w:val="00D0744B"/>
    <w:rsid w:val="00D07756"/>
    <w:rsid w:val="00D107BD"/>
    <w:rsid w:val="00D127FB"/>
    <w:rsid w:val="00D13334"/>
    <w:rsid w:val="00D16391"/>
    <w:rsid w:val="00D20536"/>
    <w:rsid w:val="00D2104F"/>
    <w:rsid w:val="00D21AC1"/>
    <w:rsid w:val="00D21E67"/>
    <w:rsid w:val="00D22C8F"/>
    <w:rsid w:val="00D22D4E"/>
    <w:rsid w:val="00D24E15"/>
    <w:rsid w:val="00D24E6A"/>
    <w:rsid w:val="00D25A8F"/>
    <w:rsid w:val="00D27D1D"/>
    <w:rsid w:val="00D302FA"/>
    <w:rsid w:val="00D30E20"/>
    <w:rsid w:val="00D327B9"/>
    <w:rsid w:val="00D33190"/>
    <w:rsid w:val="00D3337A"/>
    <w:rsid w:val="00D355A2"/>
    <w:rsid w:val="00D37F38"/>
    <w:rsid w:val="00D42EE7"/>
    <w:rsid w:val="00D44F9C"/>
    <w:rsid w:val="00D457E9"/>
    <w:rsid w:val="00D46BAA"/>
    <w:rsid w:val="00D47268"/>
    <w:rsid w:val="00D5238D"/>
    <w:rsid w:val="00D52D6A"/>
    <w:rsid w:val="00D53804"/>
    <w:rsid w:val="00D55767"/>
    <w:rsid w:val="00D561A3"/>
    <w:rsid w:val="00D57338"/>
    <w:rsid w:val="00D6152E"/>
    <w:rsid w:val="00D62BC8"/>
    <w:rsid w:val="00D62EC6"/>
    <w:rsid w:val="00D63CED"/>
    <w:rsid w:val="00D64CA4"/>
    <w:rsid w:val="00D72395"/>
    <w:rsid w:val="00D73B0B"/>
    <w:rsid w:val="00D76EE2"/>
    <w:rsid w:val="00D7730E"/>
    <w:rsid w:val="00D803AD"/>
    <w:rsid w:val="00D811C6"/>
    <w:rsid w:val="00D819C3"/>
    <w:rsid w:val="00D827BF"/>
    <w:rsid w:val="00D8282A"/>
    <w:rsid w:val="00D8286D"/>
    <w:rsid w:val="00D851B3"/>
    <w:rsid w:val="00D857A4"/>
    <w:rsid w:val="00D866BD"/>
    <w:rsid w:val="00D9254B"/>
    <w:rsid w:val="00D926F7"/>
    <w:rsid w:val="00D9364F"/>
    <w:rsid w:val="00D94CA8"/>
    <w:rsid w:val="00D96AE1"/>
    <w:rsid w:val="00DA2E72"/>
    <w:rsid w:val="00DA3172"/>
    <w:rsid w:val="00DA350F"/>
    <w:rsid w:val="00DA6139"/>
    <w:rsid w:val="00DA6271"/>
    <w:rsid w:val="00DA6A7A"/>
    <w:rsid w:val="00DB25A2"/>
    <w:rsid w:val="00DB5202"/>
    <w:rsid w:val="00DB5564"/>
    <w:rsid w:val="00DB6B9A"/>
    <w:rsid w:val="00DC14C8"/>
    <w:rsid w:val="00DC50EF"/>
    <w:rsid w:val="00DC653B"/>
    <w:rsid w:val="00DC6F66"/>
    <w:rsid w:val="00DD2F1C"/>
    <w:rsid w:val="00DD4187"/>
    <w:rsid w:val="00DD50BF"/>
    <w:rsid w:val="00DD6112"/>
    <w:rsid w:val="00DD794F"/>
    <w:rsid w:val="00DE0158"/>
    <w:rsid w:val="00DE11C0"/>
    <w:rsid w:val="00DE1B85"/>
    <w:rsid w:val="00DE24A8"/>
    <w:rsid w:val="00DE2911"/>
    <w:rsid w:val="00DE36C2"/>
    <w:rsid w:val="00DE37D7"/>
    <w:rsid w:val="00DE4CFA"/>
    <w:rsid w:val="00DF21F7"/>
    <w:rsid w:val="00DF3E99"/>
    <w:rsid w:val="00DF4629"/>
    <w:rsid w:val="00DF5624"/>
    <w:rsid w:val="00DF65AA"/>
    <w:rsid w:val="00DF6D45"/>
    <w:rsid w:val="00E00C2D"/>
    <w:rsid w:val="00E01119"/>
    <w:rsid w:val="00E017D5"/>
    <w:rsid w:val="00E01A0D"/>
    <w:rsid w:val="00E0260D"/>
    <w:rsid w:val="00E02A47"/>
    <w:rsid w:val="00E03018"/>
    <w:rsid w:val="00E041D8"/>
    <w:rsid w:val="00E04303"/>
    <w:rsid w:val="00E10134"/>
    <w:rsid w:val="00E1016E"/>
    <w:rsid w:val="00E11F02"/>
    <w:rsid w:val="00E13004"/>
    <w:rsid w:val="00E13602"/>
    <w:rsid w:val="00E142A3"/>
    <w:rsid w:val="00E14E20"/>
    <w:rsid w:val="00E1534B"/>
    <w:rsid w:val="00E15BA8"/>
    <w:rsid w:val="00E1674B"/>
    <w:rsid w:val="00E16EC1"/>
    <w:rsid w:val="00E17879"/>
    <w:rsid w:val="00E17EB4"/>
    <w:rsid w:val="00E213D5"/>
    <w:rsid w:val="00E30038"/>
    <w:rsid w:val="00E30432"/>
    <w:rsid w:val="00E30636"/>
    <w:rsid w:val="00E3230E"/>
    <w:rsid w:val="00E33C29"/>
    <w:rsid w:val="00E41A2F"/>
    <w:rsid w:val="00E41A69"/>
    <w:rsid w:val="00E4418C"/>
    <w:rsid w:val="00E5021F"/>
    <w:rsid w:val="00E50599"/>
    <w:rsid w:val="00E51D2E"/>
    <w:rsid w:val="00E51D64"/>
    <w:rsid w:val="00E52EBB"/>
    <w:rsid w:val="00E53352"/>
    <w:rsid w:val="00E53D45"/>
    <w:rsid w:val="00E5423A"/>
    <w:rsid w:val="00E54BD3"/>
    <w:rsid w:val="00E55312"/>
    <w:rsid w:val="00E55AFA"/>
    <w:rsid w:val="00E55B7D"/>
    <w:rsid w:val="00E566CA"/>
    <w:rsid w:val="00E56F2F"/>
    <w:rsid w:val="00E57E86"/>
    <w:rsid w:val="00E60098"/>
    <w:rsid w:val="00E603D1"/>
    <w:rsid w:val="00E62204"/>
    <w:rsid w:val="00E62DA1"/>
    <w:rsid w:val="00E63EB2"/>
    <w:rsid w:val="00E666C9"/>
    <w:rsid w:val="00E666F6"/>
    <w:rsid w:val="00E6682D"/>
    <w:rsid w:val="00E66B1E"/>
    <w:rsid w:val="00E676B0"/>
    <w:rsid w:val="00E72556"/>
    <w:rsid w:val="00E72C91"/>
    <w:rsid w:val="00E7314F"/>
    <w:rsid w:val="00E74B72"/>
    <w:rsid w:val="00E74D3A"/>
    <w:rsid w:val="00E753D2"/>
    <w:rsid w:val="00E75B39"/>
    <w:rsid w:val="00E763B4"/>
    <w:rsid w:val="00E77C66"/>
    <w:rsid w:val="00E822B1"/>
    <w:rsid w:val="00E84043"/>
    <w:rsid w:val="00E8649A"/>
    <w:rsid w:val="00E86EE9"/>
    <w:rsid w:val="00E939E4"/>
    <w:rsid w:val="00E94C54"/>
    <w:rsid w:val="00E94FC0"/>
    <w:rsid w:val="00E9595B"/>
    <w:rsid w:val="00E968BB"/>
    <w:rsid w:val="00EA6543"/>
    <w:rsid w:val="00EA661F"/>
    <w:rsid w:val="00EA6E63"/>
    <w:rsid w:val="00EA6EF9"/>
    <w:rsid w:val="00EB2DD0"/>
    <w:rsid w:val="00EB39B5"/>
    <w:rsid w:val="00EB3CC6"/>
    <w:rsid w:val="00EB4158"/>
    <w:rsid w:val="00EB579D"/>
    <w:rsid w:val="00EB6A0B"/>
    <w:rsid w:val="00EC09E1"/>
    <w:rsid w:val="00EC17C9"/>
    <w:rsid w:val="00EC1F5D"/>
    <w:rsid w:val="00EC3AEE"/>
    <w:rsid w:val="00EC40C3"/>
    <w:rsid w:val="00EC544C"/>
    <w:rsid w:val="00ED1673"/>
    <w:rsid w:val="00ED2E60"/>
    <w:rsid w:val="00ED32D1"/>
    <w:rsid w:val="00ED3B88"/>
    <w:rsid w:val="00ED4BD1"/>
    <w:rsid w:val="00ED63CA"/>
    <w:rsid w:val="00ED7902"/>
    <w:rsid w:val="00ED796A"/>
    <w:rsid w:val="00EE0BFB"/>
    <w:rsid w:val="00EE1C9E"/>
    <w:rsid w:val="00EE24C7"/>
    <w:rsid w:val="00EE2AF0"/>
    <w:rsid w:val="00EE5958"/>
    <w:rsid w:val="00EE6D8F"/>
    <w:rsid w:val="00EE7517"/>
    <w:rsid w:val="00EF0636"/>
    <w:rsid w:val="00EF1D3B"/>
    <w:rsid w:val="00EF2547"/>
    <w:rsid w:val="00EF3985"/>
    <w:rsid w:val="00EF468C"/>
    <w:rsid w:val="00EF4C17"/>
    <w:rsid w:val="00EF6668"/>
    <w:rsid w:val="00EF6C8B"/>
    <w:rsid w:val="00EF7AA1"/>
    <w:rsid w:val="00EF7AEF"/>
    <w:rsid w:val="00F0082D"/>
    <w:rsid w:val="00F00BBB"/>
    <w:rsid w:val="00F0110C"/>
    <w:rsid w:val="00F018B0"/>
    <w:rsid w:val="00F029A7"/>
    <w:rsid w:val="00F02B73"/>
    <w:rsid w:val="00F03EC3"/>
    <w:rsid w:val="00F0424E"/>
    <w:rsid w:val="00F05159"/>
    <w:rsid w:val="00F05BC4"/>
    <w:rsid w:val="00F06C12"/>
    <w:rsid w:val="00F10B8E"/>
    <w:rsid w:val="00F10C0F"/>
    <w:rsid w:val="00F1117E"/>
    <w:rsid w:val="00F127B1"/>
    <w:rsid w:val="00F12F1A"/>
    <w:rsid w:val="00F13A55"/>
    <w:rsid w:val="00F15A07"/>
    <w:rsid w:val="00F15C38"/>
    <w:rsid w:val="00F20717"/>
    <w:rsid w:val="00F214EB"/>
    <w:rsid w:val="00F2162B"/>
    <w:rsid w:val="00F21B55"/>
    <w:rsid w:val="00F22D55"/>
    <w:rsid w:val="00F23498"/>
    <w:rsid w:val="00F24ED6"/>
    <w:rsid w:val="00F25A6D"/>
    <w:rsid w:val="00F25BCB"/>
    <w:rsid w:val="00F265E6"/>
    <w:rsid w:val="00F27E22"/>
    <w:rsid w:val="00F301AE"/>
    <w:rsid w:val="00F308FD"/>
    <w:rsid w:val="00F313B2"/>
    <w:rsid w:val="00F33BBE"/>
    <w:rsid w:val="00F36B3C"/>
    <w:rsid w:val="00F37B4B"/>
    <w:rsid w:val="00F411F2"/>
    <w:rsid w:val="00F41C83"/>
    <w:rsid w:val="00F42FBB"/>
    <w:rsid w:val="00F43B0C"/>
    <w:rsid w:val="00F44D18"/>
    <w:rsid w:val="00F45A82"/>
    <w:rsid w:val="00F465EB"/>
    <w:rsid w:val="00F4773A"/>
    <w:rsid w:val="00F477A5"/>
    <w:rsid w:val="00F50AA5"/>
    <w:rsid w:val="00F529B8"/>
    <w:rsid w:val="00F54212"/>
    <w:rsid w:val="00F54C46"/>
    <w:rsid w:val="00F5781E"/>
    <w:rsid w:val="00F62326"/>
    <w:rsid w:val="00F62E82"/>
    <w:rsid w:val="00F63465"/>
    <w:rsid w:val="00F6384B"/>
    <w:rsid w:val="00F64B5E"/>
    <w:rsid w:val="00F65068"/>
    <w:rsid w:val="00F65273"/>
    <w:rsid w:val="00F65340"/>
    <w:rsid w:val="00F71692"/>
    <w:rsid w:val="00F72D36"/>
    <w:rsid w:val="00F72DF3"/>
    <w:rsid w:val="00F73577"/>
    <w:rsid w:val="00F7381F"/>
    <w:rsid w:val="00F75FE6"/>
    <w:rsid w:val="00F803A6"/>
    <w:rsid w:val="00F827A8"/>
    <w:rsid w:val="00F82A89"/>
    <w:rsid w:val="00F83719"/>
    <w:rsid w:val="00F84F22"/>
    <w:rsid w:val="00F857DB"/>
    <w:rsid w:val="00F928FF"/>
    <w:rsid w:val="00F93730"/>
    <w:rsid w:val="00F945E4"/>
    <w:rsid w:val="00F94BCD"/>
    <w:rsid w:val="00F95156"/>
    <w:rsid w:val="00F9561C"/>
    <w:rsid w:val="00F96619"/>
    <w:rsid w:val="00F96F01"/>
    <w:rsid w:val="00F97A9F"/>
    <w:rsid w:val="00F97FAF"/>
    <w:rsid w:val="00FA0DD4"/>
    <w:rsid w:val="00FA1426"/>
    <w:rsid w:val="00FA2C81"/>
    <w:rsid w:val="00FA2EB8"/>
    <w:rsid w:val="00FA698B"/>
    <w:rsid w:val="00FA6E74"/>
    <w:rsid w:val="00FA71EE"/>
    <w:rsid w:val="00FA7BA5"/>
    <w:rsid w:val="00FB173A"/>
    <w:rsid w:val="00FB1BF9"/>
    <w:rsid w:val="00FB4799"/>
    <w:rsid w:val="00FB5689"/>
    <w:rsid w:val="00FB5DE7"/>
    <w:rsid w:val="00FB6A43"/>
    <w:rsid w:val="00FB7ABA"/>
    <w:rsid w:val="00FC1F5C"/>
    <w:rsid w:val="00FC20F2"/>
    <w:rsid w:val="00FC20F9"/>
    <w:rsid w:val="00FC5DE7"/>
    <w:rsid w:val="00FC6E75"/>
    <w:rsid w:val="00FC7266"/>
    <w:rsid w:val="00FC7406"/>
    <w:rsid w:val="00FD0457"/>
    <w:rsid w:val="00FD1C76"/>
    <w:rsid w:val="00FD26EA"/>
    <w:rsid w:val="00FD4C43"/>
    <w:rsid w:val="00FD659B"/>
    <w:rsid w:val="00FD7899"/>
    <w:rsid w:val="00FD7FB6"/>
    <w:rsid w:val="00FE2FC2"/>
    <w:rsid w:val="00FE3697"/>
    <w:rsid w:val="00FE40FC"/>
    <w:rsid w:val="00FE43D2"/>
    <w:rsid w:val="00FE47E9"/>
    <w:rsid w:val="00FF1E1F"/>
    <w:rsid w:val="00FF3161"/>
    <w:rsid w:val="00FF5ECA"/>
    <w:rsid w:val="00FF64F0"/>
    <w:rsid w:val="00FF671A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175D77B-A0EC-4D00-A17C-56B432B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irilica 80" w:hAnsi="Cirilica 80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irilica 80" w:eastAsia="Times New Roman" w:hAnsi="Cirilica 80" w:cs="Times New Roman"/>
    </w:rPr>
  </w:style>
  <w:style w:type="character" w:customStyle="1" w:styleId="WW8Num6z0">
    <w:name w:val="WW8Num6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0">
    <w:name w:val="WW8Num15z0"/>
    <w:rPr>
      <w:rFonts w:ascii="Cirilica 80" w:eastAsia="Times New Roman" w:hAnsi="Cirilica 80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sz w:val="28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HeaderChar">
    <w:name w:val="Header Char"/>
    <w:rPr>
      <w:rFonts w:eastAsia="Lucida Sans Unicode" w:cs="Tahoma"/>
      <w:kern w:val="1"/>
      <w:sz w:val="24"/>
      <w:szCs w:val="24"/>
    </w:rPr>
  </w:style>
  <w:style w:type="character" w:customStyle="1" w:styleId="FooterChar">
    <w:name w:val="Footer Char"/>
    <w:rPr>
      <w:rFonts w:ascii="Cirilica 80" w:hAnsi="Cirilica 80"/>
      <w:sz w:val="24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Spacing1">
    <w:name w:val="No Spacing1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val="en-US" w:eastAsia="ar-SA"/>
    </w:rPr>
  </w:style>
  <w:style w:type="paragraph" w:styleId="Header">
    <w:name w:val="header"/>
    <w:basedOn w:val="Standard"/>
    <w:pPr>
      <w:suppressLineNumbers/>
    </w:pPr>
    <w:rPr>
      <w:rFonts w:cs="Times New Roman"/>
      <w:lang w:val="x-none"/>
    </w:rPr>
  </w:style>
  <w:style w:type="paragraph" w:customStyle="1" w:styleId="HeadCir">
    <w:name w:val="HeadCir"/>
    <w:basedOn w:val="Standard"/>
    <w:rPr>
      <w:rFonts w:ascii="TimesC DzComm" w:hAnsi="TimesC DzComm"/>
    </w:rPr>
  </w:style>
  <w:style w:type="paragraph" w:customStyle="1" w:styleId="HeadEng">
    <w:name w:val="HeadEng"/>
    <w:basedOn w:val="Standard"/>
  </w:style>
  <w:style w:type="paragraph" w:customStyle="1" w:styleId="ListParagraph1">
    <w:name w:val="List Paragraph1"/>
    <w:basedOn w:val="Normal"/>
    <w:pPr>
      <w:ind w:left="720"/>
    </w:pPr>
  </w:style>
  <w:style w:type="paragraph" w:styleId="Footer">
    <w:name w:val="footer"/>
    <w:basedOn w:val="Normal"/>
    <w:rPr>
      <w:lang w:val="x-none"/>
    </w:rPr>
  </w:style>
  <w:style w:type="paragraph" w:customStyle="1" w:styleId="xl24">
    <w:name w:val="xl24"/>
    <w:basedOn w:val="Normal"/>
    <w:pPr>
      <w:suppressAutoHyphens w:val="0"/>
      <w:spacing w:before="280" w:after="280"/>
    </w:pPr>
    <w:rPr>
      <w:rFonts w:ascii="Arial" w:hAnsi="Arial" w:cs="Arial"/>
      <w:b/>
      <w:bCs/>
      <w:lang w:val="sl-SI"/>
    </w:rPr>
  </w:style>
  <w:style w:type="paragraph" w:customStyle="1" w:styleId="xl25">
    <w:name w:val="xl25"/>
    <w:basedOn w:val="Normal"/>
    <w:pPr>
      <w:suppressAutoHyphens w:val="0"/>
      <w:spacing w:before="280" w:after="280"/>
    </w:pPr>
    <w:rPr>
      <w:rFonts w:ascii="Arial" w:hAnsi="Arial" w:cs="Arial"/>
      <w:b/>
      <w:bCs/>
      <w:u w:val="single"/>
      <w:lang w:val="sl-SI"/>
    </w:rPr>
  </w:style>
  <w:style w:type="paragraph" w:customStyle="1" w:styleId="xl26">
    <w:name w:val="xl26"/>
    <w:basedOn w:val="Normal"/>
    <w:pPr>
      <w:suppressAutoHyphens w:val="0"/>
      <w:spacing w:before="280" w:after="280"/>
      <w:jc w:val="right"/>
    </w:pPr>
    <w:rPr>
      <w:rFonts w:ascii="Arial" w:hAnsi="Arial" w:cs="Arial"/>
      <w:b/>
      <w:bCs/>
      <w:lang w:val="sl-SI"/>
    </w:rPr>
  </w:style>
  <w:style w:type="paragraph" w:customStyle="1" w:styleId="xl29">
    <w:name w:val="xl29"/>
    <w:basedOn w:val="Normal"/>
    <w:pPr>
      <w:suppressAutoHyphens w:val="0"/>
      <w:spacing w:before="280" w:after="280"/>
      <w:jc w:val="center"/>
    </w:pPr>
    <w:rPr>
      <w:rFonts w:ascii="Times New Roman" w:hAnsi="Times New Roman"/>
      <w:lang w:val="sl-SI"/>
    </w:rPr>
  </w:style>
  <w:style w:type="paragraph" w:customStyle="1" w:styleId="xl31">
    <w:name w:val="xl31"/>
    <w:basedOn w:val="Normal"/>
    <w:pPr>
      <w:suppressAutoHyphens w:val="0"/>
      <w:spacing w:before="280" w:after="280"/>
    </w:pPr>
    <w:rPr>
      <w:rFonts w:ascii="Arial" w:hAnsi="Arial" w:cs="Arial"/>
      <w:b/>
      <w:bCs/>
      <w:lang w:val="sl-SI"/>
    </w:rPr>
  </w:style>
  <w:style w:type="paragraph" w:customStyle="1" w:styleId="xl32">
    <w:name w:val="xl32"/>
    <w:basedOn w:val="Normal"/>
    <w:pPr>
      <w:suppressAutoHyphens w:val="0"/>
      <w:spacing w:before="280" w:after="280"/>
    </w:pPr>
    <w:rPr>
      <w:rFonts w:ascii="Arial" w:hAnsi="Arial" w:cs="Arial"/>
      <w:b/>
      <w:bCs/>
      <w:lang w:val="sl-SI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hAnsi="Arial" w:cs="Arial"/>
      <w:b/>
      <w:bCs/>
      <w:sz w:val="22"/>
      <w:szCs w:val="22"/>
      <w:lang w:val="sl-SI"/>
    </w:rPr>
  </w:style>
  <w:style w:type="paragraph" w:customStyle="1" w:styleId="xl34">
    <w:name w:val="xl34"/>
    <w:basedOn w:val="Normal"/>
    <w:pPr>
      <w:suppressAutoHyphens w:val="0"/>
      <w:spacing w:before="280" w:after="280"/>
      <w:jc w:val="right"/>
    </w:pPr>
    <w:rPr>
      <w:rFonts w:ascii="Arial" w:hAnsi="Arial" w:cs="Arial"/>
      <w:b/>
      <w:bCs/>
      <w:lang w:val="sl-SI"/>
    </w:rPr>
  </w:style>
  <w:style w:type="paragraph" w:customStyle="1" w:styleId="xl35">
    <w:name w:val="xl35"/>
    <w:basedOn w:val="Normal"/>
    <w:pPr>
      <w:suppressAutoHyphens w:val="0"/>
      <w:spacing w:before="280" w:after="280"/>
      <w:jc w:val="center"/>
    </w:pPr>
    <w:rPr>
      <w:rFonts w:ascii="Arial" w:hAnsi="Arial" w:cs="Arial"/>
      <w:b/>
      <w:bCs/>
      <w:sz w:val="28"/>
      <w:szCs w:val="28"/>
      <w:u w:val="single"/>
      <w:lang w:val="sl-SI"/>
    </w:rPr>
  </w:style>
  <w:style w:type="paragraph" w:customStyle="1" w:styleId="xl36">
    <w:name w:val="xl36"/>
    <w:basedOn w:val="Normal"/>
    <w:pPr>
      <w:suppressAutoHyphens w:val="0"/>
      <w:spacing w:before="280" w:after="280"/>
    </w:pPr>
    <w:rPr>
      <w:rFonts w:ascii="Arial" w:hAnsi="Arial" w:cs="Arial"/>
      <w:b/>
      <w:bCs/>
      <w:sz w:val="28"/>
      <w:szCs w:val="28"/>
      <w:u w:val="single"/>
      <w:lang w:val="sl-SI"/>
    </w:rPr>
  </w:style>
  <w:style w:type="paragraph" w:customStyle="1" w:styleId="xl37">
    <w:name w:val="xl37"/>
    <w:basedOn w:val="Normal"/>
    <w:pPr>
      <w:suppressAutoHyphens w:val="0"/>
      <w:spacing w:before="280" w:after="280"/>
    </w:pPr>
    <w:rPr>
      <w:rFonts w:ascii="Arial" w:hAnsi="Arial" w:cs="Arial"/>
      <w:b/>
      <w:bCs/>
      <w:u w:val="single"/>
      <w:lang w:val="sl-SI"/>
    </w:rPr>
  </w:style>
  <w:style w:type="paragraph" w:customStyle="1" w:styleId="xl38">
    <w:name w:val="xl38"/>
    <w:basedOn w:val="Normal"/>
    <w:pPr>
      <w:suppressAutoHyphens w:val="0"/>
      <w:spacing w:before="280" w:after="280"/>
    </w:pPr>
    <w:rPr>
      <w:rFonts w:ascii="Arial" w:hAnsi="Arial" w:cs="Arial"/>
      <w:b/>
      <w:bCs/>
      <w:i/>
      <w:iCs/>
      <w:u w:val="single"/>
      <w:lang w:val="sl-SI"/>
    </w:rPr>
  </w:style>
  <w:style w:type="paragraph" w:customStyle="1" w:styleId="xl39">
    <w:name w:val="xl39"/>
    <w:basedOn w:val="Normal"/>
    <w:pPr>
      <w:suppressAutoHyphens w:val="0"/>
      <w:spacing w:before="280" w:after="280"/>
      <w:jc w:val="center"/>
    </w:pPr>
    <w:rPr>
      <w:rFonts w:ascii="Times New Roman" w:hAnsi="Times New Roman"/>
      <w:sz w:val="28"/>
      <w:szCs w:val="28"/>
      <w:lang w:val="sl-SI"/>
    </w:rPr>
  </w:style>
  <w:style w:type="paragraph" w:customStyle="1" w:styleId="xl40">
    <w:name w:val="xl40"/>
    <w:basedOn w:val="Normal"/>
    <w:pPr>
      <w:suppressAutoHyphens w:val="0"/>
      <w:spacing w:before="280" w:after="280"/>
    </w:pPr>
    <w:rPr>
      <w:rFonts w:ascii="Arial" w:hAnsi="Arial" w:cs="Arial"/>
      <w:b/>
      <w:bCs/>
      <w:u w:val="single"/>
      <w:lang w:val="sl-SI"/>
    </w:rPr>
  </w:style>
  <w:style w:type="paragraph" w:customStyle="1" w:styleId="xl41">
    <w:name w:val="xl41"/>
    <w:basedOn w:val="Normal"/>
    <w:pPr>
      <w:suppressAutoHyphens w:val="0"/>
      <w:spacing w:before="280" w:after="280"/>
    </w:pPr>
    <w:rPr>
      <w:rFonts w:ascii="Arial" w:hAnsi="Arial" w:cs="Arial"/>
      <w:lang w:val="sl-SI"/>
    </w:rPr>
  </w:style>
  <w:style w:type="table" w:styleId="TableGrid">
    <w:name w:val="Table Grid"/>
    <w:basedOn w:val="TableNormal"/>
    <w:uiPriority w:val="39"/>
    <w:rsid w:val="0056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1020A"/>
    <w:pPr>
      <w:ind w:left="720"/>
      <w:contextualSpacing/>
    </w:pPr>
  </w:style>
  <w:style w:type="paragraph" w:customStyle="1" w:styleId="font5">
    <w:name w:val="font5"/>
    <w:basedOn w:val="Normal"/>
    <w:rsid w:val="00035EE4"/>
    <w:pPr>
      <w:suppressAutoHyphens w:val="0"/>
      <w:spacing w:before="100" w:beforeAutospacing="1" w:after="100" w:afterAutospacing="1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0">
    <w:name w:val="xl70"/>
    <w:basedOn w:val="Normal"/>
    <w:rsid w:val="00035EE4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71">
    <w:name w:val="xl71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2">
    <w:name w:val="xl72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73">
    <w:name w:val="xl73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4">
    <w:name w:val="xl74"/>
    <w:basedOn w:val="Normal"/>
    <w:rsid w:val="00035E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5">
    <w:name w:val="xl75"/>
    <w:basedOn w:val="Normal"/>
    <w:rsid w:val="00035E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76">
    <w:name w:val="xl76"/>
    <w:basedOn w:val="Normal"/>
    <w:rsid w:val="00035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7">
    <w:name w:val="xl77"/>
    <w:basedOn w:val="Normal"/>
    <w:rsid w:val="00035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8">
    <w:name w:val="xl78"/>
    <w:basedOn w:val="Normal"/>
    <w:rsid w:val="00035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79">
    <w:name w:val="xl79"/>
    <w:basedOn w:val="Normal"/>
    <w:rsid w:val="00035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0">
    <w:name w:val="xl80"/>
    <w:basedOn w:val="Normal"/>
    <w:rsid w:val="00035E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1">
    <w:name w:val="xl81"/>
    <w:basedOn w:val="Normal"/>
    <w:rsid w:val="00035E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2">
    <w:name w:val="xl82"/>
    <w:basedOn w:val="Normal"/>
    <w:rsid w:val="00035EE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sr-Latn-RS" w:eastAsia="sr-Latn-RS"/>
    </w:rPr>
  </w:style>
  <w:style w:type="paragraph" w:customStyle="1" w:styleId="xl83">
    <w:name w:val="xl83"/>
    <w:basedOn w:val="Normal"/>
    <w:rsid w:val="00035EE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sr-Latn-RS" w:eastAsia="sr-Latn-RS"/>
    </w:rPr>
  </w:style>
  <w:style w:type="paragraph" w:customStyle="1" w:styleId="xl84">
    <w:name w:val="xl84"/>
    <w:basedOn w:val="Normal"/>
    <w:rsid w:val="00035EE4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5">
    <w:name w:val="xl85"/>
    <w:basedOn w:val="Normal"/>
    <w:rsid w:val="00035EE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6">
    <w:name w:val="xl86"/>
    <w:basedOn w:val="Normal"/>
    <w:rsid w:val="00035EE4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sr-Latn-RS" w:eastAsia="sr-Latn-RS"/>
    </w:rPr>
  </w:style>
  <w:style w:type="paragraph" w:customStyle="1" w:styleId="xl87">
    <w:name w:val="xl87"/>
    <w:basedOn w:val="Normal"/>
    <w:rsid w:val="00035EE4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88">
    <w:name w:val="xl88"/>
    <w:basedOn w:val="Normal"/>
    <w:rsid w:val="00035E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89">
    <w:name w:val="xl89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0">
    <w:name w:val="xl90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91">
    <w:name w:val="xl91"/>
    <w:basedOn w:val="Normal"/>
    <w:rsid w:val="00035E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2">
    <w:name w:val="xl92"/>
    <w:basedOn w:val="Normal"/>
    <w:rsid w:val="00035EE4"/>
    <w:pP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93">
    <w:name w:val="xl93"/>
    <w:basedOn w:val="Normal"/>
    <w:rsid w:val="00035E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4">
    <w:name w:val="xl94"/>
    <w:basedOn w:val="Normal"/>
    <w:rsid w:val="00035EE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5">
    <w:name w:val="xl95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sr-Latn-RS" w:eastAsia="sr-Latn-RS"/>
    </w:rPr>
  </w:style>
  <w:style w:type="paragraph" w:customStyle="1" w:styleId="xl96">
    <w:name w:val="xl96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7">
    <w:name w:val="xl97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98">
    <w:name w:val="xl98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99">
    <w:name w:val="xl99"/>
    <w:basedOn w:val="Normal"/>
    <w:rsid w:val="00035E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100">
    <w:name w:val="xl100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sr-Latn-RS" w:eastAsia="sr-Latn-RS"/>
    </w:rPr>
  </w:style>
  <w:style w:type="paragraph" w:customStyle="1" w:styleId="xl101">
    <w:name w:val="xl101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102">
    <w:name w:val="xl102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103">
    <w:name w:val="xl103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104">
    <w:name w:val="xl104"/>
    <w:basedOn w:val="Normal"/>
    <w:rsid w:val="00035E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105">
    <w:name w:val="xl105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106">
    <w:name w:val="xl106"/>
    <w:basedOn w:val="Normal"/>
    <w:rsid w:val="00035EE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44"/>
      <w:szCs w:val="44"/>
      <w:lang w:val="sr-Latn-RS" w:eastAsia="sr-Latn-RS"/>
    </w:rPr>
  </w:style>
  <w:style w:type="paragraph" w:customStyle="1" w:styleId="xl107">
    <w:name w:val="xl107"/>
    <w:basedOn w:val="Normal"/>
    <w:rsid w:val="00035EE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08">
    <w:name w:val="xl108"/>
    <w:basedOn w:val="Normal"/>
    <w:rsid w:val="00035EE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09">
    <w:name w:val="xl109"/>
    <w:basedOn w:val="Normal"/>
    <w:rsid w:val="00035E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0">
    <w:name w:val="xl110"/>
    <w:basedOn w:val="Normal"/>
    <w:rsid w:val="00035E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1">
    <w:name w:val="xl111"/>
    <w:basedOn w:val="Normal"/>
    <w:rsid w:val="00035EE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2">
    <w:name w:val="xl112"/>
    <w:basedOn w:val="Normal"/>
    <w:rsid w:val="00035EE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3">
    <w:name w:val="xl113"/>
    <w:basedOn w:val="Normal"/>
    <w:rsid w:val="00035E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4">
    <w:name w:val="xl114"/>
    <w:basedOn w:val="Normal"/>
    <w:rsid w:val="00035E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5">
    <w:name w:val="xl115"/>
    <w:basedOn w:val="Normal"/>
    <w:rsid w:val="00035EE4"/>
    <w:pPr>
      <w:pBdr>
        <w:left w:val="single" w:sz="4" w:space="0" w:color="auto"/>
        <w:bottom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A4972-ED9F-4088-8C6D-42B1FE06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78</Pages>
  <Words>17755</Words>
  <Characters>101205</Characters>
  <Application>Microsoft Office Word</Application>
  <DocSecurity>0</DocSecurity>
  <Lines>843</Lines>
  <Paragraphs>237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PRVA IZMENA 2017</vt:lpstr>
    </vt:vector>
  </TitlesOfParts>
  <Company/>
  <LinksUpToDate>false</LinksUpToDate>
  <CharactersWithSpaces>118723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PRVA IZMENA 2017</dc:title>
  <dc:subject/>
  <dc:creator>JKP Cistoca</dc:creator>
  <cp:keywords/>
  <cp:lastModifiedBy>Gordana Milanković</cp:lastModifiedBy>
  <cp:revision>105</cp:revision>
  <cp:lastPrinted>2021-05-11T06:00:00Z</cp:lastPrinted>
  <dcterms:created xsi:type="dcterms:W3CDTF">2021-04-27T10:12:00Z</dcterms:created>
  <dcterms:modified xsi:type="dcterms:W3CDTF">2021-05-20T11:50:00Z</dcterms:modified>
</cp:coreProperties>
</file>